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4A681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4A681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4A681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4A6818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4A681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4A681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C76BC3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</w:t>
            </w:r>
            <w:r w:rsidR="00996A70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dependencias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4A6818" w:rsidRPr="002D486F">
        <w:trPr>
          <w:ins w:id="0" w:author="MONTANIEZ, CINTHIA [AG-Contractor/5000]" w:date="2016-09-30T16:16:00Z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18" w:rsidRDefault="004A6818">
            <w:pPr>
              <w:widowControl w:val="0"/>
              <w:spacing w:before="40" w:after="40" w:line="288" w:lineRule="auto"/>
              <w:jc w:val="center"/>
              <w:rPr>
                <w:ins w:id="1" w:author="MONTANIEZ, CINTHIA [AG-Contractor/5000]" w:date="2016-09-30T16:16:00Z"/>
                <w:rFonts w:ascii="Arial" w:hAnsi="Arial" w:cs="Arial"/>
                <w:sz w:val="22"/>
                <w:szCs w:val="22"/>
                <w:lang w:val="es-AR"/>
              </w:rPr>
            </w:pPr>
            <w:ins w:id="2" w:author="MONTANIEZ, CINTHIA [AG-Contractor/5000]" w:date="2016-09-30T16:16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30/09/2016</w:t>
              </w:r>
            </w:ins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18" w:rsidRDefault="004A6818">
            <w:pPr>
              <w:widowControl w:val="0"/>
              <w:spacing w:before="40" w:after="40" w:line="288" w:lineRule="auto"/>
              <w:jc w:val="center"/>
              <w:rPr>
                <w:ins w:id="3" w:author="MONTANIEZ, CINTHIA [AG-Contractor/5000]" w:date="2016-09-30T16:16:00Z"/>
                <w:rFonts w:ascii="Arial" w:hAnsi="Arial" w:cs="Arial"/>
                <w:sz w:val="22"/>
                <w:szCs w:val="22"/>
                <w:lang w:val="es-AR"/>
              </w:rPr>
            </w:pPr>
            <w:ins w:id="4" w:author="MONTANIEZ, CINTHIA [AG-Contractor/5000]" w:date="2016-09-30T16:16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1.4</w:t>
              </w:r>
            </w:ins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18" w:rsidRDefault="004A6818">
            <w:pPr>
              <w:widowControl w:val="0"/>
              <w:spacing w:before="40" w:after="40" w:line="288" w:lineRule="auto"/>
              <w:rPr>
                <w:ins w:id="5" w:author="MONTANIEZ, CINTHIA [AG-Contractor/5000]" w:date="2016-09-30T16:16:00Z"/>
                <w:rFonts w:ascii="Arial" w:hAnsi="Arial" w:cs="Arial"/>
                <w:sz w:val="22"/>
                <w:szCs w:val="22"/>
                <w:lang w:val="es-AR"/>
              </w:rPr>
            </w:pPr>
            <w:ins w:id="6" w:author="MONTANIEZ, CINTHIA [AG-Contractor/5000]" w:date="2016-09-30T16:16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Se realizaron modificaciones</w:t>
              </w:r>
            </w:ins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18" w:rsidRDefault="004A6818">
            <w:pPr>
              <w:widowControl w:val="0"/>
              <w:spacing w:before="40" w:after="40" w:line="288" w:lineRule="auto"/>
              <w:rPr>
                <w:ins w:id="7" w:author="MONTANIEZ, CINTHIA [AG-Contractor/5000]" w:date="2016-09-30T16:16:00Z"/>
                <w:rFonts w:ascii="Arial" w:hAnsi="Arial" w:cs="Arial"/>
                <w:sz w:val="22"/>
                <w:szCs w:val="22"/>
                <w:lang w:val="es-AR"/>
              </w:rPr>
            </w:pPr>
            <w:ins w:id="8" w:author="MONTANIEZ, CINTHIA [AG-Contractor/5000]" w:date="2016-09-30T16:16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Cinthia Montañez</w:t>
              </w:r>
              <w:bookmarkStart w:id="9" w:name="_GoBack"/>
              <w:bookmarkEnd w:id="9"/>
            </w:ins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4A6818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4A6818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24100F" w:rsidP="0024100F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24100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4A6818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D036E4" w:rsidRDefault="0061430A" w:rsidP="0024100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24100F" w:rsidRPr="00D036E4">
              <w:rPr>
                <w:rFonts w:ascii="Arial" w:hAnsi="Arial" w:cs="Arial"/>
                <w:sz w:val="22"/>
                <w:szCs w:val="22"/>
                <w:lang w:val="es-AR"/>
              </w:rPr>
              <w:t>con los campos correspondientes.</w:t>
            </w:r>
            <w:r w:rsidR="0047712C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</w:t>
            </w:r>
          </w:p>
        </w:tc>
      </w:tr>
      <w:tr w:rsidR="0061430A" w:rsidRPr="004A6818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D036E4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</w:tcPr>
          <w:p w:rsidR="0061430A" w:rsidRPr="00D036E4" w:rsidRDefault="0061430A" w:rsidP="0055014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</w:t>
            </w:r>
            <w:r w:rsidR="0055014F" w:rsidRP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47712C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</w:t>
            </w:r>
          </w:p>
        </w:tc>
      </w:tr>
      <w:tr w:rsidR="0061430A" w:rsidRPr="004A6818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056DF7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056DF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4A6818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55014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: El usuario y/o contraseña son incorrectos</w:t>
            </w:r>
          </w:p>
        </w:tc>
      </w:tr>
      <w:tr w:rsidR="0061430A" w:rsidRPr="004A6818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056DF7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punto 2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8E6A0E" w:rsidP="0024100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10" w:author="MONTANIEZ, CINTHIA [AG-Contractor/5000]" w:date="2016-09-22T20:57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 xml:space="preserve">Ver documento: </w:t>
              </w:r>
            </w:ins>
            <w:ins w:id="11" w:author="MONTANIEZ, CINTHIA [AG-Contractor/5000]" w:date="2016-09-22T20:56:00Z">
              <w:r w:rsidRPr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Diseño Interfaces - Incremento 1</w:t>
              </w:r>
            </w:ins>
            <w:del w:id="12" w:author="MONTANIEZ, CINTHIA [AG-Contractor/5000]" w:date="2016-09-22T20:56:00Z">
              <w:r w:rsidR="00056DF7" w:rsidDel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4A6818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47712C" w:rsidP="0047712C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Nota 1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:</w:t>
            </w:r>
            <w:r w:rsidR="0061430A"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24100F" w:rsidRPr="004A6818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4100F" w:rsidRPr="001C19B7" w:rsidRDefault="0047712C" w:rsidP="0047712C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 xml:space="preserve">Nota </w:t>
            </w:r>
            <w:r w:rsidR="0024100F"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2</w:t>
            </w:r>
            <w:r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:</w:t>
            </w:r>
            <w:r w:rsidR="0024100F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Campos</w:t>
            </w:r>
            <w:r w:rsidR="0024100F" w:rsidRPr="001C19B7">
              <w:rPr>
                <w:rFonts w:ascii="Arial" w:hAnsi="Arial" w:cs="Arial"/>
                <w:sz w:val="22"/>
                <w:szCs w:val="22"/>
                <w:lang w:val="es-AR"/>
              </w:rPr>
              <w:t>: usuario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 xml:space="preserve"> (alfanumérico y caracteres especiales)</w:t>
            </w:r>
            <w:r w:rsidR="0024100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y contraseña 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>(alfanumérico y caracteres especiales)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55014F" w:rsidP="0055014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NA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552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479"/>
      </w:tblGrid>
      <w:tr w:rsidR="00C41431" w:rsidRPr="003144EF" w:rsidTr="00C41007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479" w:type="dxa"/>
          </w:tcPr>
          <w:p w:rsidR="00C41431" w:rsidRPr="001C19B7" w:rsidRDefault="0061430A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4A6818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4A6818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4A6818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479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479" w:type="dxa"/>
          </w:tcPr>
          <w:p w:rsidR="00C41431" w:rsidRPr="001C19B7" w:rsidRDefault="009773E3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4A6818" w:rsidTr="00C41007">
        <w:trPr>
          <w:cantSplit/>
        </w:trPr>
        <w:tc>
          <w:tcPr>
            <w:tcW w:w="9552" w:type="dxa"/>
            <w:gridSpan w:val="2"/>
          </w:tcPr>
          <w:p w:rsidR="00C41431" w:rsidRPr="001C19B7" w:rsidRDefault="00BF4111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entra a la sección </w:t>
            </w:r>
            <w:r w:rsidR="00F17BEC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Docente.</w:t>
            </w:r>
          </w:p>
        </w:tc>
      </w:tr>
      <w:tr w:rsidR="00C41431" w:rsidRPr="00272F6F" w:rsidTr="00C41007">
        <w:trPr>
          <w:cantSplit/>
        </w:trPr>
        <w:tc>
          <w:tcPr>
            <w:tcW w:w="9552" w:type="dxa"/>
            <w:gridSpan w:val="2"/>
          </w:tcPr>
          <w:p w:rsidR="00C41431" w:rsidRPr="00D036E4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>Ver nota 1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55014F" w:rsidRPr="004A6818" w:rsidTr="00C41007">
        <w:trPr>
          <w:cantSplit/>
        </w:trPr>
        <w:tc>
          <w:tcPr>
            <w:tcW w:w="9552" w:type="dxa"/>
            <w:gridSpan w:val="2"/>
          </w:tcPr>
          <w:p w:rsidR="0055014F" w:rsidRPr="00D036E4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3- El actor selecciona nuevo usuario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D036E4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</w:t>
            </w:r>
            <w:r w:rsidR="00C5007F" w:rsidRPr="00D036E4">
              <w:rPr>
                <w:rFonts w:ascii="Arial" w:hAnsi="Arial" w:cs="Arial"/>
                <w:sz w:val="22"/>
                <w:szCs w:val="22"/>
                <w:lang w:val="es-AR"/>
              </w:rPr>
              <w:t>s dat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os</w:t>
            </w: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aparecen en pantalla.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D036E4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- El sistema</w:t>
            </w:r>
            <w:r w:rsidR="00C5007F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las opciones correspondientes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>. Ver nota 3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4A6818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cargados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4A6818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- El actor elije la opción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4A6818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D036E4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4100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BF4111" w:rsidRPr="001C19B7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4A6818" w:rsidTr="00C41007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 El actor selecciona la opción “Volver”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El sistema muestra un mensaje de Confirmación 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BF4111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9773E3" w:rsidRPr="001C19B7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9773E3">
              <w:rPr>
                <w:rFonts w:ascii="Arial" w:hAnsi="Arial" w:cs="Arial"/>
                <w:sz w:val="22"/>
                <w:szCs w:val="22"/>
                <w:lang w:val="es-AR" w:eastAsia="en-US"/>
              </w:rPr>
              <w:t>.5 El caso de uso vuelve al curso normal punto 2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BF4111" w:rsidRPr="001C19B7" w:rsidRDefault="008E6A0E" w:rsidP="0027268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13" w:author="MONTANIEZ, CINTHIA [AG-Contractor/5000]" w:date="2016-09-22T20:57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 xml:space="preserve">Ver documento: </w:t>
              </w:r>
              <w:r w:rsidRPr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Diseño Interfaces - Incremento 1</w:t>
              </w:r>
            </w:ins>
            <w:del w:id="14" w:author="MONTANIEZ, CINTHIA [AG-Contractor/5000]" w:date="2016-09-22T20:57:00Z">
              <w:r w:rsidR="0027268F" w:rsidDel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55014F" w:rsidRPr="004A6818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55014F" w:rsidRPr="001C19B7" w:rsidRDefault="00C41007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- Acciones: Editar, crear, deshabilitar</w:t>
            </w:r>
          </w:p>
        </w:tc>
      </w:tr>
      <w:tr w:rsidR="00BF4111" w:rsidRPr="00C41007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BF4111" w:rsidRPr="001C19B7" w:rsidRDefault="00C41007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y caracteres especiales (¨, ´,’,~)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y caracteres especiales (¨, ´,’, ~)</w:t>
            </w:r>
            <w:r w:rsidR="00C41007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</w:t>
            </w:r>
            <w:ins w:id="15" w:author="MONTANIEZ, CINTHIA [AG-Contractor/5000]" w:date="2016-09-16T21:12:00Z">
              <w:r w:rsidR="00305F1A"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t xml:space="preserve"> / Otros</w:t>
              </w:r>
            </w:ins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C4100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C41007" w:rsidRPr="00305F1A" w:rsidRDefault="00C41007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Mail (Alfanumérico tipo:l </w:t>
            </w:r>
            <w:hyperlink r:id="rId19" w:history="1">
              <w:r w:rsidR="00305F1A" w:rsidRPr="00945EE5">
                <w:rPr>
                  <w:rStyle w:val="Hyperlink"/>
                  <w:rFonts w:ascii="Arial" w:hAnsi="Arial" w:cs="Arial"/>
                  <w:i/>
                  <w:sz w:val="22"/>
                  <w:szCs w:val="22"/>
                  <w:lang w:val="es-AR"/>
                </w:rPr>
                <w:t>xxxx@xxxx.xx</w:t>
              </w:r>
            </w:hyperlink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305F1A" w:rsidRPr="00305F1A" w:rsidRDefault="00305F1A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ins w:id="16" w:author="MONTANIEZ, CINTHIA [AG-Contractor/5000]" w:date="2016-09-16T21:09:00Z"/>
                <w:rFonts w:ascii="Arial" w:hAnsi="Arial" w:cs="Arial"/>
                <w:sz w:val="22"/>
                <w:szCs w:val="22"/>
                <w:lang w:val="es-AR" w:eastAsia="en-US"/>
                <w:rPrChange w:id="17" w:author="MONTANIEZ, CINTHIA [AG-Contractor/5000]" w:date="2016-09-16T21:09:00Z">
                  <w:rPr>
                    <w:ins w:id="18" w:author="MONTANIEZ, CINTHIA [AG-Contractor/5000]" w:date="2016-09-16T21:09:00Z"/>
                    <w:rFonts w:ascii="Arial" w:hAnsi="Arial" w:cs="Arial"/>
                    <w:i/>
                    <w:sz w:val="22"/>
                    <w:szCs w:val="22"/>
                    <w:lang w:val="es-AR"/>
                  </w:rPr>
                </w:rPrChange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Dirección (Alfanumérico - 30 caracteres)</w:t>
            </w:r>
          </w:p>
          <w:p w:rsidR="00305F1A" w:rsidRPr="001C19B7" w:rsidRDefault="00305F1A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ins w:id="19" w:author="MONTANIEZ, CINTHIA [AG-Contractor/5000]" w:date="2016-09-16T21:09:00Z">
              <w:r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t>CUIL (Númerico de tipo XX-XXXXXXXX-X)</w:t>
              </w:r>
            </w:ins>
          </w:p>
          <w:p w:rsidR="00BF4111" w:rsidRPr="00D036E4" w:rsidRDefault="00BF4111" w:rsidP="00C41007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tipo texto libre</w:t>
            </w:r>
          </w:p>
          <w:p w:rsidR="00D036E4" w:rsidRPr="002B0AAF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4.</w:t>
            </w:r>
          </w:p>
        </w:tc>
      </w:tr>
      <w:tr w:rsidR="002B0AAF" w:rsidRPr="004A6818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2B0AAF" w:rsidRPr="002B0AAF" w:rsidRDefault="00C41007" w:rsidP="00C41007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3: </w:t>
            </w:r>
            <w:r w:rsidR="002B0AAF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Opciones: </w:t>
            </w:r>
            <w:r w:rsidR="002B0AAF">
              <w:rPr>
                <w:rFonts w:ascii="Arial" w:hAnsi="Arial" w:cs="Arial"/>
                <w:sz w:val="22"/>
                <w:szCs w:val="22"/>
                <w:lang w:val="es-AR"/>
              </w:rPr>
              <w:t>exigir el cambio de contraseña</w:t>
            </w:r>
          </w:p>
        </w:tc>
      </w:tr>
      <w:tr w:rsidR="00BF4111" w:rsidRPr="004A6818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D036E4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4:</w:t>
            </w:r>
          </w:p>
          <w:p w:rsidR="00BF4111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,b,c,g,i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esan datos que corresponde 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otro 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tipo, e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l sistema emite un mensaje informando la situación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: “El tipo de dato no corresponde”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C41007" w:rsidRDefault="00C41007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C41007" w:rsidRPr="001C19B7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: Se ingresan datos con mayor longitud, el sistema emite un mensaje informando la situación: “La longitud ingresada supera el máximo”.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C41007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BF4111" w:rsidRDefault="00BF4111" w:rsidP="00BF4111">
            <w:pPr>
              <w:pStyle w:val="ContenidodeTabla"/>
              <w:suppressAutoHyphens/>
              <w:rPr>
                <w:ins w:id="20" w:author="MONTANIEZ, CINTHIA [AG-Contractor/5000]" w:date="2016-09-22T21:13:00Z"/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documento que intenta ingresar ya pertenece a un usuario”.</w:t>
            </w:r>
          </w:p>
          <w:p w:rsidR="00F26F92" w:rsidRDefault="00F26F92" w:rsidP="00BF4111">
            <w:pPr>
              <w:pStyle w:val="ContenidodeTabla"/>
              <w:suppressAutoHyphens/>
              <w:rPr>
                <w:ins w:id="21" w:author="MONTANIEZ, CINTHIA [AG-Contractor/5000]" w:date="2016-09-22T21:13:00Z"/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F26F92" w:rsidRPr="001C19B7" w:rsidRDefault="00F26F92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ins w:id="22" w:author="MONTANIEZ, CINTHIA [AG-Contractor/5000]" w:date="2016-09-22T21:13:00Z">
              <w:r>
                <w:rPr>
                  <w:rFonts w:ascii="Arial" w:hAnsi="Arial" w:cs="Arial"/>
                  <w:sz w:val="22"/>
                  <w:szCs w:val="22"/>
                  <w:lang w:val="es-AR" w:eastAsia="en-US"/>
                </w:rPr>
                <w:t xml:space="preserve">l- Se ingresa un N° de CUIL </w:t>
              </w:r>
            </w:ins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BF4111" w:rsidRPr="001C19B7" w:rsidRDefault="00BF4111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legajo que intenta ingresar ya pertenece a un usuario”.</w:t>
            </w:r>
          </w:p>
        </w:tc>
      </w:tr>
      <w:tr w:rsidR="00BF4111" w:rsidRPr="001C19B7" w:rsidTr="00C41007">
        <w:trPr>
          <w:cantSplit/>
        </w:trPr>
        <w:tc>
          <w:tcPr>
            <w:tcW w:w="9552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4A6818" w:rsidTr="00C41007">
        <w:trPr>
          <w:cantSplit/>
        </w:trPr>
        <w:tc>
          <w:tcPr>
            <w:tcW w:w="9552" w:type="dxa"/>
            <w:gridSpan w:val="2"/>
          </w:tcPr>
          <w:p w:rsidR="008A249C" w:rsidRPr="00F35765" w:rsidRDefault="00F35765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F35765"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4 se muestran debajo de los campos correspondientes</w:t>
            </w:r>
          </w:p>
        </w:tc>
      </w:tr>
    </w:tbl>
    <w:p w:rsidR="00C322A1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4A6818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4A6818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55014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FB0AFE" w:rsidRPr="004A6818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inicial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- El actor selecciona la opción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3-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D0C03" w:rsidRPr="00272F6F" w:rsidTr="00C5007F">
        <w:trPr>
          <w:cantSplit/>
        </w:trPr>
        <w:tc>
          <w:tcPr>
            <w:tcW w:w="9221" w:type="dxa"/>
            <w:gridSpan w:val="2"/>
          </w:tcPr>
          <w:p w:rsidR="000D0C03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 ingresa los datos de búsqueda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FB0AFE" w:rsidRPr="004A6818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realiza la búsqued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 xml:space="preserve">a y muestra la lista de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docentes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D0C03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ed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ita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los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campos correspondientes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docente con los datos cargados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D036E4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11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D0C03" w:rsidP="000D0C0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10.1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D0C03" w:rsidP="0055014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  <w:r w:rsidR="00252E3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  <w:r w:rsidR="00252E3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8E6A0E" w:rsidP="0055014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23" w:author="MONTANIEZ, CINTHIA [AG-Contractor/5000]" w:date="2016-09-22T20:57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 xml:space="preserve">Ver documento: </w:t>
              </w:r>
              <w:r w:rsidRPr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Diseño Interfaces - Incremento 1</w:t>
              </w:r>
            </w:ins>
            <w:del w:id="24" w:author="MONTANIEZ, CINTHIA [AG-Contractor/5000]" w:date="2016-09-22T20:57:00Z">
              <w:r w:rsidR="0055014F" w:rsidDel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D036E4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A61352" w:rsidRPr="00A61352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D036E4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A61352"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texto libre</w:t>
            </w:r>
          </w:p>
          <w:p w:rsidR="00D036E4" w:rsidRPr="00A61352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</w:t>
            </w:r>
          </w:p>
        </w:tc>
      </w:tr>
      <w:tr w:rsidR="002B0AAF" w:rsidRPr="0055014F" w:rsidTr="002B0AAF">
        <w:trPr>
          <w:cantSplit/>
          <w:trHeight w:val="1222"/>
        </w:trPr>
        <w:tc>
          <w:tcPr>
            <w:tcW w:w="9221" w:type="dxa"/>
            <w:gridSpan w:val="2"/>
            <w:shd w:val="clear" w:color="000000" w:fill="FFFFFF"/>
          </w:tcPr>
          <w:p w:rsidR="002B0AAF" w:rsidRDefault="00D036E4" w:rsidP="002B0AA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</w:t>
            </w:r>
            <w:r w:rsidR="002B0AAF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- Los campos para búsqueda son: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P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2B0AAF" w:rsidRPr="006C4BEC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</w:p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a,b,c,g,i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esan datos que corresponde a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otro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tipo, 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l sistema emite un mensaje informando la situación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“El tipo de dato no corresponde”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documento que intenta ingresar ya pertenece a un usuario”.</w:t>
            </w:r>
          </w:p>
          <w:p w:rsidR="00D036E4" w:rsidRPr="001C19B7" w:rsidRDefault="00D036E4" w:rsidP="00D036E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0B0A8F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de legajo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legajo que intenta ingresar ya pertenece a un usuario”.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4A6818" w:rsidTr="00C5007F">
        <w:trPr>
          <w:cantSplit/>
        </w:trPr>
        <w:tc>
          <w:tcPr>
            <w:tcW w:w="9221" w:type="dxa"/>
            <w:gridSpan w:val="2"/>
          </w:tcPr>
          <w:p w:rsidR="000B0A8F" w:rsidRPr="00F35765" w:rsidRDefault="00F35765" w:rsidP="00D036E4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</w:t>
            </w:r>
            <w:r w:rsidRPr="00F35765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1C19B7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4A6818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4A6818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5626B0" w:rsidRPr="004A6818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A6135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4A6818" w:rsidTr="00C5007F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35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A61352"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 xml:space="preserve">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usuario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 xml:space="preserve"> docente.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5003" w:rsidRPr="004A6818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0B5003" w:rsidP="000B500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0B5003" w:rsidRPr="001C19B7" w:rsidRDefault="000B5003" w:rsidP="000B5003">
            <w:pPr>
              <w:numPr>
                <w:ilvl w:val="1"/>
                <w:numId w:val="4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4A6818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A61B82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A61B82" w:rsidRPr="001C19B7" w:rsidRDefault="0024436F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8E6A0E" w:rsidP="00A61B8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25" w:author="MONTANIEZ, CINTHIA [AG-Contractor/5000]" w:date="2016-09-22T20:57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 xml:space="preserve">Ver documento: </w:t>
              </w:r>
              <w:r w:rsidRPr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Diseño Interfaces - Incremento 1</w:t>
              </w:r>
            </w:ins>
            <w:del w:id="26" w:author="MONTANIEZ, CINTHIA [AG-Contractor/5000]" w:date="2016-09-22T20:57:00Z">
              <w:r w:rsidR="00A61B82" w:rsidRPr="001C19B7" w:rsidDel="008E6A0E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35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35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C322A1" w:rsidRPr="001C19B7" w:rsidRDefault="00C322A1" w:rsidP="00A61352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20"/>
      <w:footerReference w:type="default" r:id="rId21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EC8" w:rsidRDefault="007D7EC8">
      <w:r>
        <w:separator/>
      </w:r>
    </w:p>
  </w:endnote>
  <w:endnote w:type="continuationSeparator" w:id="0">
    <w:p w:rsidR="007D7EC8" w:rsidRDefault="007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A02CD7">
      <w:rPr>
        <w:noProof/>
        <w:lang w:val="es-AR"/>
      </w:rPr>
      <w:t>2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A02CD7">
      <w:rPr>
        <w:noProof/>
        <w:lang w:val="es-AR"/>
      </w:rPr>
      <w:t>8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ins w:id="27" w:author="MONTANIEZ, CINTHIA [AG-Contractor/5000]" w:date="2016-09-30T15:57:00Z">
      <w:r>
        <w:rPr>
          <w:noProof/>
          <w:lang w:val="es-AR"/>
        </w:rPr>
        <w:t>30/09/2016</w:t>
      </w:r>
    </w:ins>
    <w:del w:id="28" w:author="MONTANIEZ, CINTHIA [AG-Contractor/5000]" w:date="2016-09-22T20:47:00Z">
      <w:r w:rsidDel="008E6A0E">
        <w:rPr>
          <w:noProof/>
          <w:lang w:val="es-AR"/>
        </w:rPr>
        <w:delText>16/09/2016</w:delText>
      </w:r>
    </w:del>
    <w:r w:rsidRPr="00FC5A95">
      <w:rPr>
        <w:lang w:val="es-AR"/>
      </w:rPr>
      <w:fldChar w:fldCharType="end"/>
    </w:r>
  </w:p>
  <w:p w:rsidR="004A6818" w:rsidRDefault="004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EC8" w:rsidRDefault="007D7EC8">
      <w:r>
        <w:separator/>
      </w:r>
    </w:p>
  </w:footnote>
  <w:footnote w:type="continuationSeparator" w:id="0">
    <w:p w:rsidR="007D7EC8" w:rsidRDefault="007D7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4A6818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45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4A6818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55pt;height:59.35pt;visibility:visible;mso-wrap-style:square">
                <v:imagedata r:id="rId2" o:title=""/>
              </v:shape>
            </w:pict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4A6818" w:rsidRPr="00C364D0" w:rsidRDefault="004A6818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EA3A7F"/>
    <w:multiLevelType w:val="multilevel"/>
    <w:tmpl w:val="C5862E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8A9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23BD7"/>
    <w:multiLevelType w:val="hybridMultilevel"/>
    <w:tmpl w:val="A4CCABC8"/>
    <w:lvl w:ilvl="0" w:tplc="ADBEFF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3D07"/>
    <w:multiLevelType w:val="multilevel"/>
    <w:tmpl w:val="E48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5EF56EE"/>
    <w:multiLevelType w:val="multilevel"/>
    <w:tmpl w:val="827E92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5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41"/>
  </w:num>
  <w:num w:numId="4">
    <w:abstractNumId w:val="42"/>
  </w:num>
  <w:num w:numId="5">
    <w:abstractNumId w:val="0"/>
  </w:num>
  <w:num w:numId="6">
    <w:abstractNumId w:val="41"/>
  </w:num>
  <w:num w:numId="7">
    <w:abstractNumId w:val="27"/>
  </w:num>
  <w:num w:numId="8">
    <w:abstractNumId w:val="18"/>
  </w:num>
  <w:num w:numId="9">
    <w:abstractNumId w:val="33"/>
  </w:num>
  <w:num w:numId="10">
    <w:abstractNumId w:val="3"/>
  </w:num>
  <w:num w:numId="11">
    <w:abstractNumId w:val="4"/>
  </w:num>
  <w:num w:numId="12">
    <w:abstractNumId w:val="25"/>
  </w:num>
  <w:num w:numId="13">
    <w:abstractNumId w:val="15"/>
  </w:num>
  <w:num w:numId="14">
    <w:abstractNumId w:val="23"/>
  </w:num>
  <w:num w:numId="15">
    <w:abstractNumId w:val="21"/>
  </w:num>
  <w:num w:numId="16">
    <w:abstractNumId w:val="5"/>
  </w:num>
  <w:num w:numId="17">
    <w:abstractNumId w:val="45"/>
  </w:num>
  <w:num w:numId="18">
    <w:abstractNumId w:val="1"/>
  </w:num>
  <w:num w:numId="19">
    <w:abstractNumId w:val="37"/>
  </w:num>
  <w:num w:numId="20">
    <w:abstractNumId w:val="9"/>
  </w:num>
  <w:num w:numId="21">
    <w:abstractNumId w:val="29"/>
  </w:num>
  <w:num w:numId="22">
    <w:abstractNumId w:val="6"/>
  </w:num>
  <w:num w:numId="23">
    <w:abstractNumId w:val="36"/>
  </w:num>
  <w:num w:numId="24">
    <w:abstractNumId w:val="19"/>
  </w:num>
  <w:num w:numId="25">
    <w:abstractNumId w:val="44"/>
  </w:num>
  <w:num w:numId="26">
    <w:abstractNumId w:val="35"/>
  </w:num>
  <w:num w:numId="27">
    <w:abstractNumId w:val="26"/>
  </w:num>
  <w:num w:numId="28">
    <w:abstractNumId w:val="20"/>
  </w:num>
  <w:num w:numId="29">
    <w:abstractNumId w:val="17"/>
  </w:num>
  <w:num w:numId="30">
    <w:abstractNumId w:val="14"/>
  </w:num>
  <w:num w:numId="31">
    <w:abstractNumId w:val="16"/>
  </w:num>
  <w:num w:numId="32">
    <w:abstractNumId w:val="11"/>
  </w:num>
  <w:num w:numId="33">
    <w:abstractNumId w:val="2"/>
  </w:num>
  <w:num w:numId="34">
    <w:abstractNumId w:val="47"/>
  </w:num>
  <w:num w:numId="35">
    <w:abstractNumId w:val="40"/>
  </w:num>
  <w:num w:numId="36">
    <w:abstractNumId w:val="38"/>
  </w:num>
  <w:num w:numId="37">
    <w:abstractNumId w:val="28"/>
  </w:num>
  <w:num w:numId="38">
    <w:abstractNumId w:val="46"/>
  </w:num>
  <w:num w:numId="39">
    <w:abstractNumId w:val="12"/>
  </w:num>
  <w:num w:numId="40">
    <w:abstractNumId w:val="39"/>
  </w:num>
  <w:num w:numId="41">
    <w:abstractNumId w:val="7"/>
  </w:num>
  <w:num w:numId="42">
    <w:abstractNumId w:val="8"/>
  </w:num>
  <w:num w:numId="43">
    <w:abstractNumId w:val="22"/>
  </w:num>
  <w:num w:numId="44">
    <w:abstractNumId w:val="13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32"/>
  </w:num>
  <w:num w:numId="48">
    <w:abstractNumId w:val="30"/>
  </w:num>
  <w:num w:numId="49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34659"/>
    <w:rsid w:val="00056DF7"/>
    <w:rsid w:val="000A0BBB"/>
    <w:rsid w:val="000B0A8F"/>
    <w:rsid w:val="000B5003"/>
    <w:rsid w:val="000C76BB"/>
    <w:rsid w:val="000D0C03"/>
    <w:rsid w:val="00116FEC"/>
    <w:rsid w:val="00156A70"/>
    <w:rsid w:val="00160B02"/>
    <w:rsid w:val="00164A69"/>
    <w:rsid w:val="001B1D7C"/>
    <w:rsid w:val="001C19B7"/>
    <w:rsid w:val="001F3C94"/>
    <w:rsid w:val="00202B7E"/>
    <w:rsid w:val="00211101"/>
    <w:rsid w:val="0024100F"/>
    <w:rsid w:val="0024436F"/>
    <w:rsid w:val="00252E37"/>
    <w:rsid w:val="0027268F"/>
    <w:rsid w:val="00272F6F"/>
    <w:rsid w:val="002B0AAF"/>
    <w:rsid w:val="002B1A46"/>
    <w:rsid w:val="002D486F"/>
    <w:rsid w:val="002F57CB"/>
    <w:rsid w:val="00305F1A"/>
    <w:rsid w:val="00310038"/>
    <w:rsid w:val="003144EF"/>
    <w:rsid w:val="00340965"/>
    <w:rsid w:val="003B7450"/>
    <w:rsid w:val="00404E34"/>
    <w:rsid w:val="004262B0"/>
    <w:rsid w:val="004600BA"/>
    <w:rsid w:val="0047712C"/>
    <w:rsid w:val="004A0323"/>
    <w:rsid w:val="004A6818"/>
    <w:rsid w:val="004F67EC"/>
    <w:rsid w:val="00513A0A"/>
    <w:rsid w:val="0055014F"/>
    <w:rsid w:val="005626B0"/>
    <w:rsid w:val="00565BC0"/>
    <w:rsid w:val="005966FE"/>
    <w:rsid w:val="005D60DB"/>
    <w:rsid w:val="005F1AAD"/>
    <w:rsid w:val="0060076F"/>
    <w:rsid w:val="0061430A"/>
    <w:rsid w:val="00654F97"/>
    <w:rsid w:val="00667D36"/>
    <w:rsid w:val="007279E8"/>
    <w:rsid w:val="00753FDB"/>
    <w:rsid w:val="007D7EC8"/>
    <w:rsid w:val="007F0F40"/>
    <w:rsid w:val="00830B3A"/>
    <w:rsid w:val="008435FC"/>
    <w:rsid w:val="0087077C"/>
    <w:rsid w:val="008A249C"/>
    <w:rsid w:val="008E6A0E"/>
    <w:rsid w:val="009565FF"/>
    <w:rsid w:val="009773E3"/>
    <w:rsid w:val="009966F7"/>
    <w:rsid w:val="00996A70"/>
    <w:rsid w:val="009C1336"/>
    <w:rsid w:val="009C5AD0"/>
    <w:rsid w:val="00A0047B"/>
    <w:rsid w:val="00A02CD7"/>
    <w:rsid w:val="00A61352"/>
    <w:rsid w:val="00A61B82"/>
    <w:rsid w:val="00AC4C8F"/>
    <w:rsid w:val="00AE6D52"/>
    <w:rsid w:val="00B24F78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C0BCC"/>
    <w:rsid w:val="00CC1C83"/>
    <w:rsid w:val="00D036E4"/>
    <w:rsid w:val="00DD1D23"/>
    <w:rsid w:val="00DE02CF"/>
    <w:rsid w:val="00E23760"/>
    <w:rsid w:val="00E37BAC"/>
    <w:rsid w:val="00E8600C"/>
    <w:rsid w:val="00E92D9F"/>
    <w:rsid w:val="00E94952"/>
    <w:rsid w:val="00F07166"/>
    <w:rsid w:val="00F17BEC"/>
    <w:rsid w:val="00F26F92"/>
    <w:rsid w:val="00F35765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625CE0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microsoft.com/office/2011/relationships/people" Target="peop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yperlink" Target="mailto:xxxx@xxxx.x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DADE0-2D9F-4FA6-B36D-5625BEBF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17258</TotalTime>
  <Pages>1</Pages>
  <Words>1559</Words>
  <Characters>8578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12</cp:revision>
  <cp:lastPrinted>2007-06-01T16:07:00Z</cp:lastPrinted>
  <dcterms:created xsi:type="dcterms:W3CDTF">2016-09-16T20:36:00Z</dcterms:created>
  <dcterms:modified xsi:type="dcterms:W3CDTF">2016-10-03T13:14:00Z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