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587"/>
          <w:sz w:val="44"/>
        </w:rPr>
        <w:t>FUTURE INTERNS</w:t>
      </w:r>
    </w:p>
    <w:p/>
    <w:p>
      <w:pPr>
        <w:jc w:val="center"/>
      </w:pPr>
      <w:r>
        <w:rPr>
          <w:color w:val="2E75B6"/>
          <w:sz w:val="28"/>
        </w:rPr>
        <w:t>Cyber Security Internship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4587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API SECURITY RISK ANALYSIS REPORT</w:t>
              <w:br/>
            </w:r>
            <w:r>
              <w:rPr>
                <w:color w:val="BDD7EE"/>
                <w:sz w:val="22"/>
              </w:rPr>
              <w:t>Professional API Security Assessment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Safal Kumar Singh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Cyber Security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Task 03 – API Security Risk Analysis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Future Interns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Assessment Type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Read-Only Ethical API Testing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1.0 Final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b w:val="0"/>
                <w:sz w:val="20"/>
              </w:rPr>
              <w:t>May 2026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Table of Contents</w:t>
      </w:r>
    </w:p>
    <w:p>
      <w:pPr>
        <w:spacing w:after="40"/>
      </w:pPr>
      <w:r>
        <w:rPr>
          <w:sz w:val="20"/>
        </w:rPr>
        <w:t>1.  Introduction</w:t>
      </w:r>
    </w:p>
    <w:p>
      <w:pPr>
        <w:spacing w:after="40"/>
      </w:pPr>
      <w:r>
        <w:rPr>
          <w:sz w:val="20"/>
        </w:rPr>
        <w:t>2.  Objective</w:t>
      </w:r>
    </w:p>
    <w:p>
      <w:pPr>
        <w:spacing w:after="40"/>
      </w:pPr>
      <w:r>
        <w:rPr>
          <w:sz w:val="20"/>
        </w:rPr>
        <w:t>3.  Scope &amp; Ethics</w:t>
      </w:r>
    </w:p>
    <w:p>
      <w:pPr>
        <w:spacing w:after="40"/>
      </w:pPr>
      <w:r>
        <w:rPr>
          <w:sz w:val="20"/>
        </w:rPr>
        <w:t>4.  APIs Tested</w:t>
      </w:r>
    </w:p>
    <w:p>
      <w:pPr>
        <w:spacing w:after="40"/>
      </w:pPr>
      <w:r>
        <w:rPr>
          <w:sz w:val="20"/>
        </w:rPr>
        <w:t>5.  Tools &amp; Technologies Used</w:t>
      </w:r>
    </w:p>
    <w:p>
      <w:pPr>
        <w:spacing w:after="40"/>
      </w:pPr>
      <w:r>
        <w:rPr>
          <w:sz w:val="20"/>
        </w:rPr>
        <w:t>6.  Testing Methodology</w:t>
      </w:r>
    </w:p>
    <w:p>
      <w:pPr>
        <w:spacing w:after="40"/>
      </w:pPr>
      <w:r>
        <w:rPr>
          <w:sz w:val="20"/>
        </w:rPr>
        <w:t>7.  API Security Findings &amp; Analysis</w:t>
      </w:r>
    </w:p>
    <w:p>
      <w:pPr>
        <w:spacing w:after="40"/>
      </w:pPr>
      <w:r>
        <w:rPr>
          <w:sz w:val="20"/>
        </w:rPr>
        <w:t xml:space="preserve">    7.1  Missing Authentication Analysis</w:t>
      </w:r>
    </w:p>
    <w:p>
      <w:pPr>
        <w:spacing w:after="40"/>
      </w:pPr>
      <w:r>
        <w:rPr>
          <w:sz w:val="20"/>
        </w:rPr>
        <w:t xml:space="preserve">    7.2  Excessive Data Exposure Analysis</w:t>
      </w:r>
    </w:p>
    <w:p>
      <w:pPr>
        <w:spacing w:after="40"/>
      </w:pPr>
      <w:r>
        <w:rPr>
          <w:sz w:val="20"/>
        </w:rPr>
        <w:t xml:space="preserve">    7.3  Sequential Identifier / IDOR Analysis</w:t>
      </w:r>
    </w:p>
    <w:p>
      <w:pPr>
        <w:spacing w:after="40"/>
      </w:pPr>
      <w:r>
        <w:rPr>
          <w:sz w:val="20"/>
        </w:rPr>
        <w:t xml:space="preserve">    7.4  Security Header Analysis</w:t>
      </w:r>
    </w:p>
    <w:p>
      <w:pPr>
        <w:spacing w:after="40"/>
      </w:pPr>
      <w:r>
        <w:rPr>
          <w:sz w:val="20"/>
        </w:rPr>
        <w:t xml:space="preserve">    7.5  Rate Limiting Analysis</w:t>
      </w:r>
    </w:p>
    <w:p>
      <w:pPr>
        <w:spacing w:after="40"/>
      </w:pPr>
      <w:r>
        <w:rPr>
          <w:sz w:val="20"/>
        </w:rPr>
        <w:t xml:space="preserve">    7.6  ReqRes Public API Analysis</w:t>
      </w:r>
    </w:p>
    <w:p>
      <w:pPr>
        <w:spacing w:after="40"/>
      </w:pPr>
      <w:r>
        <w:rPr>
          <w:sz w:val="20"/>
        </w:rPr>
        <w:t xml:space="preserve">    7.7  ReqRes Security Header Analysis</w:t>
      </w:r>
    </w:p>
    <w:p>
      <w:pPr>
        <w:spacing w:after="40"/>
      </w:pPr>
      <w:r>
        <w:rPr>
          <w:sz w:val="20"/>
        </w:rPr>
        <w:t>8.  OWASP API Security Top 10 Mapping</w:t>
      </w:r>
    </w:p>
    <w:p>
      <w:pPr>
        <w:spacing w:after="40"/>
      </w:pPr>
      <w:r>
        <w:rPr>
          <w:sz w:val="20"/>
        </w:rPr>
        <w:t>9.  Positive Security Controls Identified</w:t>
      </w:r>
    </w:p>
    <w:p>
      <w:pPr>
        <w:spacing w:after="40"/>
      </w:pPr>
      <w:r>
        <w:rPr>
          <w:sz w:val="20"/>
        </w:rPr>
        <w:t>10. Remediation Recommendations</w:t>
      </w:r>
    </w:p>
    <w:p>
      <w:pPr>
        <w:spacing w:after="40"/>
      </w:pPr>
      <w:r>
        <w:rPr>
          <w:sz w:val="20"/>
        </w:rPr>
        <w:t>11. Conclusion</w:t>
      </w:r>
    </w:p>
    <w:p>
      <w:pPr>
        <w:spacing w:after="40"/>
      </w:pPr>
      <w:r>
        <w:rPr>
          <w:sz w:val="20"/>
        </w:rPr>
        <w:t>12. Disclaimer</w:t>
      </w:r>
    </w:p>
    <w:p>
      <w:r>
        <w:br w:type="page"/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1. Introduction</w:t>
      </w:r>
    </w:p>
    <w:p>
      <w:pPr>
        <w:spacing w:after="80"/>
      </w:pPr>
      <w:r>
        <w:rPr>
          <w:b w:val="0"/>
          <w:i w:val="0"/>
          <w:sz w:val="20"/>
        </w:rPr>
        <w:t>Modern applications rely heavily on APIs (Application Programming Interfaces) for communication between services, mobile applications, SaaS platforms, dashboards, and cloud systems.</w:t>
      </w:r>
    </w:p>
    <w:p>
      <w:pPr>
        <w:spacing w:after="80"/>
      </w:pPr>
      <w:r>
        <w:rPr>
          <w:b w:val="0"/>
          <w:i w:val="0"/>
          <w:sz w:val="20"/>
        </w:rPr>
        <w:t>If APIs are improperly secured, attackers may exploit them to:</w:t>
      </w:r>
    </w:p>
    <w:p>
      <w:pPr>
        <w:pStyle w:val="ListBullet"/>
        <w:spacing w:after="40"/>
      </w:pPr>
      <w:r>
        <w:rPr>
          <w:sz w:val="20"/>
        </w:rPr>
        <w:t>Access sensitive data</w:t>
      </w:r>
    </w:p>
    <w:p>
      <w:pPr>
        <w:pStyle w:val="ListBullet"/>
        <w:spacing w:after="40"/>
      </w:pPr>
      <w:r>
        <w:rPr>
          <w:sz w:val="20"/>
        </w:rPr>
        <w:t>Enumerate user information</w:t>
      </w:r>
    </w:p>
    <w:p>
      <w:pPr>
        <w:pStyle w:val="ListBullet"/>
        <w:spacing w:after="40"/>
      </w:pPr>
      <w:r>
        <w:rPr>
          <w:sz w:val="20"/>
        </w:rPr>
        <w:t>Abuse endpoints</w:t>
      </w:r>
    </w:p>
    <w:p>
      <w:pPr>
        <w:pStyle w:val="ListBullet"/>
        <w:spacing w:after="40"/>
      </w:pPr>
      <w:r>
        <w:rPr>
          <w:sz w:val="20"/>
        </w:rPr>
        <w:t>Bypass authentication</w:t>
      </w:r>
    </w:p>
    <w:p>
      <w:pPr>
        <w:pStyle w:val="ListBullet"/>
        <w:spacing w:after="40"/>
      </w:pPr>
      <w:r>
        <w:rPr>
          <w:sz w:val="20"/>
        </w:rPr>
        <w:t>Perform automated scraping</w:t>
      </w:r>
    </w:p>
    <w:p>
      <w:pPr>
        <w:pStyle w:val="ListBullet"/>
        <w:spacing w:after="40"/>
      </w:pPr>
      <w:r>
        <w:rPr>
          <w:sz w:val="20"/>
        </w:rPr>
        <w:t>Conduct reconnaissance activities</w:t>
      </w:r>
    </w:p>
    <w:p>
      <w:pPr>
        <w:spacing w:after="80"/>
      </w:pPr>
      <w:r>
        <w:rPr>
          <w:b w:val="0"/>
          <w:i w:val="0"/>
          <w:sz w:val="20"/>
        </w:rPr>
        <w:t>This project focuses on performing a professional API Security Risk Analysis using publicly accessible demo APIs in a safe and ethical environment.</w:t>
      </w:r>
    </w:p>
    <w:p>
      <w:pPr>
        <w:spacing w:after="80"/>
      </w:pPr>
      <w:r>
        <w:rPr>
          <w:b w:val="0"/>
          <w:i w:val="0"/>
          <w:sz w:val="20"/>
        </w:rPr>
        <w:t>The assessment involved:</w:t>
      </w:r>
    </w:p>
    <w:p>
      <w:pPr>
        <w:pStyle w:val="ListBullet"/>
        <w:spacing w:after="40"/>
      </w:pPr>
      <w:r>
        <w:rPr>
          <w:sz w:val="20"/>
        </w:rPr>
        <w:t>API endpoint testing</w:t>
      </w:r>
    </w:p>
    <w:p>
      <w:pPr>
        <w:pStyle w:val="ListBullet"/>
        <w:spacing w:after="40"/>
      </w:pPr>
      <w:r>
        <w:rPr>
          <w:sz w:val="20"/>
        </w:rPr>
        <w:t>Authentication analysis</w:t>
      </w:r>
    </w:p>
    <w:p>
      <w:pPr>
        <w:pStyle w:val="ListBullet"/>
        <w:spacing w:after="40"/>
      </w:pPr>
      <w:r>
        <w:rPr>
          <w:sz w:val="20"/>
        </w:rPr>
        <w:t>Response inspection</w:t>
      </w:r>
    </w:p>
    <w:p>
      <w:pPr>
        <w:pStyle w:val="ListBullet"/>
        <w:spacing w:after="40"/>
      </w:pPr>
      <w:r>
        <w:rPr>
          <w:sz w:val="20"/>
        </w:rPr>
        <w:t>HTTP header analysis</w:t>
      </w:r>
    </w:p>
    <w:p>
      <w:pPr>
        <w:pStyle w:val="ListBullet"/>
        <w:spacing w:after="40"/>
      </w:pPr>
      <w:r>
        <w:rPr>
          <w:sz w:val="20"/>
        </w:rPr>
        <w:t>Rate limiting inspection</w:t>
      </w:r>
    </w:p>
    <w:p>
      <w:pPr>
        <w:pStyle w:val="ListBullet"/>
        <w:spacing w:after="40"/>
      </w:pPr>
      <w:r>
        <w:rPr>
          <w:sz w:val="20"/>
        </w:rPr>
        <w:t>OWASP API Security mapping</w:t>
      </w:r>
    </w:p>
    <w:p>
      <w:pPr>
        <w:pStyle w:val="ListBullet"/>
        <w:spacing w:after="40"/>
      </w:pPr>
      <w:r>
        <w:rPr>
          <w:sz w:val="20"/>
        </w:rPr>
        <w:t>Security documentation creation</w:t>
      </w:r>
    </w:p>
    <w:p>
      <w:pPr>
        <w:spacing w:after="80"/>
      </w:pPr>
      <w:r>
        <w:rPr>
          <w:b w:val="0"/>
          <w:i w:val="0"/>
          <w:sz w:val="20"/>
        </w:rPr>
        <w:t>All testing was performed using ethical read-only methodologies.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2. Objective</w:t>
      </w:r>
    </w:p>
    <w:p>
      <w:pPr>
        <w:spacing w:after="80"/>
      </w:pPr>
      <w:r>
        <w:rPr>
          <w:b w:val="0"/>
          <w:i w:val="0"/>
          <w:sz w:val="20"/>
        </w:rPr>
        <w:t>The primary objectives of this project were:</w:t>
      </w:r>
    </w:p>
    <w:p>
      <w:pPr>
        <w:pStyle w:val="ListBullet"/>
        <w:spacing w:after="40"/>
      </w:pPr>
      <w:r>
        <w:rPr>
          <w:sz w:val="20"/>
        </w:rPr>
        <w:t>Analyze public APIs safely</w:t>
      </w:r>
    </w:p>
    <w:p>
      <w:pPr>
        <w:pStyle w:val="ListBullet"/>
        <w:spacing w:after="40"/>
      </w:pPr>
      <w:r>
        <w:rPr>
          <w:sz w:val="20"/>
        </w:rPr>
        <w:t>Identify common API security risks</w:t>
      </w:r>
    </w:p>
    <w:p>
      <w:pPr>
        <w:pStyle w:val="ListBullet"/>
        <w:spacing w:after="40"/>
      </w:pPr>
      <w:r>
        <w:rPr>
          <w:sz w:val="20"/>
        </w:rPr>
        <w:t>Inspect API authentication behavior</w:t>
      </w:r>
    </w:p>
    <w:p>
      <w:pPr>
        <w:pStyle w:val="ListBullet"/>
        <w:spacing w:after="40"/>
      </w:pPr>
      <w:r>
        <w:rPr>
          <w:sz w:val="20"/>
        </w:rPr>
        <w:t>Review exposed API response data</w:t>
      </w:r>
    </w:p>
    <w:p>
      <w:pPr>
        <w:pStyle w:val="ListBullet"/>
        <w:spacing w:after="40"/>
      </w:pPr>
      <w:r>
        <w:rPr>
          <w:sz w:val="20"/>
        </w:rPr>
        <w:t>Analyze security headers</w:t>
      </w:r>
    </w:p>
    <w:p>
      <w:pPr>
        <w:pStyle w:val="ListBullet"/>
        <w:spacing w:after="40"/>
      </w:pPr>
      <w:r>
        <w:rPr>
          <w:sz w:val="20"/>
        </w:rPr>
        <w:t>Identify excessive data exposure</w:t>
      </w:r>
    </w:p>
    <w:p>
      <w:pPr>
        <w:pStyle w:val="ListBullet"/>
        <w:spacing w:after="40"/>
      </w:pPr>
      <w:r>
        <w:rPr>
          <w:sz w:val="20"/>
        </w:rPr>
        <w:t>Understand API security best practices</w:t>
      </w:r>
    </w:p>
    <w:p>
      <w:pPr>
        <w:pStyle w:val="ListBullet"/>
        <w:spacing w:after="40"/>
      </w:pPr>
      <w:r>
        <w:rPr>
          <w:sz w:val="20"/>
        </w:rPr>
        <w:t>Map findings with OWASP API Security Top 10</w:t>
      </w:r>
    </w:p>
    <w:p>
      <w:pPr>
        <w:pStyle w:val="ListBullet"/>
        <w:spacing w:after="40"/>
      </w:pPr>
      <w:r>
        <w:rPr>
          <w:sz w:val="20"/>
        </w:rPr>
        <w:t>Create professional cybersecurity documentation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3. Scope &amp; Ethics</w:t>
      </w:r>
    </w:p>
    <w:p>
      <w:pPr>
        <w:spacing w:before="240" w:after="80"/>
      </w:pPr>
      <w:r>
        <w:rPr>
          <w:b/>
          <w:color w:val="2E75B6"/>
          <w:sz w:val="26"/>
        </w:rPr>
        <w:t>Scope</w:t>
      </w:r>
    </w:p>
    <w:p>
      <w:pPr>
        <w:spacing w:after="80"/>
      </w:pPr>
      <w:r>
        <w:rPr>
          <w:b w:val="0"/>
          <w:i w:val="0"/>
          <w:sz w:val="20"/>
        </w:rPr>
        <w:t>The assessment was limited strictly to public educational/demo APIs.</w:t>
      </w:r>
    </w:p>
    <w:p>
      <w:pPr>
        <w:spacing w:before="160" w:after="40"/>
      </w:pPr>
      <w:r>
        <w:rPr>
          <w:b/>
          <w:color w:val="2E75B6"/>
          <w:sz w:val="22"/>
        </w:rPr>
        <w:t>APIs Used</w:t>
      </w:r>
    </w:p>
    <w:p>
      <w:pPr>
        <w:spacing w:after="80"/>
      </w:pPr>
      <w:r>
        <w:rPr>
          <w:b w:val="0"/>
          <w:i w:val="0"/>
          <w:sz w:val="20"/>
        </w:rPr>
        <w:t>JSONPlaceholder — https://jsonplaceholder.typicode.com</w:t>
      </w:r>
    </w:p>
    <w:p>
      <w:pPr>
        <w:spacing w:after="80"/>
      </w:pPr>
      <w:r>
        <w:rPr>
          <w:b w:val="0"/>
          <w:i w:val="0"/>
          <w:sz w:val="20"/>
        </w:rPr>
        <w:t>ReqRes — https://reqres.in</w:t>
      </w:r>
    </w:p>
    <w:p>
      <w:pPr>
        <w:spacing w:before="240" w:after="80"/>
      </w:pPr>
      <w:r>
        <w:rPr>
          <w:b/>
          <w:color w:val="2E75B6"/>
          <w:sz w:val="26"/>
        </w:rPr>
        <w:t>Ethical Guidelines Followed</w:t>
      </w:r>
    </w:p>
    <w:p>
      <w:pPr>
        <w:pStyle w:val="ListBullet"/>
        <w:spacing w:after="40"/>
      </w:pPr>
      <w:r>
        <w:rPr>
          <w:sz w:val="20"/>
        </w:rPr>
        <w:t>Read-only testing only</w:t>
      </w:r>
    </w:p>
    <w:p>
      <w:pPr>
        <w:pStyle w:val="ListBullet"/>
        <w:spacing w:after="40"/>
      </w:pPr>
      <w:r>
        <w:rPr>
          <w:sz w:val="20"/>
        </w:rPr>
        <w:t>No exploitation attempts</w:t>
      </w:r>
    </w:p>
    <w:p>
      <w:pPr>
        <w:pStyle w:val="ListBullet"/>
        <w:spacing w:after="40"/>
      </w:pPr>
      <w:r>
        <w:rPr>
          <w:sz w:val="20"/>
        </w:rPr>
        <w:t>No brute-force attacks</w:t>
      </w:r>
    </w:p>
    <w:p>
      <w:pPr>
        <w:pStyle w:val="ListBullet"/>
        <w:spacing w:after="40"/>
      </w:pPr>
      <w:r>
        <w:rPr>
          <w:sz w:val="20"/>
        </w:rPr>
        <w:t>No denial-of-service activities</w:t>
      </w:r>
    </w:p>
    <w:p>
      <w:pPr>
        <w:pStyle w:val="ListBullet"/>
        <w:spacing w:after="40"/>
      </w:pPr>
      <w:r>
        <w:rPr>
          <w:sz w:val="20"/>
        </w:rPr>
        <w:t>No unauthorized access attempts</w:t>
      </w:r>
    </w:p>
    <w:p>
      <w:pPr>
        <w:pStyle w:val="ListBullet"/>
        <w:spacing w:after="40"/>
      </w:pPr>
      <w:r>
        <w:rPr>
          <w:sz w:val="20"/>
        </w:rPr>
        <w:t>No bypass testing performed</w:t>
      </w:r>
    </w:p>
    <w:p>
      <w:pPr>
        <w:pStyle w:val="ListBullet"/>
        <w:spacing w:after="40"/>
      </w:pPr>
      <w:r>
        <w:rPr>
          <w:sz w:val="20"/>
        </w:rPr>
        <w:t>Public APIs only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4. APIs Tested</w:t>
      </w:r>
    </w:p>
    <w:p>
      <w:pPr>
        <w:spacing w:before="240" w:after="80"/>
      </w:pPr>
      <w:r>
        <w:rPr>
          <w:b/>
          <w:color w:val="2E75B6"/>
          <w:sz w:val="26"/>
        </w:rPr>
        <w:t>JSONPlaceholder API</w:t>
      </w:r>
    </w:p>
    <w:p>
      <w:pPr>
        <w:spacing w:after="80"/>
      </w:pPr>
      <w:r>
        <w:rPr>
          <w:b w:val="0"/>
          <w:i w:val="0"/>
          <w:sz w:val="20"/>
        </w:rPr>
        <w:t>Purpose: Public fake REST API for testing and learning.</w:t>
      </w:r>
    </w:p>
    <w:p>
      <w:pPr>
        <w:spacing w:after="80"/>
      </w:pPr>
      <w:r>
        <w:rPr>
          <w:b w:val="0"/>
          <w:i w:val="0"/>
          <w:sz w:val="20"/>
        </w:rPr>
        <w:t>Endpoints Tested: /users, /users/1, /posts, /comments</w:t>
      </w:r>
    </w:p>
    <w:p>
      <w:pPr>
        <w:spacing w:after="80"/>
      </w:pPr>
      <w:r>
        <w:rPr>
          <w:b w:val="0"/>
          <w:i w:val="0"/>
          <w:sz w:val="20"/>
        </w:rPr>
        <w:t>Authentication: Not Required | Protocol: HTTPS</w:t>
      </w:r>
    </w:p>
    <w:p>
      <w:pPr>
        <w:spacing w:before="240" w:after="80"/>
      </w:pPr>
      <w:r>
        <w:rPr>
          <w:b/>
          <w:color w:val="2E75B6"/>
          <w:sz w:val="26"/>
        </w:rPr>
        <w:t>ReqRes API</w:t>
      </w:r>
    </w:p>
    <w:p>
      <w:pPr>
        <w:spacing w:after="80"/>
      </w:pPr>
      <w:r>
        <w:rPr>
          <w:b w:val="0"/>
          <w:i w:val="0"/>
          <w:sz w:val="20"/>
        </w:rPr>
        <w:t>Purpose: Demo REST API platform for API testing.</w:t>
      </w:r>
    </w:p>
    <w:p>
      <w:pPr>
        <w:spacing w:after="80"/>
      </w:pPr>
      <w:r>
        <w:rPr>
          <w:b w:val="0"/>
          <w:i w:val="0"/>
          <w:sz w:val="20"/>
        </w:rPr>
        <w:t>Endpoints Tested: /api/users, /api/users/2</w:t>
      </w:r>
    </w:p>
    <w:p>
      <w:pPr>
        <w:spacing w:after="80"/>
      </w:pPr>
      <w:r>
        <w:rPr>
          <w:b w:val="0"/>
          <w:i w:val="0"/>
          <w:sz w:val="20"/>
        </w:rPr>
        <w:t>Authentication: Public Demo Access | Protocol: HTTPS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5. Tools &amp;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76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Postman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API Testing &amp; Response Inspection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Browser DevTools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Header Inspection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VS Code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Script &amp; Documentation Editing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Bash Scripting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Automated API Analysis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Project Hosting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macOS Terminal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Script Execution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JSONPlaceholder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Public Demo API Testing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9"/>
              </w:rPr>
              <w:t>ReqRes</w:t>
            </w:r>
          </w:p>
        </w:tc>
        <w:tc>
          <w:tcPr>
            <w:tcW w:type="dxa" w:w="5760"/>
          </w:tcPr>
          <w:p>
            <w:r>
              <w:rPr>
                <w:b w:val="0"/>
                <w:sz w:val="19"/>
              </w:rPr>
              <w:t>API Security Testing</w:t>
            </w:r>
          </w:p>
        </w:tc>
      </w:tr>
    </w:tbl>
    <w:p/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6. Testing Methodology</w:t>
      </w:r>
    </w:p>
    <w:p>
      <w:pPr>
        <w:spacing w:before="240" w:after="80"/>
      </w:pPr>
      <w:r>
        <w:rPr>
          <w:b/>
          <w:color w:val="2E75B6"/>
          <w:sz w:val="26"/>
        </w:rPr>
        <w:t>Phase 1 — API Discovery</w:t>
      </w:r>
    </w:p>
    <w:p>
      <w:pPr>
        <w:spacing w:after="80"/>
      </w:pPr>
      <w:r>
        <w:rPr>
          <w:b w:val="0"/>
          <w:i w:val="0"/>
          <w:sz w:val="20"/>
        </w:rPr>
        <w:t>Public API endpoints were identified and documented.</w:t>
      </w:r>
    </w:p>
    <w:p>
      <w:pPr>
        <w:spacing w:before="240" w:after="80"/>
      </w:pPr>
      <w:r>
        <w:rPr>
          <w:b/>
          <w:color w:val="2E75B6"/>
          <w:sz w:val="26"/>
        </w:rPr>
        <w:t>Phase 2 — Authentication Testing</w:t>
      </w:r>
    </w:p>
    <w:p>
      <w:pPr>
        <w:spacing w:after="80"/>
      </w:pPr>
      <w:r>
        <w:rPr>
          <w:b w:val="0"/>
          <w:i w:val="0"/>
          <w:sz w:val="20"/>
        </w:rPr>
        <w:t>Endpoints were tested to determine whether authentication controls were implemented.</w:t>
      </w:r>
    </w:p>
    <w:p>
      <w:pPr>
        <w:spacing w:before="240" w:after="80"/>
      </w:pPr>
      <w:r>
        <w:rPr>
          <w:b/>
          <w:color w:val="2E75B6"/>
          <w:sz w:val="26"/>
        </w:rPr>
        <w:t>Phase 3 — Response Analysis</w:t>
      </w:r>
    </w:p>
    <w:p>
      <w:pPr>
        <w:spacing w:after="80"/>
      </w:pPr>
      <w:r>
        <w:rPr>
          <w:b w:val="0"/>
          <w:i w:val="0"/>
          <w:sz w:val="20"/>
        </w:rPr>
        <w:t>API responses were inspected for sensitive data exposure, user information disclosure, and response structure consistency.</w:t>
      </w:r>
    </w:p>
    <w:p>
      <w:pPr>
        <w:spacing w:before="240" w:after="80"/>
      </w:pPr>
      <w:r>
        <w:rPr>
          <w:b/>
          <w:color w:val="2E75B6"/>
          <w:sz w:val="26"/>
        </w:rPr>
        <w:t>Phase 4 — Sequential Identifier Testing</w:t>
      </w:r>
    </w:p>
    <w:p>
      <w:pPr>
        <w:spacing w:after="80"/>
      </w:pPr>
      <w:r>
        <w:rPr>
          <w:b w:val="0"/>
          <w:i w:val="0"/>
          <w:sz w:val="20"/>
        </w:rPr>
        <w:t>User identifiers were analyzed to determine whether predictable object enumeration was possible.</w:t>
      </w:r>
    </w:p>
    <w:p>
      <w:pPr>
        <w:spacing w:before="240" w:after="80"/>
      </w:pPr>
      <w:r>
        <w:rPr>
          <w:b/>
          <w:color w:val="2E75B6"/>
          <w:sz w:val="26"/>
        </w:rPr>
        <w:t>Phase 5 — Header Inspection</w:t>
      </w:r>
    </w:p>
    <w:p>
      <w:pPr>
        <w:spacing w:after="80"/>
      </w:pPr>
      <w:r>
        <w:rPr>
          <w:b w:val="0"/>
          <w:i w:val="0"/>
          <w:sz w:val="20"/>
        </w:rPr>
        <w:t>HTTP response headers were inspected for implemented security controls.</w:t>
      </w:r>
    </w:p>
    <w:p>
      <w:pPr>
        <w:spacing w:before="240" w:after="80"/>
      </w:pPr>
      <w:r>
        <w:rPr>
          <w:b/>
          <w:color w:val="2E75B6"/>
          <w:sz w:val="26"/>
        </w:rPr>
        <w:t>Phase 6 — Rate Limiting Review</w:t>
      </w:r>
    </w:p>
    <w:p>
      <w:pPr>
        <w:spacing w:after="80"/>
      </w:pPr>
      <w:r>
        <w:rPr>
          <w:b w:val="0"/>
          <w:i w:val="0"/>
          <w:sz w:val="20"/>
        </w:rPr>
        <w:t>API rate limiting headers were inspected to evaluate abuse prevention mechanisms.</w:t>
      </w:r>
    </w:p>
    <w:p>
      <w:r>
        <w:br w:type="page"/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7. API Security Findings &amp; Analysis</w:t>
      </w:r>
    </w:p>
    <w:p>
      <w:pPr>
        <w:spacing w:before="240" w:after="80"/>
      </w:pPr>
      <w:r>
        <w:rPr>
          <w:b/>
          <w:color w:val="2E75B6"/>
          <w:sz w:val="26"/>
        </w:rPr>
        <w:t>7.1 — Missing Authentication Analysis (JSONPlaceholder)</w:t>
      </w:r>
    </w:p>
    <w:p>
      <w:pPr>
        <w:spacing w:after="80"/>
      </w:pPr>
      <w:r>
        <w:rPr>
          <w:b w:val="0"/>
          <w:i w:val="0"/>
          <w:sz w:val="20"/>
        </w:rPr>
        <w:t>The /users endpoint returned user-related information without requiring authentication or authorization validation.</w:t>
      </w:r>
    </w:p>
    <w:p>
      <w:pPr>
        <w:spacing w:before="160" w:after="40"/>
      </w:pPr>
      <w:r>
        <w:rPr>
          <w:b/>
          <w:color w:val="2E75B6"/>
          <w:sz w:val="22"/>
        </w:rPr>
        <w:t>Observation</w:t>
      </w:r>
    </w:p>
    <w:p>
      <w:pPr>
        <w:spacing w:after="80"/>
      </w:pPr>
      <w:r>
        <w:rPr>
          <w:b w:val="0"/>
          <w:i w:val="0"/>
          <w:sz w:val="20"/>
        </w:rPr>
        <w:t>The API allowed unrestricted public access to user-related records.</w:t>
      </w:r>
    </w:p>
    <w:p>
      <w:pPr>
        <w:spacing w:before="160" w:after="40"/>
      </w:pPr>
      <w:r>
        <w:rPr>
          <w:b/>
          <w:color w:val="2E75B6"/>
          <w:sz w:val="22"/>
        </w:rPr>
        <w:t>Security Concern</w:t>
      </w:r>
    </w:p>
    <w:p>
      <w:pPr>
        <w:spacing w:after="80"/>
      </w:pPr>
      <w:r>
        <w:rPr>
          <w:b w:val="0"/>
          <w:i w:val="0"/>
          <w:sz w:val="20"/>
        </w:rPr>
        <w:t>Unauthenticated access to API endpoints may increase the risk of:</w:t>
      </w:r>
    </w:p>
    <w:p>
      <w:pPr>
        <w:pStyle w:val="ListBullet"/>
        <w:spacing w:after="40"/>
      </w:pPr>
      <w:r>
        <w:rPr>
          <w:sz w:val="20"/>
        </w:rPr>
        <w:t>Information disclosure</w:t>
      </w:r>
    </w:p>
    <w:p>
      <w:pPr>
        <w:pStyle w:val="ListBullet"/>
        <w:spacing w:after="40"/>
      </w:pPr>
      <w:r>
        <w:rPr>
          <w:sz w:val="20"/>
        </w:rPr>
        <w:t>Automated data scraping</w:t>
      </w:r>
    </w:p>
    <w:p>
      <w:pPr>
        <w:pStyle w:val="ListBullet"/>
        <w:spacing w:after="40"/>
      </w:pPr>
      <w:r>
        <w:rPr>
          <w:sz w:val="20"/>
        </w:rPr>
        <w:t>Reconnaissance activities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C00000"/>
          <w:sz w:val="20"/>
        </w:rPr>
        <w:t>High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-I https://jsonplaceholder.typicode.com/users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HTTP/2 200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content-type: application/json; charset=utf-8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x-content-type-options: nosniff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x-ratelimit-limit: 1000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x-ratelimit-remaining: 999</w:t>
      </w:r>
    </w:p>
    <w:p>
      <w:pPr>
        <w:spacing w:after="80"/>
      </w:pPr>
      <w:r>
        <w:rPr>
          <w:b w:val="0"/>
          <w:i w:val="0"/>
          <w:sz w:val="20"/>
        </w:rPr>
        <w:t>A successful HTTP 200 response was returned without authentication requirements.</w:t>
      </w:r>
    </w:p>
    <w:p>
      <w:pPr>
        <w:spacing w:before="240" w:after="80"/>
      </w:pPr>
      <w:r>
        <w:rPr>
          <w:b/>
          <w:color w:val="2E75B6"/>
          <w:sz w:val="26"/>
        </w:rPr>
        <w:t>7.2 — Excessive Data Exposure Analysis (JSONPlaceholder)</w:t>
      </w:r>
    </w:p>
    <w:p>
      <w:pPr>
        <w:spacing w:after="80"/>
      </w:pPr>
      <w:r>
        <w:rPr>
          <w:b w:val="0"/>
          <w:i w:val="0"/>
          <w:sz w:val="20"/>
        </w:rPr>
        <w:t>Inspection of the /users/1 endpoint response revealed multiple user-related fields returned by default.</w:t>
      </w:r>
    </w:p>
    <w:p>
      <w:pPr>
        <w:spacing w:before="160" w:after="40"/>
      </w:pPr>
      <w:r>
        <w:rPr>
          <w:b/>
          <w:color w:val="2E75B6"/>
          <w:sz w:val="22"/>
        </w:rPr>
        <w:t>Exposed Information</w:t>
      </w:r>
    </w:p>
    <w:p>
      <w:pPr>
        <w:pStyle w:val="ListBullet"/>
        <w:spacing w:after="40"/>
      </w:pPr>
      <w:r>
        <w:rPr>
          <w:sz w:val="20"/>
        </w:rPr>
        <w:t>Full Name</w:t>
      </w:r>
    </w:p>
    <w:p>
      <w:pPr>
        <w:pStyle w:val="ListBullet"/>
        <w:spacing w:after="40"/>
      </w:pPr>
      <w:r>
        <w:rPr>
          <w:sz w:val="20"/>
        </w:rPr>
        <w:t>Email Address</w:t>
      </w:r>
    </w:p>
    <w:p>
      <w:pPr>
        <w:pStyle w:val="ListBullet"/>
        <w:spacing w:after="40"/>
      </w:pPr>
      <w:r>
        <w:rPr>
          <w:sz w:val="20"/>
        </w:rPr>
        <w:t>Phone Number</w:t>
      </w:r>
    </w:p>
    <w:p>
      <w:pPr>
        <w:pStyle w:val="ListBullet"/>
        <w:spacing w:after="40"/>
      </w:pPr>
      <w:r>
        <w:rPr>
          <w:sz w:val="20"/>
        </w:rPr>
        <w:t>Address Information</w:t>
      </w:r>
    </w:p>
    <w:p>
      <w:pPr>
        <w:pStyle w:val="ListBullet"/>
        <w:spacing w:after="40"/>
      </w:pPr>
      <w:r>
        <w:rPr>
          <w:sz w:val="20"/>
        </w:rPr>
        <w:t>Geographic Coordinates</w:t>
      </w:r>
    </w:p>
    <w:p>
      <w:pPr>
        <w:pStyle w:val="ListBullet"/>
        <w:spacing w:after="40"/>
      </w:pPr>
      <w:r>
        <w:rPr>
          <w:sz w:val="20"/>
        </w:rPr>
        <w:t>Company Details</w:t>
      </w:r>
    </w:p>
    <w:p>
      <w:pPr>
        <w:spacing w:before="160" w:after="40"/>
      </w:pPr>
      <w:r>
        <w:rPr>
          <w:b/>
          <w:color w:val="2E75B6"/>
          <w:sz w:val="22"/>
        </w:rPr>
        <w:t>Security Concern</w:t>
      </w:r>
    </w:p>
    <w:p>
      <w:pPr>
        <w:spacing w:after="80"/>
      </w:pPr>
      <w:r>
        <w:rPr>
          <w:b w:val="0"/>
          <w:i w:val="0"/>
          <w:sz w:val="20"/>
        </w:rPr>
        <w:t>Excessive information exposure may assist attackers during social engineering attacks, reconnaissance activities, and phishing campaigns.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C00000"/>
          <w:sz w:val="20"/>
        </w:rPr>
        <w:t>High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https://jsonplaceholder.typicode.com/users/1 | jq .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{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"id": 1,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"name": "Leanne Graham",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"username": "Bret",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"email": "Sincere@april.biz",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"address": { "street": "Kulas Light", "city": "Gwenborough" },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"phone": "1-770-736-8031 x56442",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"company": { "name": "Romaguera-Crona" }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}</w:t>
      </w:r>
    </w:p>
    <w:p>
      <w:pPr>
        <w:spacing w:before="240" w:after="80"/>
      </w:pPr>
      <w:r>
        <w:rPr>
          <w:b/>
          <w:color w:val="2E75B6"/>
          <w:sz w:val="26"/>
        </w:rPr>
        <w:t>7.3 — Sequential Identifier / IDOR Analysis</w:t>
      </w:r>
    </w:p>
    <w:p>
      <w:pPr>
        <w:spacing w:after="80"/>
      </w:pPr>
      <w:r>
        <w:rPr>
          <w:b w:val="0"/>
          <w:i w:val="0"/>
          <w:sz w:val="20"/>
        </w:rPr>
        <w:t>The API used predictable sequential numerical identifiers.</w:t>
      </w:r>
    </w:p>
    <w:p>
      <w:pPr>
        <w:spacing w:before="160" w:after="40"/>
      </w:pPr>
      <w:r>
        <w:rPr>
          <w:b/>
          <w:color w:val="2E75B6"/>
          <w:sz w:val="22"/>
        </w:rPr>
        <w:t>Observation</w:t>
      </w:r>
    </w:p>
    <w:p>
      <w:pPr>
        <w:spacing w:after="80"/>
      </w:pPr>
      <w:r>
        <w:rPr>
          <w:b w:val="0"/>
          <w:i w:val="0"/>
          <w:sz w:val="20"/>
        </w:rPr>
        <w:t>User records could be accessed directly using sequential IDs: /users/1, /users/2, /users/3</w:t>
      </w:r>
    </w:p>
    <w:p>
      <w:pPr>
        <w:spacing w:before="160" w:after="40"/>
      </w:pPr>
      <w:r>
        <w:rPr>
          <w:b/>
          <w:color w:val="2E75B6"/>
          <w:sz w:val="22"/>
        </w:rPr>
        <w:t>Security Concern</w:t>
      </w:r>
    </w:p>
    <w:p>
      <w:pPr>
        <w:spacing w:after="80"/>
      </w:pPr>
      <w:r>
        <w:rPr>
          <w:b w:val="0"/>
          <w:i w:val="0"/>
          <w:sz w:val="20"/>
        </w:rPr>
        <w:t>Predictable identifiers may increase the risk of Insecure Direct Object Reference (IDOR) style attacks if authorization controls are missing.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FF6600"/>
          <w:sz w:val="20"/>
        </w:rPr>
        <w:t>Medium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https://jsonplaceholder.typicode.com/users/1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https://jsonplaceholder.typicode.com/users/2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https://jsonplaceholder.typicode.com/users/3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# Sequential user enumeration observed</w:t>
      </w:r>
    </w:p>
    <w:p>
      <w:pPr>
        <w:spacing w:before="240" w:after="80"/>
      </w:pPr>
      <w:r>
        <w:rPr>
          <w:b/>
          <w:color w:val="2E75B6"/>
          <w:sz w:val="26"/>
        </w:rPr>
        <w:t>7.4 — Security Header Analysis (JSONPlaceholder)</w:t>
      </w:r>
    </w:p>
    <w:p>
      <w:pPr>
        <w:spacing w:after="80"/>
      </w:pPr>
      <w:r>
        <w:rPr>
          <w:b w:val="0"/>
          <w:i w:val="0"/>
          <w:sz w:val="20"/>
        </w:rPr>
        <w:t>HTTP response headers were analyzed to identify implemented security controls.</w:t>
      </w:r>
    </w:p>
    <w:p>
      <w:pPr>
        <w:spacing w:before="160" w:after="40"/>
      </w:pPr>
      <w:r>
        <w:rPr>
          <w:b/>
          <w:color w:val="2E75B6"/>
          <w:sz w:val="22"/>
        </w:rPr>
        <w:t>Headers Observed</w:t>
      </w:r>
    </w:p>
    <w:p>
      <w:pPr>
        <w:pStyle w:val="ListBullet"/>
        <w:spacing w:after="40"/>
      </w:pPr>
      <w:r>
        <w:rPr>
          <w:sz w:val="20"/>
        </w:rPr>
        <w:t>Content-Type</w:t>
      </w:r>
    </w:p>
    <w:p>
      <w:pPr>
        <w:pStyle w:val="ListBullet"/>
        <w:spacing w:after="40"/>
      </w:pPr>
      <w:r>
        <w:rPr>
          <w:sz w:val="20"/>
        </w:rPr>
        <w:t>Cache-Control</w:t>
      </w:r>
    </w:p>
    <w:p>
      <w:pPr>
        <w:pStyle w:val="ListBullet"/>
        <w:spacing w:after="40"/>
      </w:pPr>
      <w:r>
        <w:rPr>
          <w:sz w:val="20"/>
        </w:rPr>
        <w:t>X-Content-Type-Options</w:t>
      </w:r>
    </w:p>
    <w:p>
      <w:pPr>
        <w:pStyle w:val="ListBullet"/>
        <w:spacing w:after="40"/>
      </w:pPr>
      <w:r>
        <w:rPr>
          <w:sz w:val="20"/>
        </w:rPr>
        <w:t>ETag</w:t>
      </w:r>
    </w:p>
    <w:p>
      <w:pPr>
        <w:pStyle w:val="ListBullet"/>
        <w:spacing w:after="40"/>
      </w:pPr>
      <w:r>
        <w:rPr>
          <w:sz w:val="20"/>
        </w:rPr>
        <w:t>x-ratelimit-limit</w:t>
      </w:r>
    </w:p>
    <w:p>
      <w:pPr>
        <w:spacing w:before="160" w:after="40"/>
      </w:pPr>
      <w:r>
        <w:rPr>
          <w:b/>
          <w:color w:val="2E75B6"/>
          <w:sz w:val="22"/>
        </w:rPr>
        <w:t>Positive Security Controls</w:t>
      </w:r>
    </w:p>
    <w:p>
      <w:pPr>
        <w:pStyle w:val="ListBullet"/>
        <w:spacing w:after="40"/>
      </w:pPr>
      <w:r>
        <w:rPr>
          <w:sz w:val="20"/>
        </w:rPr>
        <w:t>HTTPS communication enabled</w:t>
      </w:r>
    </w:p>
    <w:p>
      <w:pPr>
        <w:pStyle w:val="ListBullet"/>
        <w:spacing w:after="40"/>
      </w:pPr>
      <w:r>
        <w:rPr>
          <w:sz w:val="20"/>
        </w:rPr>
        <w:t>Structured JSON responses</w:t>
      </w:r>
    </w:p>
    <w:p>
      <w:pPr>
        <w:pStyle w:val="ListBullet"/>
        <w:spacing w:after="40"/>
      </w:pPr>
      <w:r>
        <w:rPr>
          <w:sz w:val="20"/>
        </w:rPr>
        <w:t>Content-Type protection enabled</w:t>
      </w:r>
    </w:p>
    <w:p>
      <w:pPr>
        <w:pStyle w:val="ListBullet"/>
        <w:spacing w:after="40"/>
      </w:pPr>
      <w:r>
        <w:rPr>
          <w:sz w:val="20"/>
        </w:rPr>
        <w:t>Basic rate limiting identified</w:t>
      </w:r>
    </w:p>
    <w:p>
      <w:pPr>
        <w:spacing w:after="80"/>
      </w:pPr>
      <w:r>
        <w:rPr>
          <w:b w:val="0"/>
          <w:i w:val="0"/>
          <w:sz w:val="20"/>
        </w:rPr>
        <w:t>Some advanced hardening headers such as Content-Security-Policy were not visibly implemented.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007030"/>
          <w:sz w:val="20"/>
        </w:rPr>
        <w:t>Low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-I https://jsonplaceholder.typicode.com/posts/1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HTTP/2 200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content-type: application/json; charset=utf-8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x-content-type-options: nosniff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x-ratelimit-limit: 1000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cache-control: max-age=43200</w:t>
      </w:r>
    </w:p>
    <w:p>
      <w:pPr>
        <w:spacing w:before="240" w:after="80"/>
      </w:pPr>
      <w:r>
        <w:rPr>
          <w:b/>
          <w:color w:val="2E75B6"/>
          <w:sz w:val="26"/>
        </w:rPr>
        <w:t>7.5 — Rate Limiting Analysis</w:t>
      </w:r>
    </w:p>
    <w:p>
      <w:pPr>
        <w:spacing w:after="80"/>
      </w:pPr>
      <w:r>
        <w:rPr>
          <w:b w:val="0"/>
          <w:i w:val="0"/>
          <w:sz w:val="20"/>
        </w:rPr>
        <w:t>API responses were inspected for request limiting protections.</w:t>
      </w:r>
    </w:p>
    <w:p>
      <w:pPr>
        <w:spacing w:before="160" w:after="40"/>
      </w:pPr>
      <w:r>
        <w:rPr>
          <w:b/>
          <w:color w:val="2E75B6"/>
          <w:sz w:val="22"/>
        </w:rPr>
        <w:t>Headers Identified</w:t>
      </w:r>
    </w:p>
    <w:p>
      <w:pPr>
        <w:pStyle w:val="ListBullet"/>
        <w:spacing w:after="40"/>
      </w:pPr>
      <w:r>
        <w:rPr>
          <w:sz w:val="20"/>
        </w:rPr>
        <w:t>x-ratelimit-limit</w:t>
      </w:r>
    </w:p>
    <w:p>
      <w:pPr>
        <w:pStyle w:val="ListBullet"/>
        <w:spacing w:after="40"/>
      </w:pPr>
      <w:r>
        <w:rPr>
          <w:sz w:val="20"/>
        </w:rPr>
        <w:t>x-ratelimit-remaining</w:t>
      </w:r>
    </w:p>
    <w:p>
      <w:pPr>
        <w:pStyle w:val="ListBullet"/>
        <w:spacing w:after="40"/>
      </w:pPr>
      <w:r>
        <w:rPr>
          <w:sz w:val="20"/>
        </w:rPr>
        <w:t>x-ratelimit-reset</w:t>
      </w:r>
    </w:p>
    <w:p>
      <w:pPr>
        <w:spacing w:before="160" w:after="40"/>
      </w:pPr>
      <w:r>
        <w:rPr>
          <w:b/>
          <w:color w:val="2E75B6"/>
          <w:sz w:val="22"/>
        </w:rPr>
        <w:t>Security Benefit</w:t>
      </w:r>
    </w:p>
    <w:p>
      <w:pPr>
        <w:pStyle w:val="ListBullet"/>
        <w:spacing w:after="40"/>
      </w:pPr>
      <w:r>
        <w:rPr>
          <w:sz w:val="20"/>
        </w:rPr>
        <w:t>Rate limiting helps reduce: Automated abuse</w:t>
      </w:r>
    </w:p>
    <w:p>
      <w:pPr>
        <w:pStyle w:val="ListBullet"/>
        <w:spacing w:after="40"/>
      </w:pPr>
      <w:r>
        <w:rPr>
          <w:sz w:val="20"/>
        </w:rPr>
        <w:t>Rate limiting helps reduce: Excessive requests</w:t>
      </w:r>
    </w:p>
    <w:p>
      <w:pPr>
        <w:pStyle w:val="ListBullet"/>
        <w:spacing w:after="40"/>
      </w:pPr>
      <w:r>
        <w:rPr>
          <w:sz w:val="20"/>
        </w:rPr>
        <w:t>Rate limiting helps reduce: Scraping activities</w:t>
      </w:r>
    </w:p>
    <w:p>
      <w:pPr>
        <w:pStyle w:val="ListBullet"/>
        <w:spacing w:after="40"/>
      </w:pPr>
      <w:r>
        <w:rPr>
          <w:sz w:val="20"/>
        </w:rPr>
        <w:t>Rate limiting helps reduce: API flooding attempts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0070C0"/>
          <w:sz w:val="20"/>
        </w:rPr>
        <w:t>Informational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-I https://jsonplaceholder.typicode.com/photos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HTTP/2 200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x-ratelimit-limit: 1000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x-ratelimit-remaining: 999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x-ratelimit-reset: 1779437649</w:t>
      </w:r>
    </w:p>
    <w:p>
      <w:pPr>
        <w:spacing w:before="240" w:after="80"/>
      </w:pPr>
      <w:r>
        <w:rPr>
          <w:b/>
          <w:color w:val="2E75B6"/>
          <w:sz w:val="26"/>
        </w:rPr>
        <w:t>7.6 — ReqRes Public API Analysis</w:t>
      </w:r>
    </w:p>
    <w:p>
      <w:pPr>
        <w:spacing w:after="80"/>
      </w:pPr>
      <w:r>
        <w:rPr>
          <w:b w:val="0"/>
          <w:i w:val="0"/>
          <w:sz w:val="20"/>
        </w:rPr>
        <w:t>The ReqRes API successfully returned public user-related information through GET requests.</w:t>
      </w:r>
    </w:p>
    <w:p>
      <w:pPr>
        <w:spacing w:before="160" w:after="40"/>
      </w:pPr>
      <w:r>
        <w:rPr>
          <w:b/>
          <w:color w:val="2E75B6"/>
          <w:sz w:val="22"/>
        </w:rPr>
        <w:t>Positive Security Controls</w:t>
      </w:r>
    </w:p>
    <w:p>
      <w:pPr>
        <w:pStyle w:val="ListBullet"/>
        <w:spacing w:after="40"/>
      </w:pPr>
      <w:r>
        <w:rPr>
          <w:sz w:val="20"/>
        </w:rPr>
        <w:t>Proper JSON formatting</w:t>
      </w:r>
    </w:p>
    <w:p>
      <w:pPr>
        <w:pStyle w:val="ListBullet"/>
        <w:spacing w:after="40"/>
      </w:pPr>
      <w:r>
        <w:rPr>
          <w:sz w:val="20"/>
        </w:rPr>
        <w:t>HTTPS communication enabled</w:t>
      </w:r>
    </w:p>
    <w:p>
      <w:pPr>
        <w:pStyle w:val="ListBullet"/>
        <w:spacing w:after="40"/>
      </w:pPr>
      <w:r>
        <w:rPr>
          <w:sz w:val="20"/>
        </w:rPr>
        <w:t>Stable API response structure</w:t>
      </w:r>
    </w:p>
    <w:p>
      <w:pPr>
        <w:pStyle w:val="ListBullet"/>
        <w:spacing w:after="40"/>
      </w:pPr>
      <w:r>
        <w:rPr>
          <w:sz w:val="20"/>
        </w:rPr>
        <w:t>Controlled public response handling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0070C0"/>
          <w:sz w:val="20"/>
        </w:rPr>
        <w:t>Informational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https://reqres.in/api/users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{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"page": 1,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"per_page": 6,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"total": 12,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"data": [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  { "id": 1, "email": "george.bluth@reqres.in",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    "first_name": "George", "last_name": "Bluth" }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 xml:space="preserve">  ]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}</w:t>
      </w:r>
    </w:p>
    <w:p>
      <w:pPr>
        <w:spacing w:before="240" w:after="80"/>
      </w:pPr>
      <w:r>
        <w:rPr>
          <w:b/>
          <w:color w:val="2E75B6"/>
          <w:sz w:val="26"/>
        </w:rPr>
        <w:t>7.7 — ReqRes Security Header Analysis</w:t>
      </w:r>
    </w:p>
    <w:p>
      <w:pPr>
        <w:spacing w:after="80"/>
      </w:pPr>
      <w:r>
        <w:rPr>
          <w:b w:val="0"/>
          <w:i w:val="0"/>
          <w:sz w:val="20"/>
        </w:rPr>
        <w:t>HTTP response headers from ReqRes were inspected to identify implemented security protections.</w:t>
      </w:r>
    </w:p>
    <w:p>
      <w:pPr>
        <w:spacing w:before="160" w:after="40"/>
      </w:pPr>
      <w:r>
        <w:rPr>
          <w:b/>
          <w:color w:val="2E75B6"/>
          <w:sz w:val="22"/>
        </w:rPr>
        <w:t>Headers Observed</w:t>
      </w:r>
    </w:p>
    <w:p>
      <w:pPr>
        <w:pStyle w:val="ListBullet"/>
        <w:spacing w:after="40"/>
      </w:pPr>
      <w:r>
        <w:rPr>
          <w:sz w:val="20"/>
        </w:rPr>
        <w:t>Strict-Transport-Security</w:t>
      </w:r>
    </w:p>
    <w:p>
      <w:pPr>
        <w:pStyle w:val="ListBullet"/>
        <w:spacing w:after="40"/>
      </w:pPr>
      <w:r>
        <w:rPr>
          <w:sz w:val="20"/>
        </w:rPr>
        <w:t>X-Frame-Options</w:t>
      </w:r>
    </w:p>
    <w:p>
      <w:pPr>
        <w:pStyle w:val="ListBullet"/>
        <w:spacing w:after="40"/>
      </w:pPr>
      <w:r>
        <w:rPr>
          <w:sz w:val="20"/>
        </w:rPr>
        <w:t>X-Content-Type-Options</w:t>
      </w:r>
    </w:p>
    <w:p>
      <w:pPr>
        <w:pStyle w:val="ListBullet"/>
        <w:spacing w:after="40"/>
      </w:pPr>
      <w:r>
        <w:rPr>
          <w:sz w:val="20"/>
        </w:rPr>
        <w:t>Cache-Control</w:t>
      </w:r>
    </w:p>
    <w:p>
      <w:pPr>
        <w:pStyle w:val="ListBullet"/>
        <w:spacing w:after="40"/>
      </w:pPr>
      <w:r>
        <w:rPr>
          <w:sz w:val="20"/>
        </w:rPr>
        <w:t>Content-Type</w:t>
      </w:r>
    </w:p>
    <w:p>
      <w:pPr>
        <w:spacing w:before="160" w:after="40"/>
      </w:pPr>
      <w:r>
        <w:rPr>
          <w:b/>
          <w:color w:val="2E75B6"/>
          <w:sz w:val="22"/>
        </w:rPr>
        <w:t>Positive Security Controls</w:t>
      </w:r>
    </w:p>
    <w:p>
      <w:pPr>
        <w:pStyle w:val="ListBullet"/>
        <w:spacing w:after="40"/>
      </w:pPr>
      <w:r>
        <w:rPr>
          <w:sz w:val="20"/>
        </w:rPr>
        <w:t>HTTPS enforced</w:t>
      </w:r>
    </w:p>
    <w:p>
      <w:pPr>
        <w:pStyle w:val="ListBullet"/>
        <w:spacing w:after="40"/>
      </w:pPr>
      <w:r>
        <w:rPr>
          <w:sz w:val="20"/>
        </w:rPr>
        <w:t>Security headers implemented</w:t>
      </w:r>
    </w:p>
    <w:p>
      <w:pPr>
        <w:pStyle w:val="ListBullet"/>
        <w:spacing w:after="40"/>
      </w:pPr>
      <w:r>
        <w:rPr>
          <w:sz w:val="20"/>
        </w:rPr>
        <w:t>Proper response handling</w:t>
      </w:r>
    </w:p>
    <w:p>
      <w:pPr>
        <w:pStyle w:val="ListBullet"/>
        <w:spacing w:after="40"/>
      </w:pPr>
      <w:r>
        <w:rPr>
          <w:sz w:val="20"/>
        </w:rPr>
        <w:t>Structured API communication</w:t>
      </w:r>
    </w:p>
    <w:p>
      <w:pPr>
        <w:spacing w:after="80"/>
      </w:pPr>
      <w:r>
        <w:rPr>
          <w:b/>
          <w:sz w:val="20"/>
        </w:rPr>
        <w:t xml:space="preserve">Severity: </w:t>
      </w:r>
      <w:r>
        <w:rPr>
          <w:b/>
          <w:color w:val="0070C0"/>
          <w:sz w:val="20"/>
        </w:rPr>
        <w:t>Informational</w:t>
      </w:r>
    </w:p>
    <w:p>
      <w:pPr>
        <w:spacing w:before="160" w:after="40"/>
      </w:pPr>
      <w:r>
        <w:rPr>
          <w:b/>
          <w:color w:val="2E75B6"/>
          <w:sz w:val="22"/>
        </w:rPr>
        <w:t>Representative Response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$ curl -I https://reqres.in/api/users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HTTP/2 200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strict-transport-security: max-age=31536000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x-frame-options: SAMEORIGIN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x-content-type-options: nosniff</w:t>
      </w:r>
    </w:p>
    <w:p>
      <w:pPr>
        <w:shd w:val="clear" w:fill="EEF3FB"/>
        <w:spacing w:after="40"/>
        <w:ind w:left="288"/>
      </w:pPr>
      <w:r>
        <w:rPr>
          <w:rFonts w:ascii="Courier New" w:hAnsi="Courier New"/>
          <w:color w:val="1F4587"/>
          <w:sz w:val="17"/>
        </w:rPr>
        <w:t>content-type: application/json; charset=utf-8</w:t>
      </w:r>
    </w:p>
    <w:p>
      <w:r>
        <w:br w:type="page"/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8. OWASP API Security Top 10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OWASP Category</w:t>
            </w:r>
          </w:p>
        </w:tc>
        <w:tc>
          <w:tcPr>
            <w:tcW w:type="dxa" w:w="432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Related Finding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  <w:t>API1 — Broken Object Level Authorization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Sequential Identifier Enumeration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  <w:t>API2 — Broken Authentication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Missing Authentication Controls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  <w:t>API3 — Broken Object Property Level Authorization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Excessive Data Exposure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  <w:t>API4 — Unrestricted Resource Consumption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Rate Limiting Controls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  <w:t>API8 — Security Misconfiguration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Security Header Configuration</w:t>
            </w:r>
          </w:p>
        </w:tc>
      </w:tr>
    </w:tbl>
    <w:p/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9. Positive Security Controls Identified</w:t>
      </w:r>
    </w:p>
    <w:p>
      <w:pPr>
        <w:spacing w:before="240" w:after="80"/>
      </w:pPr>
      <w:r>
        <w:rPr>
          <w:b/>
          <w:color w:val="2E75B6"/>
          <w:sz w:val="26"/>
        </w:rPr>
        <w:t>HTTPS Communication Enabled</w:t>
      </w:r>
    </w:p>
    <w:p>
      <w:pPr>
        <w:spacing w:after="80"/>
      </w:pPr>
      <w:r>
        <w:rPr>
          <w:b w:val="0"/>
          <w:i w:val="0"/>
          <w:sz w:val="20"/>
        </w:rPr>
        <w:t>Secure HTTPS communication was enforced during API interactions.</w:t>
      </w:r>
    </w:p>
    <w:p>
      <w:pPr>
        <w:spacing w:before="240" w:after="80"/>
      </w:pPr>
      <w:r>
        <w:rPr>
          <w:b/>
          <w:color w:val="2E75B6"/>
          <w:sz w:val="26"/>
        </w:rPr>
        <w:t>Rate Limiting Mechanisms</w:t>
      </w:r>
    </w:p>
    <w:p>
      <w:pPr>
        <w:spacing w:after="80"/>
      </w:pPr>
      <w:r>
        <w:rPr>
          <w:b w:val="0"/>
          <w:i w:val="0"/>
          <w:sz w:val="20"/>
        </w:rPr>
        <w:t>Rate limiting related headers were identified during testing.</w:t>
      </w:r>
    </w:p>
    <w:p>
      <w:pPr>
        <w:spacing w:before="240" w:after="80"/>
      </w:pPr>
      <w:r>
        <w:rPr>
          <w:b/>
          <w:color w:val="2E75B6"/>
          <w:sz w:val="26"/>
        </w:rPr>
        <w:t>Structured API Responses</w:t>
      </w:r>
    </w:p>
    <w:p>
      <w:pPr>
        <w:spacing w:after="80"/>
      </w:pPr>
      <w:r>
        <w:rPr>
          <w:b w:val="0"/>
          <w:i w:val="0"/>
          <w:sz w:val="20"/>
        </w:rPr>
        <w:t>The APIs returned properly formatted and organized JSON responses.</w:t>
      </w:r>
    </w:p>
    <w:p>
      <w:pPr>
        <w:spacing w:before="240" w:after="80"/>
      </w:pPr>
      <w:r>
        <w:rPr>
          <w:b/>
          <w:color w:val="2E75B6"/>
          <w:sz w:val="26"/>
        </w:rPr>
        <w:t>Security Headers Implemented</w:t>
      </w:r>
    </w:p>
    <w:p>
      <w:pPr>
        <w:spacing w:after="80"/>
      </w:pPr>
      <w:r>
        <w:rPr>
          <w:b w:val="0"/>
          <w:i w:val="0"/>
          <w:sz w:val="20"/>
        </w:rPr>
        <w:t>Security-related headers were identified during API response inspection.</w:t>
      </w:r>
    </w:p>
    <w:p>
      <w:pPr>
        <w:spacing w:before="240" w:after="80"/>
      </w:pPr>
      <w:r>
        <w:rPr>
          <w:b/>
          <w:color w:val="2E75B6"/>
          <w:sz w:val="26"/>
        </w:rPr>
        <w:t>Controlled Public Responses</w:t>
      </w:r>
    </w:p>
    <w:p>
      <w:pPr>
        <w:spacing w:after="80"/>
      </w:pPr>
      <w:r>
        <w:rPr>
          <w:b w:val="0"/>
          <w:i w:val="0"/>
          <w:sz w:val="20"/>
        </w:rPr>
        <w:t>The APIs returned controlled public data without exposing sensitive internal server information.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10. Remediation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04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2880"/>
            <w:shd w:val="clear" w:color="auto" w:fill="1F4587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Implement authentication and authorization mechanisms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Prevent unauthorized access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Reduce unnecessary exposure of sensitive user information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Minimize privacy risks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Replace sequential identifiers with UUIDs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Reduce IDOR-related risks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Apply field-level authorization validation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Restrict unauthorized data access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Maintain rate limiting protections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Reduce automated abuse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Continue implementing security headers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Strengthen API security posture</w:t>
            </w:r>
          </w:p>
        </w:tc>
      </w:tr>
    </w:tbl>
    <w:p/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11. Conclusion</w:t>
      </w:r>
    </w:p>
    <w:p>
      <w:pPr>
        <w:spacing w:after="80"/>
      </w:pPr>
      <w:r>
        <w:rPr>
          <w:b w:val="0"/>
          <w:i w:val="0"/>
          <w:sz w:val="20"/>
        </w:rPr>
        <w:t>This project successfully demonstrated practical API Security Risk Analysis techniques using publicly available APIs.</w:t>
      </w:r>
    </w:p>
    <w:p>
      <w:pPr>
        <w:spacing w:after="80"/>
      </w:pPr>
      <w:r>
        <w:rPr>
          <w:b w:val="0"/>
          <w:i w:val="0"/>
          <w:sz w:val="20"/>
        </w:rPr>
        <w:t>The assessment identified several important API security observations including:</w:t>
      </w:r>
    </w:p>
    <w:p>
      <w:pPr>
        <w:pStyle w:val="ListBullet"/>
        <w:spacing w:after="40"/>
      </w:pPr>
      <w:r>
        <w:rPr>
          <w:sz w:val="20"/>
        </w:rPr>
        <w:t>Missing authentication controls</w:t>
      </w:r>
    </w:p>
    <w:p>
      <w:pPr>
        <w:pStyle w:val="ListBullet"/>
        <w:spacing w:after="40"/>
      </w:pPr>
      <w:r>
        <w:rPr>
          <w:sz w:val="20"/>
        </w:rPr>
        <w:t>Excessive data exposure</w:t>
      </w:r>
    </w:p>
    <w:p>
      <w:pPr>
        <w:pStyle w:val="ListBullet"/>
        <w:spacing w:after="40"/>
      </w:pPr>
      <w:r>
        <w:rPr>
          <w:sz w:val="20"/>
        </w:rPr>
        <w:t>Sequential identifier patterns</w:t>
      </w:r>
    </w:p>
    <w:p>
      <w:pPr>
        <w:pStyle w:val="ListBullet"/>
        <w:spacing w:after="40"/>
      </w:pPr>
      <w:r>
        <w:rPr>
          <w:sz w:val="20"/>
        </w:rPr>
        <w:t>Public exposure of user-related information</w:t>
      </w:r>
    </w:p>
    <w:p>
      <w:pPr>
        <w:spacing w:after="80"/>
      </w:pPr>
      <w:r>
        <w:rPr>
          <w:b w:val="0"/>
          <w:i w:val="0"/>
          <w:sz w:val="20"/>
        </w:rPr>
        <w:t>The project also identified positive security controls including:</w:t>
      </w:r>
    </w:p>
    <w:p>
      <w:pPr>
        <w:pStyle w:val="ListBullet"/>
        <w:spacing w:after="40"/>
      </w:pPr>
      <w:r>
        <w:rPr>
          <w:sz w:val="20"/>
        </w:rPr>
        <w:t>HTTPS communication</w:t>
      </w:r>
    </w:p>
    <w:p>
      <w:pPr>
        <w:pStyle w:val="ListBullet"/>
        <w:spacing w:after="40"/>
      </w:pPr>
      <w:r>
        <w:rPr>
          <w:sz w:val="20"/>
        </w:rPr>
        <w:t>Structured API responses</w:t>
      </w:r>
    </w:p>
    <w:p>
      <w:pPr>
        <w:pStyle w:val="ListBullet"/>
        <w:spacing w:after="40"/>
      </w:pPr>
      <w:r>
        <w:rPr>
          <w:sz w:val="20"/>
        </w:rPr>
        <w:t>Security headers</w:t>
      </w:r>
    </w:p>
    <w:p>
      <w:pPr>
        <w:pStyle w:val="ListBullet"/>
        <w:spacing w:after="40"/>
      </w:pPr>
      <w:r>
        <w:rPr>
          <w:sz w:val="20"/>
        </w:rPr>
        <w:t>Rate limiting protections</w:t>
      </w:r>
    </w:p>
    <w:p>
      <w:pPr>
        <w:spacing w:after="80"/>
      </w:pPr>
      <w:r>
        <w:rPr>
          <w:b w:val="0"/>
          <w:i w:val="0"/>
          <w:sz w:val="20"/>
        </w:rPr>
        <w:t>This project improved practical understanding of:</w:t>
      </w:r>
    </w:p>
    <w:p>
      <w:pPr>
        <w:pStyle w:val="ListBullet"/>
        <w:spacing w:after="40"/>
      </w:pPr>
      <w:r>
        <w:rPr>
          <w:sz w:val="20"/>
        </w:rPr>
        <w:t>API Security Testing</w:t>
      </w:r>
    </w:p>
    <w:p>
      <w:pPr>
        <w:pStyle w:val="ListBullet"/>
        <w:spacing w:after="40"/>
      </w:pPr>
      <w:r>
        <w:rPr>
          <w:sz w:val="20"/>
        </w:rPr>
        <w:t>Application Security Concepts</w:t>
      </w:r>
    </w:p>
    <w:p>
      <w:pPr>
        <w:pStyle w:val="ListBullet"/>
        <w:spacing w:after="40"/>
      </w:pPr>
      <w:r>
        <w:rPr>
          <w:sz w:val="20"/>
        </w:rPr>
        <w:t>OWASP API Security Risks</w:t>
      </w:r>
    </w:p>
    <w:p>
      <w:pPr>
        <w:pStyle w:val="ListBullet"/>
        <w:spacing w:after="40"/>
      </w:pPr>
      <w:r>
        <w:rPr>
          <w:sz w:val="20"/>
        </w:rPr>
        <w:t>Security Header Analysis</w:t>
      </w:r>
    </w:p>
    <w:p>
      <w:pPr>
        <w:pStyle w:val="ListBullet"/>
        <w:spacing w:after="40"/>
      </w:pPr>
      <w:r>
        <w:rPr>
          <w:sz w:val="20"/>
        </w:rPr>
        <w:t>Risk Assessment</w:t>
      </w:r>
    </w:p>
    <w:p>
      <w:pPr>
        <w:pStyle w:val="ListBullet"/>
        <w:spacing w:after="40"/>
      </w:pPr>
      <w:r>
        <w:rPr>
          <w:sz w:val="20"/>
        </w:rPr>
        <w:t>Security Documentation</w:t>
      </w:r>
    </w:p>
    <w:p>
      <w:pPr>
        <w:pStyle w:val="ListBullet"/>
        <w:spacing w:after="40"/>
      </w:pPr>
      <w:r>
        <w:rPr>
          <w:sz w:val="20"/>
        </w:rPr>
        <w:t>Professional Cybersecurity Reporting</w:t>
      </w:r>
    </w:p>
    <w:p>
      <w:pPr>
        <w:spacing w:after="80"/>
      </w:pPr>
      <w:r>
        <w:rPr>
          <w:b w:val="0"/>
          <w:i w:val="0"/>
          <w:sz w:val="20"/>
        </w:rPr>
        <w:t>All testing was conducted ethically using read-only testing methodologies.</w:t>
      </w:r>
    </w:p>
    <w:p>
      <w:pPr>
        <w:spacing w:before="360" w:after="120"/>
        <w:pBdr>
          <w:bottom w:val="single" w:sz="6" w:space="1" w:color="1F4587"/>
        </w:pBdr>
      </w:pPr>
      <w:r>
        <w:rPr>
          <w:b/>
          <w:color w:val="1F4587"/>
          <w:sz w:val="32"/>
        </w:rPr>
        <w:t>12. Disclaimer</w:t>
      </w:r>
    </w:p>
    <w:p>
      <w:pPr>
        <w:spacing w:after="80"/>
      </w:pPr>
      <w:r>
        <w:rPr>
          <w:b w:val="0"/>
          <w:i w:val="0"/>
          <w:sz w:val="20"/>
        </w:rPr>
        <w:t>This project was conducted strictly for educational and internship purposes as part of the Future Interns Cyber Security Internship 2026 program.</w:t>
      </w:r>
    </w:p>
    <w:p>
      <w:pPr>
        <w:spacing w:after="80"/>
      </w:pPr>
      <w:r>
        <w:rPr>
          <w:b w:val="0"/>
          <w:i w:val="0"/>
          <w:sz w:val="20"/>
        </w:rPr>
        <w:t>All APIs used during testing are publicly available demo/testing APIs intended for learning and educational use.</w:t>
      </w:r>
    </w:p>
    <w:p>
      <w:pPr>
        <w:spacing w:after="80"/>
      </w:pPr>
      <w:r>
        <w:rPr>
          <w:b w:val="0"/>
          <w:i w:val="0"/>
          <w:sz w:val="20"/>
        </w:rPr>
        <w:t>No exploitation, bypass attempts, unauthorized access, or malicious activities were performed during this assessment.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