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70045" w14:textId="67B24303" w:rsidR="0037591F" w:rsidRDefault="000304D8" w:rsidP="00DB01EF">
      <w:pPr>
        <w:pStyle w:val="Heading1"/>
      </w:pPr>
      <w:r>
        <w:t>Data Source</w:t>
      </w:r>
      <w:r w:rsidR="00DB01EF">
        <w:t xml:space="preserve"> and data sets</w:t>
      </w:r>
      <w:r w:rsidR="0037591F">
        <w:t xml:space="preserve"> </w:t>
      </w:r>
    </w:p>
    <w:p w14:paraId="18E94EAE" w14:textId="77777777" w:rsidR="0037591F" w:rsidRDefault="0037591F" w:rsidP="00BA6BBA">
      <w:pPr>
        <w:pStyle w:val="Heading2"/>
      </w:pPr>
      <w:r>
        <w:t>WorldBank Data:</w:t>
      </w:r>
    </w:p>
    <w:p w14:paraId="497C241B" w14:textId="7A2E9FF1" w:rsidR="0037591F" w:rsidRDefault="00000000" w:rsidP="0037591F">
      <w:pPr>
        <w:pStyle w:val="NormalWeb"/>
        <w:spacing w:before="0" w:beforeAutospacing="0" w:after="0" w:afterAutospacing="0"/>
        <w:ind w:left="540"/>
        <w:rPr>
          <w:rStyle w:val="Hyperlink"/>
          <w:rFonts w:ascii="Calibri" w:hAnsi="Calibri" w:cs="Calibri"/>
          <w:sz w:val="22"/>
          <w:szCs w:val="22"/>
        </w:rPr>
      </w:pPr>
      <w:hyperlink r:id="rId5" w:history="1">
        <w:r w:rsidR="0037591F">
          <w:rPr>
            <w:rStyle w:val="Hyperlink"/>
            <w:rFonts w:ascii="Calibri" w:hAnsi="Calibri" w:cs="Calibri"/>
            <w:sz w:val="22"/>
            <w:szCs w:val="22"/>
          </w:rPr>
          <w:t>https://data.worldbank.org/indicator/IS.AIR.PSGR?end=2020&amp;start=1970&amp;view=chart</w:t>
        </w:r>
      </w:hyperlink>
    </w:p>
    <w:p w14:paraId="4C5415E5" w14:textId="77777777" w:rsidR="00DB01EF" w:rsidRDefault="00DB01EF" w:rsidP="0037591F">
      <w:pPr>
        <w:pStyle w:val="NormalWeb"/>
        <w:spacing w:before="0" w:beforeAutospacing="0" w:after="0" w:afterAutospacing="0"/>
        <w:ind w:left="540"/>
      </w:pPr>
    </w:p>
    <w:p w14:paraId="60795B32" w14:textId="6F05CB45" w:rsidR="00FB6AD7" w:rsidRPr="00BA6BBA" w:rsidRDefault="00FB6AD7" w:rsidP="0037591F">
      <w:pPr>
        <w:pStyle w:val="NormalWeb"/>
        <w:spacing w:before="0" w:beforeAutospacing="0" w:after="0" w:afterAutospacing="0"/>
        <w:ind w:left="540"/>
        <w:rPr>
          <w:color w:val="767171" w:themeColor="background2" w:themeShade="80"/>
        </w:rPr>
      </w:pPr>
      <w:r w:rsidRPr="00BA6BBA">
        <w:rPr>
          <w:color w:val="767171" w:themeColor="background2" w:themeShade="80"/>
        </w:rPr>
        <w:t xml:space="preserve">Raw data file name: </w:t>
      </w:r>
    </w:p>
    <w:p w14:paraId="69BACD1F" w14:textId="5F7F781B" w:rsidR="00FB6AD7" w:rsidRPr="00BA6BBA" w:rsidRDefault="00FB6AD7" w:rsidP="00BA6BBA">
      <w:pPr>
        <w:pStyle w:val="NormalWeb"/>
        <w:numPr>
          <w:ilvl w:val="0"/>
          <w:numId w:val="3"/>
        </w:numPr>
        <w:spacing w:before="0" w:beforeAutospacing="0" w:after="0" w:afterAutospacing="0"/>
        <w:rPr>
          <w:color w:val="767171" w:themeColor="background2" w:themeShade="80"/>
        </w:rPr>
      </w:pPr>
      <w:r w:rsidRPr="00BA6BBA">
        <w:rPr>
          <w:color w:val="767171" w:themeColor="background2" w:themeShade="80"/>
        </w:rPr>
        <w:t>API_IS.AIR.PSGR_DS2_en_csv_v2_4499051.csv</w:t>
      </w:r>
    </w:p>
    <w:p w14:paraId="752147ED" w14:textId="2EDC65BE" w:rsidR="00DB01EF" w:rsidRPr="00BA6BBA" w:rsidRDefault="00DB01EF" w:rsidP="00DB01EF">
      <w:pPr>
        <w:pStyle w:val="NormalWeb"/>
        <w:spacing w:before="0" w:beforeAutospacing="0" w:after="0" w:afterAutospacing="0"/>
        <w:ind w:firstLine="180"/>
        <w:jc w:val="both"/>
        <w:rPr>
          <w:color w:val="767171" w:themeColor="background2" w:themeShade="80"/>
        </w:rPr>
      </w:pPr>
      <w:r w:rsidRPr="00BA6BBA">
        <w:rPr>
          <w:color w:val="767171" w:themeColor="background2" w:themeShade="80"/>
        </w:rPr>
        <w:tab/>
      </w:r>
    </w:p>
    <w:p w14:paraId="5837E8AA" w14:textId="276BA857" w:rsidR="00DB01EF" w:rsidRPr="00BA6BBA" w:rsidRDefault="00DB01EF" w:rsidP="00DB01EF">
      <w:pPr>
        <w:pStyle w:val="NormalWeb"/>
        <w:spacing w:before="0" w:beforeAutospacing="0" w:after="0" w:afterAutospacing="0"/>
        <w:ind w:left="540"/>
        <w:rPr>
          <w:color w:val="767171" w:themeColor="background2" w:themeShade="80"/>
        </w:rPr>
      </w:pPr>
      <w:r w:rsidRPr="00BA6BBA">
        <w:rPr>
          <w:color w:val="767171" w:themeColor="background2" w:themeShade="80"/>
        </w:rPr>
        <w:t>Power BI Query Name:</w:t>
      </w:r>
    </w:p>
    <w:p w14:paraId="6825D5B7" w14:textId="295F0A07" w:rsidR="00DB01EF" w:rsidRPr="00BA6BBA" w:rsidRDefault="00DB01EF" w:rsidP="00BA6BBA">
      <w:pPr>
        <w:pStyle w:val="NormalWeb"/>
        <w:numPr>
          <w:ilvl w:val="0"/>
          <w:numId w:val="5"/>
        </w:numPr>
        <w:spacing w:before="0" w:beforeAutospacing="0" w:after="0" w:afterAutospacing="0"/>
        <w:rPr>
          <w:color w:val="767171" w:themeColor="background2" w:themeShade="80"/>
        </w:rPr>
      </w:pPr>
      <w:r w:rsidRPr="00BA6BBA">
        <w:rPr>
          <w:color w:val="767171" w:themeColor="background2" w:themeShade="80"/>
        </w:rPr>
        <w:t>WorldBankAirTransportPassengers</w:t>
      </w:r>
    </w:p>
    <w:p w14:paraId="684BC843" w14:textId="77777777" w:rsidR="00DB01EF" w:rsidRDefault="00DB01EF" w:rsidP="00DB01EF">
      <w:pPr>
        <w:pStyle w:val="NormalWeb"/>
        <w:spacing w:before="0" w:beforeAutospacing="0" w:after="0" w:afterAutospacing="0"/>
        <w:ind w:firstLine="180"/>
        <w:jc w:val="both"/>
        <w:rPr>
          <w:rFonts w:ascii="Calibri" w:hAnsi="Calibri" w:cs="Calibri"/>
          <w:sz w:val="22"/>
          <w:szCs w:val="22"/>
        </w:rPr>
      </w:pPr>
    </w:p>
    <w:p w14:paraId="3A81F0CF" w14:textId="00DF8F5B" w:rsidR="0037591F" w:rsidRDefault="0037591F" w:rsidP="00BA6BBA">
      <w:pPr>
        <w:pStyle w:val="Heading2"/>
      </w:pPr>
      <w:r>
        <w:t>Aviation Safety Network</w:t>
      </w:r>
      <w:r w:rsidR="00FB6AD7">
        <w:t xml:space="preserve"> Data:</w:t>
      </w:r>
    </w:p>
    <w:p w14:paraId="25FFF63D" w14:textId="77777777" w:rsidR="0037591F" w:rsidRDefault="00000000" w:rsidP="0037591F">
      <w:pPr>
        <w:pStyle w:val="NormalWeb"/>
        <w:spacing w:before="0" w:beforeAutospacing="0" w:after="0" w:afterAutospacing="0"/>
        <w:ind w:left="540"/>
        <w:rPr>
          <w:rFonts w:ascii="Calibri" w:hAnsi="Calibri" w:cs="Calibri"/>
          <w:sz w:val="22"/>
          <w:szCs w:val="22"/>
        </w:rPr>
      </w:pPr>
      <w:hyperlink r:id="rId6" w:history="1">
        <w:r w:rsidR="0037591F">
          <w:rPr>
            <w:rStyle w:val="Hyperlink"/>
            <w:rFonts w:ascii="Calibri" w:hAnsi="Calibri" w:cs="Calibri"/>
            <w:sz w:val="22"/>
            <w:szCs w:val="22"/>
          </w:rPr>
          <w:t>https://www.geckoboard.com/blog/6-data-visualization-techniques-to-display-your-key-metrics/</w:t>
        </w:r>
      </w:hyperlink>
    </w:p>
    <w:p w14:paraId="629699A6" w14:textId="77777777" w:rsidR="00BA6BBA" w:rsidRDefault="00BA6BBA" w:rsidP="00BA6BBA">
      <w:pPr>
        <w:pStyle w:val="NormalWeb"/>
        <w:spacing w:before="0" w:beforeAutospacing="0" w:after="0" w:afterAutospacing="0"/>
        <w:ind w:left="540" w:firstLine="180"/>
        <w:rPr>
          <w:color w:val="767171" w:themeColor="background2" w:themeShade="80"/>
        </w:rPr>
      </w:pPr>
    </w:p>
    <w:p w14:paraId="7992CFFE" w14:textId="46916ACB" w:rsidR="00FB6AD7" w:rsidRPr="00BA6BBA" w:rsidRDefault="00FB6AD7" w:rsidP="00BA6BBA">
      <w:pPr>
        <w:pStyle w:val="NormalWeb"/>
        <w:spacing w:before="0" w:beforeAutospacing="0" w:after="0" w:afterAutospacing="0"/>
        <w:ind w:left="540" w:firstLine="180"/>
        <w:rPr>
          <w:color w:val="767171" w:themeColor="background2" w:themeShade="80"/>
        </w:rPr>
      </w:pPr>
      <w:r w:rsidRPr="00BA6BBA">
        <w:rPr>
          <w:color w:val="767171" w:themeColor="background2" w:themeShade="80"/>
        </w:rPr>
        <w:t xml:space="preserve">Raw data file name: </w:t>
      </w:r>
    </w:p>
    <w:p w14:paraId="67964F1C" w14:textId="6290DFF2" w:rsidR="0037591F" w:rsidRPr="00BA6BBA" w:rsidRDefault="00FB6AD7" w:rsidP="00BA6BBA">
      <w:pPr>
        <w:pStyle w:val="NormalWeb"/>
        <w:numPr>
          <w:ilvl w:val="0"/>
          <w:numId w:val="4"/>
        </w:numPr>
        <w:spacing w:before="0" w:beforeAutospacing="0" w:after="0" w:afterAutospacing="0"/>
        <w:rPr>
          <w:color w:val="767171" w:themeColor="background2" w:themeShade="80"/>
        </w:rPr>
      </w:pPr>
      <w:r w:rsidRPr="00BA6BBA">
        <w:rPr>
          <w:color w:val="767171" w:themeColor="background2" w:themeShade="80"/>
        </w:rPr>
        <w:t>airline-safety.csv</w:t>
      </w:r>
    </w:p>
    <w:p w14:paraId="6AEC3535" w14:textId="344BEAE7" w:rsidR="00DB01EF" w:rsidRPr="00BA6BBA" w:rsidRDefault="00DB01EF" w:rsidP="00BA6BBA">
      <w:pPr>
        <w:pStyle w:val="NormalWeb"/>
        <w:numPr>
          <w:ilvl w:val="0"/>
          <w:numId w:val="4"/>
        </w:numPr>
        <w:spacing w:before="0" w:beforeAutospacing="0" w:after="0" w:afterAutospacing="0"/>
        <w:rPr>
          <w:color w:val="767171" w:themeColor="background2" w:themeShade="80"/>
        </w:rPr>
      </w:pPr>
      <w:r w:rsidRPr="00BA6BBA">
        <w:rPr>
          <w:color w:val="767171" w:themeColor="background2" w:themeShade="80"/>
        </w:rPr>
        <w:t>table_02_14_102521.xlsx</w:t>
      </w:r>
    </w:p>
    <w:p w14:paraId="2E7C362B" w14:textId="77777777" w:rsidR="00BA6BBA" w:rsidRDefault="00BA6BBA" w:rsidP="00BA6BBA">
      <w:pPr>
        <w:pStyle w:val="NormalWeb"/>
        <w:spacing w:before="0" w:beforeAutospacing="0" w:after="0" w:afterAutospacing="0"/>
        <w:ind w:left="540"/>
        <w:rPr>
          <w:color w:val="767171" w:themeColor="background2" w:themeShade="80"/>
        </w:rPr>
      </w:pPr>
    </w:p>
    <w:p w14:paraId="6A9105A2" w14:textId="5EEC68C5" w:rsidR="00BA6BBA" w:rsidRPr="00BA6BBA" w:rsidRDefault="00BA6BBA" w:rsidP="00BA6BBA">
      <w:pPr>
        <w:pStyle w:val="NormalWeb"/>
        <w:spacing w:before="0" w:beforeAutospacing="0" w:after="0" w:afterAutospacing="0"/>
        <w:ind w:left="540"/>
        <w:rPr>
          <w:color w:val="767171" w:themeColor="background2" w:themeShade="80"/>
        </w:rPr>
      </w:pPr>
      <w:r w:rsidRPr="00BA6BBA">
        <w:rPr>
          <w:color w:val="767171" w:themeColor="background2" w:themeShade="80"/>
        </w:rPr>
        <w:t>Power BI Query Name:</w:t>
      </w:r>
    </w:p>
    <w:p w14:paraId="589218BA" w14:textId="4C5A28DB" w:rsidR="00BA6BBA" w:rsidRDefault="00BA6BBA" w:rsidP="00BA6BBA">
      <w:pPr>
        <w:pStyle w:val="NormalWeb"/>
        <w:numPr>
          <w:ilvl w:val="0"/>
          <w:numId w:val="6"/>
        </w:numPr>
        <w:spacing w:before="0" w:beforeAutospacing="0" w:after="0" w:afterAutospacing="0"/>
        <w:rPr>
          <w:color w:val="767171" w:themeColor="background2" w:themeShade="80"/>
        </w:rPr>
      </w:pPr>
      <w:r w:rsidRPr="00BA6BBA">
        <w:rPr>
          <w:color w:val="767171" w:themeColor="background2" w:themeShade="80"/>
        </w:rPr>
        <w:t>airline-safety</w:t>
      </w:r>
    </w:p>
    <w:p w14:paraId="39DE32CD" w14:textId="1A5B6AF9" w:rsidR="00BA6BBA" w:rsidRPr="00BA6BBA" w:rsidRDefault="00BA6BBA" w:rsidP="00BA6BBA">
      <w:pPr>
        <w:pStyle w:val="NormalWeb"/>
        <w:numPr>
          <w:ilvl w:val="0"/>
          <w:numId w:val="6"/>
        </w:numPr>
        <w:spacing w:before="0" w:beforeAutospacing="0" w:after="0" w:afterAutospacing="0"/>
        <w:rPr>
          <w:color w:val="767171" w:themeColor="background2" w:themeShade="80"/>
        </w:rPr>
      </w:pPr>
      <w:r w:rsidRPr="00BA6BBA">
        <w:rPr>
          <w:color w:val="767171" w:themeColor="background2" w:themeShade="80"/>
        </w:rPr>
        <w:t>US General Aviation Safety Data</w:t>
      </w:r>
    </w:p>
    <w:p w14:paraId="4D981B6D" w14:textId="5F60FDD6" w:rsidR="00FB6AD7" w:rsidRPr="00BA6BBA" w:rsidRDefault="00FB6AD7" w:rsidP="00FB6AD7">
      <w:pPr>
        <w:pStyle w:val="NormalWeb"/>
        <w:spacing w:before="0" w:beforeAutospacing="0" w:after="0" w:afterAutospacing="0"/>
        <w:ind w:left="540" w:firstLine="180"/>
        <w:rPr>
          <w:color w:val="767171" w:themeColor="background2" w:themeShade="80"/>
        </w:rPr>
      </w:pPr>
    </w:p>
    <w:p w14:paraId="26F6E165" w14:textId="416F6EF7" w:rsidR="00FB6AD7" w:rsidRDefault="00DB01EF" w:rsidP="00DB01EF">
      <w:pPr>
        <w:pStyle w:val="Heading1"/>
      </w:pPr>
      <w:r>
        <w:t>Data transformations</w:t>
      </w:r>
    </w:p>
    <w:p w14:paraId="6B00D49E" w14:textId="77777777" w:rsidR="00DB01EF" w:rsidRPr="00DB01EF" w:rsidRDefault="00DB01EF" w:rsidP="00DB01EF"/>
    <w:p w14:paraId="0C65D3EB" w14:textId="50172958" w:rsidR="0037591F" w:rsidRDefault="008F7614" w:rsidP="0037591F">
      <w:pPr>
        <w:pStyle w:val="NormalWeb"/>
        <w:spacing w:before="0" w:beforeAutospacing="0" w:after="0" w:afterAutospacing="0"/>
        <w:ind w:left="540"/>
        <w:rPr>
          <w:rFonts w:ascii="Calibri" w:hAnsi="Calibri" w:cs="Calibri"/>
          <w:sz w:val="22"/>
          <w:szCs w:val="22"/>
        </w:rPr>
      </w:pPr>
      <w:r w:rsidRPr="00BA6BBA">
        <w:rPr>
          <w:color w:val="767171" w:themeColor="background2" w:themeShade="80"/>
        </w:rPr>
        <w:t>airline-safety</w:t>
      </w:r>
      <w:r>
        <w:rPr>
          <w:rFonts w:ascii="Calibri" w:hAnsi="Calibri" w:cs="Calibri"/>
          <w:sz w:val="22"/>
          <w:szCs w:val="22"/>
        </w:rPr>
        <w:t xml:space="preserve"> </w:t>
      </w:r>
      <w:r w:rsidR="0037591F">
        <w:rPr>
          <w:rFonts w:ascii="Calibri" w:hAnsi="Calibri" w:cs="Calibri"/>
          <w:sz w:val="22"/>
          <w:szCs w:val="22"/>
        </w:rPr>
        <w:t xml:space="preserve">dataset did not need much transformation. It contains data for 56 international airlines. These airlines were in the global top 100 list as of 2012. Data shows incidents, fatal accidents and fatalities spanning 30 years starting from 1985 ending 2014. Data for each category is divided to 1985-1999 and 2000 to 2014. </w:t>
      </w:r>
      <w:r w:rsidR="00BA6BBA">
        <w:rPr>
          <w:rFonts w:ascii="Calibri" w:hAnsi="Calibri" w:cs="Calibri"/>
          <w:sz w:val="22"/>
          <w:szCs w:val="22"/>
        </w:rPr>
        <w:t>We added a new column to the table</w:t>
      </w:r>
      <w:r w:rsidR="0037591F">
        <w:rPr>
          <w:rFonts w:ascii="Calibri" w:hAnsi="Calibri" w:cs="Calibri"/>
          <w:sz w:val="22"/>
          <w:szCs w:val="22"/>
        </w:rPr>
        <w:t>.</w:t>
      </w:r>
      <w:r w:rsidR="00BA6BBA">
        <w:rPr>
          <w:rFonts w:ascii="Calibri" w:hAnsi="Calibri" w:cs="Calibri"/>
          <w:sz w:val="22"/>
          <w:szCs w:val="22"/>
        </w:rPr>
        <w:t xml:space="preserve"> The new Column</w:t>
      </w:r>
      <w:r>
        <w:rPr>
          <w:rFonts w:ascii="Calibri" w:hAnsi="Calibri" w:cs="Calibri"/>
          <w:sz w:val="22"/>
          <w:szCs w:val="22"/>
        </w:rPr>
        <w:t>,</w:t>
      </w:r>
      <w:r w:rsidR="00BA6BBA">
        <w:rPr>
          <w:rFonts w:ascii="Calibri" w:hAnsi="Calibri" w:cs="Calibri"/>
          <w:sz w:val="22"/>
          <w:szCs w:val="22"/>
        </w:rPr>
        <w:t xml:space="preserve"> </w:t>
      </w:r>
      <w:r>
        <w:rPr>
          <w:rFonts w:ascii="Calibri" w:hAnsi="Calibri" w:cs="Calibri"/>
          <w:sz w:val="22"/>
          <w:szCs w:val="22"/>
        </w:rPr>
        <w:t>“</w:t>
      </w:r>
      <w:r w:rsidR="00BA6BBA">
        <w:rPr>
          <w:rFonts w:ascii="Calibri" w:hAnsi="Calibri" w:cs="Calibri"/>
          <w:sz w:val="22"/>
          <w:szCs w:val="22"/>
        </w:rPr>
        <w:t>Ranking” was calculated based on the value of available seat per week. Those with more than 2 million were ranked top, those between 1 and 2 million were ranked Middle and those below 1 million were ranked bottom.</w:t>
      </w:r>
    </w:p>
    <w:p w14:paraId="194F8D40" w14:textId="77777777" w:rsidR="008F7614" w:rsidRDefault="008F7614" w:rsidP="0037591F">
      <w:pPr>
        <w:pStyle w:val="NormalWeb"/>
        <w:spacing w:before="0" w:beforeAutospacing="0" w:after="0" w:afterAutospacing="0"/>
        <w:ind w:left="540"/>
        <w:rPr>
          <w:color w:val="767171" w:themeColor="background2" w:themeShade="80"/>
        </w:rPr>
      </w:pPr>
    </w:p>
    <w:p w14:paraId="6642E5C0" w14:textId="1D7ECBAC" w:rsidR="008F7614" w:rsidRDefault="008F7614" w:rsidP="0037591F">
      <w:pPr>
        <w:pStyle w:val="NormalWeb"/>
        <w:spacing w:before="0" w:beforeAutospacing="0" w:after="0" w:afterAutospacing="0"/>
        <w:ind w:left="540"/>
        <w:rPr>
          <w:rFonts w:ascii="Calibri" w:hAnsi="Calibri" w:cs="Calibri"/>
          <w:sz w:val="22"/>
          <w:szCs w:val="22"/>
        </w:rPr>
      </w:pPr>
      <w:r w:rsidRPr="00BA6BBA">
        <w:rPr>
          <w:color w:val="767171" w:themeColor="background2" w:themeShade="80"/>
        </w:rPr>
        <w:t>US General Aviation Safety Data</w:t>
      </w:r>
      <w:r>
        <w:rPr>
          <w:color w:val="767171" w:themeColor="background2" w:themeShade="80"/>
        </w:rPr>
        <w:t xml:space="preserve"> </w:t>
      </w:r>
      <w:r w:rsidRPr="008F7614">
        <w:rPr>
          <w:rFonts w:ascii="Calibri" w:hAnsi="Calibri" w:cs="Calibri"/>
          <w:sz w:val="22"/>
          <w:szCs w:val="22"/>
        </w:rPr>
        <w:t xml:space="preserve">was transposed, filtered and </w:t>
      </w:r>
      <w:r w:rsidR="00821769">
        <w:rPr>
          <w:rFonts w:ascii="Calibri" w:hAnsi="Calibri" w:cs="Calibri"/>
          <w:sz w:val="22"/>
          <w:szCs w:val="22"/>
        </w:rPr>
        <w:t xml:space="preserve">transformed into a 10 column table </w:t>
      </w:r>
      <w:r>
        <w:rPr>
          <w:rFonts w:ascii="Calibri" w:hAnsi="Calibri" w:cs="Calibri"/>
          <w:sz w:val="22"/>
          <w:szCs w:val="22"/>
        </w:rPr>
        <w:t>. It has the fatalities and incident counts for all US airlines from 1970 to 2020.</w:t>
      </w:r>
    </w:p>
    <w:p w14:paraId="397FA3AE" w14:textId="1F846C99"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0B724B9" w14:textId="1E086908" w:rsidR="0037591F" w:rsidRDefault="00821769" w:rsidP="0037591F">
      <w:pPr>
        <w:pStyle w:val="NormalWeb"/>
        <w:spacing w:before="0" w:beforeAutospacing="0" w:after="0" w:afterAutospacing="0"/>
        <w:ind w:left="540"/>
        <w:rPr>
          <w:rFonts w:ascii="Calibri" w:hAnsi="Calibri" w:cs="Calibri"/>
          <w:sz w:val="22"/>
          <w:szCs w:val="22"/>
        </w:rPr>
      </w:pPr>
      <w:r w:rsidRPr="00BA6BBA">
        <w:rPr>
          <w:color w:val="767171" w:themeColor="background2" w:themeShade="80"/>
        </w:rPr>
        <w:t>WorldBankAirTransportPassengers</w:t>
      </w:r>
      <w:r>
        <w:rPr>
          <w:color w:val="767171" w:themeColor="background2" w:themeShade="80"/>
        </w:rPr>
        <w:t xml:space="preserve"> </w:t>
      </w:r>
      <w:r w:rsidR="0037591F">
        <w:rPr>
          <w:rFonts w:ascii="Calibri" w:hAnsi="Calibri" w:cs="Calibri"/>
          <w:sz w:val="22"/>
          <w:szCs w:val="22"/>
        </w:rPr>
        <w:t>dataset contained data for number of passengers traveled worldwide from 1960 to 2020. The data set has this data for every country in the world as well as a total for the world. We transformed the table to two columns-Year and Passenger traveled worldwide. We used this transformed table to create a metric for the presentation. The details of the metrics are described below.</w:t>
      </w:r>
    </w:p>
    <w:p w14:paraId="3D08B73B" w14:textId="77777777"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26A2D2D" w14:textId="2D61D2AA" w:rsidR="0037591F" w:rsidRDefault="00DB01EF" w:rsidP="00DB01EF">
      <w:pPr>
        <w:pStyle w:val="Heading1"/>
      </w:pPr>
      <w:r>
        <w:lastRenderedPageBreak/>
        <w:t>Data Presentation</w:t>
      </w:r>
      <w:r w:rsidR="00BA6BBA">
        <w:t xml:space="preserve"> Plan</w:t>
      </w:r>
    </w:p>
    <w:p w14:paraId="1CDB86E5" w14:textId="253E5DB9" w:rsidR="008F7614" w:rsidRPr="008F7614" w:rsidRDefault="008F7614" w:rsidP="008F7614">
      <w:r>
        <w:t>We plan to present to the executives of several airlines. The goal of the presentation is to alert them of the negative publicity that airline crashes can cause. We will present data showing number of fatalities and incidents in the US. We will also present air traffic data worldwide</w:t>
      </w:r>
    </w:p>
    <w:p w14:paraId="4B75E113" w14:textId="469B3829" w:rsidR="00BA6BBA" w:rsidRPr="00BA6BBA" w:rsidRDefault="00BA6BBA" w:rsidP="00BA6BBA">
      <w:pPr>
        <w:pStyle w:val="Heading1"/>
      </w:pPr>
      <w:r>
        <w:t>Data Presentation</w:t>
      </w:r>
    </w:p>
    <w:p w14:paraId="031CF7A6" w14:textId="77777777" w:rsidR="00DB01EF" w:rsidRPr="00DB01EF" w:rsidRDefault="00DB01EF" w:rsidP="00DB01EF"/>
    <w:p w14:paraId="0326C929" w14:textId="5CC91BEF" w:rsidR="00FE6C13" w:rsidRDefault="000304D8" w:rsidP="0037591F">
      <w:r>
        <w:t>Choice of visualization</w:t>
      </w:r>
    </w:p>
    <w:p w14:paraId="2A418069" w14:textId="2EF81129" w:rsidR="000304D8" w:rsidRDefault="000304D8" w:rsidP="0037591F">
      <w:r>
        <w:t>For the purpose of this presentation, we added a column to the airline-safety data set</w:t>
      </w:r>
      <w:r w:rsidR="004F454C">
        <w:t xml:space="preserve"> to rank the airlines into Top, Medium, Bottom. The ranking is based on number of seats available per kilometer per week. The higher number the more kilometers traveled and more passengers.  The ranking is color coded in the scatter plot for fatalities and incidents</w:t>
      </w:r>
      <w:r w:rsidR="0053680C">
        <w:t xml:space="preserve"> t</w:t>
      </w:r>
      <w:r w:rsidR="004F454C">
        <w:t xml:space="preserve">o highlight </w:t>
      </w:r>
      <w:r w:rsidR="0053680C">
        <w:t>that popular airlines</w:t>
      </w:r>
      <w:r w:rsidR="004F454C">
        <w:t xml:space="preserve"> have fatalities and incidents just as much as the not so popular ones. </w:t>
      </w:r>
      <w:r w:rsidR="0053680C">
        <w:t>However,</w:t>
      </w:r>
      <w:r w:rsidR="004F454C">
        <w:t xml:space="preserve"> </w:t>
      </w:r>
      <w:r w:rsidR="0053680C">
        <w:t xml:space="preserve">it should be noted that </w:t>
      </w:r>
      <w:r w:rsidR="004F454C">
        <w:t xml:space="preserve">the more an airline travels, the </w:t>
      </w:r>
      <w:r w:rsidR="0053680C">
        <w:t>chance of fatal accidents increases. This could be the subject of further study.</w:t>
      </w:r>
    </w:p>
    <w:p w14:paraId="6B3BFF2A" w14:textId="1441CEC7" w:rsidR="0053680C" w:rsidRDefault="0053680C" w:rsidP="0037591F">
      <w:r>
        <w:t>We showed number of fatalities and incidents in bold, and a line graph showing the growth of flights worldwide. We indicated the drop in airline travel due to the Covid pandemic.</w:t>
      </w:r>
    </w:p>
    <w:p w14:paraId="5E564F58" w14:textId="64F467E9" w:rsidR="000304D8" w:rsidRDefault="00BA6BBA" w:rsidP="00BA6BBA">
      <w:pPr>
        <w:pStyle w:val="Heading1"/>
      </w:pPr>
      <w:r>
        <w:t>O</w:t>
      </w:r>
      <w:r w:rsidR="000304D8">
        <w:t xml:space="preserve">verall </w:t>
      </w:r>
      <w:r>
        <w:t>F</w:t>
      </w:r>
      <w:r w:rsidR="000304D8">
        <w:t>indings</w:t>
      </w:r>
    </w:p>
    <w:p w14:paraId="0F433CE6" w14:textId="50BC5559" w:rsidR="00BA6BBA" w:rsidRPr="00BA6BBA" w:rsidRDefault="0053680C" w:rsidP="00BA6BBA">
      <w:r>
        <w:t xml:space="preserve">Overall, we did not see a relevance between fatalities and accidents with airline travel and the public’s opinion of air travel.  It would be worth studying other travel options such as bus, rail, ship, personal and vehicle. It would also be worth looking at the trend f each option with respect to each other counting geopolitical, and other environmental influences. </w:t>
      </w:r>
    </w:p>
    <w:p w14:paraId="5C28FDE1" w14:textId="64231B96" w:rsidR="000304D8" w:rsidRDefault="00BA6BBA" w:rsidP="00BA6BBA">
      <w:pPr>
        <w:pStyle w:val="Heading1"/>
      </w:pPr>
      <w:r>
        <w:t>E</w:t>
      </w:r>
      <w:r w:rsidR="000304D8">
        <w:t xml:space="preserve">thical considerations </w:t>
      </w:r>
    </w:p>
    <w:p w14:paraId="31E624AE" w14:textId="2AC18ADB" w:rsidR="0053680C" w:rsidRPr="0053680C" w:rsidRDefault="0053680C" w:rsidP="0053680C">
      <w:r>
        <w:t xml:space="preserve">The dataset for this study does not consider any environmental influence on the data. It is raw. Other sources of data would have more </w:t>
      </w:r>
      <w:r w:rsidR="00993391">
        <w:t xml:space="preserve">observations and more data showing airlines’ maintenance records, </w:t>
      </w:r>
      <w:r>
        <w:t xml:space="preserve"> </w:t>
      </w:r>
      <w:r w:rsidR="00993391">
        <w:t>rankings in customer service, flight experience, etc.</w:t>
      </w:r>
    </w:p>
    <w:p w14:paraId="07C5104E" w14:textId="77777777" w:rsidR="000304D8" w:rsidRPr="0037591F" w:rsidRDefault="000304D8" w:rsidP="0037591F"/>
    <w:sectPr w:rsidR="000304D8" w:rsidRPr="00375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2A6"/>
    <w:multiLevelType w:val="hybridMultilevel"/>
    <w:tmpl w:val="7E18D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7E5C5A"/>
    <w:multiLevelType w:val="hybridMultilevel"/>
    <w:tmpl w:val="8472A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CD6852"/>
    <w:multiLevelType w:val="hybridMultilevel"/>
    <w:tmpl w:val="4954AD08"/>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63532EB6"/>
    <w:multiLevelType w:val="hybridMultilevel"/>
    <w:tmpl w:val="49EEB0C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0A5465A"/>
    <w:multiLevelType w:val="hybridMultilevel"/>
    <w:tmpl w:val="49EEB0C2"/>
    <w:lvl w:ilvl="0" w:tplc="220805B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C2373"/>
    <w:multiLevelType w:val="hybridMultilevel"/>
    <w:tmpl w:val="58BE0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68582851">
    <w:abstractNumId w:val="5"/>
  </w:num>
  <w:num w:numId="2" w16cid:durableId="1598711224">
    <w:abstractNumId w:val="1"/>
  </w:num>
  <w:num w:numId="3" w16cid:durableId="35131946">
    <w:abstractNumId w:val="0"/>
  </w:num>
  <w:num w:numId="4" w16cid:durableId="1845514823">
    <w:abstractNumId w:val="2"/>
  </w:num>
  <w:num w:numId="5" w16cid:durableId="2092114771">
    <w:abstractNumId w:val="4"/>
  </w:num>
  <w:num w:numId="6" w16cid:durableId="740443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1B"/>
    <w:rsid w:val="000304D8"/>
    <w:rsid w:val="000358BC"/>
    <w:rsid w:val="00294C1B"/>
    <w:rsid w:val="00322AC1"/>
    <w:rsid w:val="0037591F"/>
    <w:rsid w:val="004F454C"/>
    <w:rsid w:val="0053680C"/>
    <w:rsid w:val="006A4FE2"/>
    <w:rsid w:val="007919D0"/>
    <w:rsid w:val="00821769"/>
    <w:rsid w:val="00862D6C"/>
    <w:rsid w:val="008F7614"/>
    <w:rsid w:val="00993391"/>
    <w:rsid w:val="00BA6BBA"/>
    <w:rsid w:val="00DB01EF"/>
    <w:rsid w:val="00F63982"/>
    <w:rsid w:val="00FB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9457"/>
  <w15:chartTrackingRefBased/>
  <w15:docId w15:val="{567D5488-B0A0-4764-BFF1-2C06018A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C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4C1B"/>
    <w:rPr>
      <w:color w:val="0000FF"/>
      <w:u w:val="single"/>
    </w:rPr>
  </w:style>
  <w:style w:type="character" w:customStyle="1" w:styleId="Heading1Char">
    <w:name w:val="Heading 1 Char"/>
    <w:basedOn w:val="DefaultParagraphFont"/>
    <w:link w:val="Heading1"/>
    <w:uiPriority w:val="9"/>
    <w:rsid w:val="00DB01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6B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1827">
      <w:bodyDiv w:val="1"/>
      <w:marLeft w:val="0"/>
      <w:marRight w:val="0"/>
      <w:marTop w:val="0"/>
      <w:marBottom w:val="0"/>
      <w:divBdr>
        <w:top w:val="none" w:sz="0" w:space="0" w:color="auto"/>
        <w:left w:val="none" w:sz="0" w:space="0" w:color="auto"/>
        <w:bottom w:val="none" w:sz="0" w:space="0" w:color="auto"/>
        <w:right w:val="none" w:sz="0" w:space="0" w:color="auto"/>
      </w:divBdr>
    </w:div>
    <w:div w:id="363797633">
      <w:bodyDiv w:val="1"/>
      <w:marLeft w:val="0"/>
      <w:marRight w:val="0"/>
      <w:marTop w:val="0"/>
      <w:marBottom w:val="0"/>
      <w:divBdr>
        <w:top w:val="none" w:sz="0" w:space="0" w:color="auto"/>
        <w:left w:val="none" w:sz="0" w:space="0" w:color="auto"/>
        <w:bottom w:val="none" w:sz="0" w:space="0" w:color="auto"/>
        <w:right w:val="none" w:sz="0" w:space="0" w:color="auto"/>
      </w:divBdr>
    </w:div>
    <w:div w:id="140699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ckoboard.com/blog/6-data-visualization-techniques-to-display-your-key-metrics/" TargetMode="External"/><Relationship Id="rId5" Type="http://schemas.openxmlformats.org/officeDocument/2006/relationships/hyperlink" Target="https://data.worldbank.org/indicator/IS.AIR.PSGR?end=2020&amp;start=1970&amp;view=ch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4306</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edris safari</dc:creator>
  <cp:keywords/>
  <dc:description/>
  <cp:lastModifiedBy>edris safari</cp:lastModifiedBy>
  <cp:revision>4</cp:revision>
  <dcterms:created xsi:type="dcterms:W3CDTF">2022-10-06T15:09:00Z</dcterms:created>
  <dcterms:modified xsi:type="dcterms:W3CDTF">2022-10-09T14:55:00Z</dcterms:modified>
</cp:coreProperties>
</file>