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D8A3D" w14:textId="34B21C40" w:rsidR="00E81978" w:rsidRDefault="002A4820">
      <w:pPr>
        <w:pStyle w:val="Title"/>
      </w:pPr>
      <w:sdt>
        <w:sdtPr>
          <w:alias w:val="Title:"/>
          <w:tag w:val="Title:"/>
          <w:id w:val="726351117"/>
          <w:placeholder>
            <w:docPart w:val="2C072AF204E74BF6BFEE0645A1216F7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293508" w:rsidRPr="00293508">
            <w:t xml:space="preserve">What is </w:t>
          </w:r>
          <w:r w:rsidR="00EB5E26">
            <w:t>Association Rule</w:t>
          </w:r>
          <w:r w:rsidR="005C24D7">
            <w:t xml:space="preserve"> Mining</w:t>
          </w:r>
          <w:r w:rsidR="00EB5E26">
            <w:t xml:space="preserve"> and </w:t>
          </w:r>
          <w:r w:rsidR="003A22D8">
            <w:t>What are its Applications</w:t>
          </w:r>
        </w:sdtContent>
      </w:sdt>
    </w:p>
    <w:p w14:paraId="3BCD1EA7" w14:textId="108DF200" w:rsidR="00B823AA" w:rsidRDefault="002808A9" w:rsidP="00B823AA">
      <w:pPr>
        <w:pStyle w:val="Title2"/>
      </w:pPr>
      <w:r>
        <w:t>Edris Safari</w:t>
      </w:r>
    </w:p>
    <w:p w14:paraId="471DB400" w14:textId="6418E3DF" w:rsidR="00E81978" w:rsidRDefault="002808A9" w:rsidP="00B823AA">
      <w:pPr>
        <w:pStyle w:val="Title2"/>
      </w:pPr>
      <w:r>
        <w:t>Bellevue University, Nebraska U.S.A.</w:t>
      </w:r>
    </w:p>
    <w:p w14:paraId="44FF7819" w14:textId="3DC590B6" w:rsidR="005150BF" w:rsidRDefault="00270641" w:rsidP="00A54A99">
      <w:pPr>
        <w:spacing w:line="240" w:lineRule="auto"/>
        <w:ind w:left="180" w:firstLine="0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US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Association rule in </w:t>
      </w:r>
      <w:r w:rsidR="00167E9B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machine learning </w:t>
      </w:r>
      <w:r w:rsidR="00E63098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is an</w:t>
      </w:r>
      <w:r w:rsidR="00167E9B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 if</w:t>
      </w:r>
      <w:r w:rsidR="000179B7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-</w:t>
      </w:r>
      <w:r w:rsidR="00167E9B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then statement</w:t>
      </w:r>
      <w:r w:rsidR="00266276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 </w:t>
      </w:r>
      <w:r w:rsidR="00832303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between the </w:t>
      </w:r>
      <w:r w:rsidR="00663A85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features in </w:t>
      </w:r>
      <w:r w:rsidR="00F2266A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a</w:t>
      </w:r>
      <w:r w:rsidR="00663A85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 dataset</w:t>
      </w:r>
      <w:r w:rsidR="00F2266A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.</w:t>
      </w:r>
      <w:r w:rsidR="004645A1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 </w:t>
      </w:r>
      <w:r w:rsidR="00151529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These if-then </w:t>
      </w:r>
      <w:r w:rsidR="00083268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statements</w:t>
      </w:r>
      <w:r w:rsidR="00832303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 </w:t>
      </w:r>
      <w:r w:rsidR="00151529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or rules</w:t>
      </w:r>
      <w:r w:rsidR="00832303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,</w:t>
      </w:r>
      <w:r w:rsidR="009C4AEE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 </w:t>
      </w:r>
      <w:r w:rsidR="003038FC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give the </w:t>
      </w:r>
      <w:r w:rsidR="00083268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most accurate</w:t>
      </w:r>
      <w:r w:rsidR="003038FC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 </w:t>
      </w:r>
      <w:r w:rsidR="00533C80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indication that</w:t>
      </w:r>
      <w:r w:rsidR="005F63D9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 the variables in the if-</w:t>
      </w:r>
      <w:r w:rsidR="00D62591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then </w:t>
      </w:r>
      <w:r w:rsidR="003D43F6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statement </w:t>
      </w:r>
      <w:r w:rsidR="00D62591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(</w:t>
      </w:r>
      <w:r w:rsidR="005F63D9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i.e</w:t>
      </w:r>
      <w:r w:rsidR="00556F16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.</w:t>
      </w:r>
      <w:r w:rsidR="005F63D9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 if Milk then Bread) </w:t>
      </w:r>
      <w:r w:rsidR="009D36FF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are related. This </w:t>
      </w:r>
      <w:r w:rsidR="00533C80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is evident</w:t>
      </w:r>
      <w:r w:rsidR="009D36FF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 </w:t>
      </w:r>
      <w:r w:rsidR="00E41E0F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in</w:t>
      </w:r>
      <w:r w:rsidR="003D43F6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 the</w:t>
      </w:r>
      <w:r w:rsidR="00E41E0F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 online shopping experience</w:t>
      </w:r>
      <w:r w:rsidR="00873259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 </w:t>
      </w:r>
      <w:r w:rsidR="00D62591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when shoppers</w:t>
      </w:r>
      <w:r w:rsidR="00873259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 are shown</w:t>
      </w:r>
      <w:r w:rsidR="009D36FF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 suggest</w:t>
      </w:r>
      <w:r w:rsidR="00533C80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ed items at the check out or even during search of a product.</w:t>
      </w:r>
    </w:p>
    <w:p w14:paraId="3658BFF5" w14:textId="77777777" w:rsidR="005150BF" w:rsidRDefault="005150BF" w:rsidP="00A54A99">
      <w:pPr>
        <w:spacing w:line="240" w:lineRule="auto"/>
        <w:ind w:left="180" w:firstLine="0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US"/>
        </w:rPr>
      </w:pPr>
    </w:p>
    <w:p w14:paraId="2F1FFD01" w14:textId="1F9B6D9D" w:rsidR="00FB7375" w:rsidRDefault="008F64E7" w:rsidP="00A54A99">
      <w:pPr>
        <w:spacing w:line="240" w:lineRule="auto"/>
        <w:ind w:left="180" w:firstLine="0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US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Market </w:t>
      </w:r>
      <w:r w:rsidR="00AA7504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B</w:t>
      </w:r>
      <w:r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asket </w:t>
      </w:r>
      <w:r w:rsidR="00AA7504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Analysis </w:t>
      </w:r>
      <w:r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is a </w:t>
      </w:r>
      <w:r w:rsidR="00634C24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popular description</w:t>
      </w:r>
      <w:r w:rsidR="008231C7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 and indeed </w:t>
      </w:r>
      <w:r w:rsidR="006D1737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an </w:t>
      </w:r>
      <w:r w:rsidR="008231C7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application of Association rule mining.</w:t>
      </w:r>
      <w:r w:rsidR="00580D2B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 </w:t>
      </w:r>
      <w:r w:rsidR="00C4035D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It is often called </w:t>
      </w:r>
      <w:r w:rsidR="005150BF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a</w:t>
      </w:r>
      <w:r w:rsidR="00C4035D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ssociation </w:t>
      </w:r>
      <w:r w:rsidR="005150BF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r</w:t>
      </w:r>
      <w:r w:rsidR="00C4035D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ule</w:t>
      </w:r>
      <w:r w:rsidR="0000264B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 </w:t>
      </w:r>
      <w:r w:rsidR="005150BF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m</w:t>
      </w:r>
      <w:r w:rsidR="0000264B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ining</w:t>
      </w:r>
      <w:r w:rsidR="0017055C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, itemset mining, or frequency itemset mining. </w:t>
      </w:r>
      <w:r w:rsidR="00FB7375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Item</w:t>
      </w:r>
      <w:r w:rsidR="00D62591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 </w:t>
      </w:r>
      <w:r w:rsidR="00FB7375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set</w:t>
      </w:r>
      <w:r w:rsidR="00CE1B0F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s</w:t>
      </w:r>
      <w:r w:rsidR="0017055C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 are set of items in </w:t>
      </w:r>
      <w:r w:rsidR="00333D3F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say a transaction</w:t>
      </w:r>
      <w:r w:rsidR="00CE1B0F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 such as</w:t>
      </w:r>
      <w:r w:rsidR="00F47832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 “if</w:t>
      </w:r>
      <w:r w:rsidR="00CE1B0F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 </w:t>
      </w:r>
      <w:r w:rsidR="0001083D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milk </w:t>
      </w:r>
      <w:r w:rsidR="00F47832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then</w:t>
      </w:r>
      <w:r w:rsidR="0001083D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 bread</w:t>
      </w:r>
      <w:r w:rsidR="00F47832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”</w:t>
      </w:r>
      <w:r w:rsidR="00333D3F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 or a set of symptoms </w:t>
      </w:r>
      <w:r w:rsidR="00A6367D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such as </w:t>
      </w:r>
      <w:r w:rsidR="00C47A09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“</w:t>
      </w:r>
      <w:r w:rsidR="00F47832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if </w:t>
      </w:r>
      <w:r w:rsidR="00A6367D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high blood pressure</w:t>
      </w:r>
      <w:r w:rsidR="008F2A86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 and </w:t>
      </w:r>
      <w:r w:rsidR="00A6367D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headache</w:t>
      </w:r>
      <w:r w:rsidR="008F2A86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 and</w:t>
      </w:r>
      <w:r w:rsidR="00A6367D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 </w:t>
      </w:r>
      <w:r w:rsidR="00FB7375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cholesterol</w:t>
      </w:r>
      <w:r w:rsidR="008F2A86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 and </w:t>
      </w:r>
      <w:r w:rsidR="00A6367D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smoker</w:t>
      </w:r>
      <w:r w:rsidR="008F2A86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 then heart attack</w:t>
      </w:r>
      <w:r w:rsidR="00C47A09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”</w:t>
      </w:r>
      <w:r w:rsidR="00FB7375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.</w:t>
      </w:r>
      <w:r w:rsidR="000D55F9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 </w:t>
      </w:r>
      <w:r w:rsidR="00FB7375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 </w:t>
      </w:r>
      <w:r w:rsidR="0066693C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In general, a</w:t>
      </w:r>
      <w:r w:rsidR="002B0EA7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ssociation</w:t>
      </w:r>
      <w:r w:rsidR="00FB7375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 rules</w:t>
      </w:r>
      <w:r w:rsidR="0066693C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 show</w:t>
      </w:r>
      <w:r w:rsidR="00081E22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 probability </w:t>
      </w:r>
      <w:r w:rsidR="00C3078A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of relationship</w:t>
      </w:r>
      <w:r w:rsidR="00FB3EB2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 between the items in </w:t>
      </w:r>
      <w:r w:rsidR="00200B65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a set of </w:t>
      </w:r>
      <w:r w:rsidR="00AE7FFD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rules</w:t>
      </w:r>
      <w:r w:rsidR="00200B65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.</w:t>
      </w:r>
      <w:r w:rsidR="00081E22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 </w:t>
      </w:r>
      <w:r w:rsidR="0083508B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In </w:t>
      </w:r>
      <w:r w:rsidR="00AF0B08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finding those rules, we must search and make sense of many combinations of the items in the dataset.</w:t>
      </w:r>
    </w:p>
    <w:p w14:paraId="7455E587" w14:textId="77777777" w:rsidR="00FB7375" w:rsidRDefault="00FB7375" w:rsidP="00A54A99">
      <w:pPr>
        <w:spacing w:line="240" w:lineRule="auto"/>
        <w:ind w:left="180" w:firstLine="0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US"/>
        </w:rPr>
      </w:pPr>
    </w:p>
    <w:p w14:paraId="2D851AE5" w14:textId="7367E00E" w:rsidR="001F51C3" w:rsidRDefault="00D372FF" w:rsidP="00A54A99">
      <w:pPr>
        <w:spacing w:line="240" w:lineRule="auto"/>
        <w:ind w:left="180" w:firstLine="0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US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It </w:t>
      </w:r>
      <w:r w:rsidR="009A3CD6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immediately becomes evident</w:t>
      </w:r>
      <w:r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 the </w:t>
      </w:r>
      <w:r w:rsidR="00A731D3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number of combinations of </w:t>
      </w:r>
      <w:r w:rsidR="00B1037E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items in the </w:t>
      </w:r>
      <w:r w:rsidR="007225B6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dataset</w:t>
      </w:r>
      <w:r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 that the algorithms </w:t>
      </w:r>
      <w:r w:rsidR="001A2963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must</w:t>
      </w:r>
      <w:r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 make to </w:t>
      </w:r>
      <w:r w:rsidR="00A731D3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evaluate all combinations</w:t>
      </w:r>
      <w:r w:rsidR="007225B6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 and produce meaningful</w:t>
      </w:r>
      <w:r w:rsidR="00470D4A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 rules</w:t>
      </w:r>
      <w:r w:rsidR="00F63510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.</w:t>
      </w:r>
      <w:r w:rsidR="00A731D3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 </w:t>
      </w:r>
      <w:r w:rsidR="00961C5B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 </w:t>
      </w:r>
      <w:r w:rsidR="006145D7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The larger the number of items in the </w:t>
      </w:r>
      <w:r w:rsidR="00470D4A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data set</w:t>
      </w:r>
      <w:r w:rsidR="00566326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, the more the number of association rule</w:t>
      </w:r>
      <w:r w:rsidR="0021460B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. </w:t>
      </w:r>
      <w:r w:rsidR="00A24A6A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For this reason, any algorithm that </w:t>
      </w:r>
      <w:r w:rsidR="0015051E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processes these </w:t>
      </w:r>
      <w:r w:rsidR="00470D4A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datas</w:t>
      </w:r>
      <w:r w:rsidR="0015051E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ets must be able to filter the data so that valid or </w:t>
      </w:r>
      <w:r w:rsidR="00AC076C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pertinent</w:t>
      </w:r>
      <w:r w:rsidR="0015051E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 rules are</w:t>
      </w:r>
      <w:r w:rsidR="00AC076C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 identified.</w:t>
      </w:r>
      <w:r w:rsidR="00982B29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 </w:t>
      </w:r>
      <w:r w:rsidR="00455839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 </w:t>
      </w:r>
      <w:r w:rsidR="00961C5B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 </w:t>
      </w:r>
      <w:r w:rsidR="003B181E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For </w:t>
      </w:r>
      <w:r w:rsidR="002460E0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example,</w:t>
      </w:r>
      <w:r w:rsidR="003B181E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 the algorithm should throw out milk and </w:t>
      </w:r>
      <w:r w:rsidR="00CB59D3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a </w:t>
      </w:r>
      <w:r w:rsidR="008006AE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five gallon</w:t>
      </w:r>
      <w:r w:rsidR="00755379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 </w:t>
      </w:r>
      <w:r w:rsidR="002460E0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can of</w:t>
      </w:r>
      <w:r w:rsidR="00CB59D3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 </w:t>
      </w:r>
      <w:r w:rsidR="006D2052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white</w:t>
      </w:r>
      <w:r w:rsidR="00342D72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 </w:t>
      </w:r>
      <w:r w:rsidR="00C73516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paint and</w:t>
      </w:r>
      <w:r w:rsidR="00342D72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 keep milk and </w:t>
      </w:r>
      <w:r w:rsidR="00CB59D3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cookies.</w:t>
      </w:r>
      <w:r w:rsidR="00755379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 How would an algorithm do this? Well it painstakingly goes through all the transactions</w:t>
      </w:r>
      <w:r w:rsidR="005B557A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 and</w:t>
      </w:r>
      <w:r w:rsidR="00755379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 </w:t>
      </w:r>
      <w:r w:rsidR="00C5335A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t</w:t>
      </w:r>
      <w:r w:rsidR="009839ED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hen by association, it finds that milk and cookies have met </w:t>
      </w:r>
      <w:r w:rsidR="00BB195A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the proper </w:t>
      </w:r>
      <w:r w:rsidR="002460E0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criteria</w:t>
      </w:r>
      <w:r w:rsidR="00BB195A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 to be included and milk and paint did not because they simply did not appear together or very seldom.</w:t>
      </w:r>
      <w:r w:rsidR="00E160DD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 </w:t>
      </w:r>
    </w:p>
    <w:p w14:paraId="5F329C86" w14:textId="77777777" w:rsidR="001F51C3" w:rsidRDefault="001F51C3" w:rsidP="00A54A99">
      <w:pPr>
        <w:spacing w:line="240" w:lineRule="auto"/>
        <w:ind w:left="180" w:firstLine="0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US"/>
        </w:rPr>
      </w:pPr>
    </w:p>
    <w:p w14:paraId="11AEEB12" w14:textId="1D72BFCE" w:rsidR="00CE7BCA" w:rsidRDefault="005D3192" w:rsidP="00A54A99">
      <w:pPr>
        <w:spacing w:line="240" w:lineRule="auto"/>
        <w:ind w:left="180" w:firstLine="0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US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en-US"/>
        </w:rPr>
        <w:t>The criteria that the rules must meet to be included</w:t>
      </w:r>
      <w:r w:rsidR="00413832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 is a fuzzy area and is use case specific. </w:t>
      </w:r>
      <w:r w:rsidR="002F417C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The</w:t>
      </w:r>
      <w:r w:rsidR="00B53F27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 algorithm</w:t>
      </w:r>
      <w:r w:rsidR="001F51C3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s </w:t>
      </w:r>
      <w:r w:rsidR="0091660C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that are used in association rule </w:t>
      </w:r>
      <w:r w:rsidR="00DB3A41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mining produce</w:t>
      </w:r>
      <w:r w:rsidR="001F51C3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 </w:t>
      </w:r>
      <w:r w:rsidR="00D879EF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3</w:t>
      </w:r>
      <w:r w:rsidR="001F51C3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 </w:t>
      </w:r>
      <w:r w:rsidR="0091660C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measures</w:t>
      </w:r>
      <w:r w:rsidR="001F51C3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 between the items in every rule.</w:t>
      </w:r>
      <w:r w:rsidR="002F417C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 </w:t>
      </w:r>
      <w:r w:rsidR="008D396A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The ana</w:t>
      </w:r>
      <w:r w:rsidR="00DB3A41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l</w:t>
      </w:r>
      <w:r w:rsidR="008D396A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ysts then decide on the thresh</w:t>
      </w:r>
      <w:r w:rsidR="008A4D1F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old value for </w:t>
      </w:r>
      <w:r w:rsidR="00DB3A41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these measures</w:t>
      </w:r>
      <w:r w:rsidR="008A4D1F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. These threshold s are completely use-case specific</w:t>
      </w:r>
      <w:r w:rsidR="00DB3A41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.</w:t>
      </w:r>
      <w:r w:rsidR="00C73516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 The</w:t>
      </w:r>
      <w:r w:rsidR="00E6059F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 measures </w:t>
      </w:r>
      <w:r w:rsidR="009B1470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are </w:t>
      </w:r>
      <w:r w:rsidR="00E6059F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Support, </w:t>
      </w:r>
      <w:r w:rsidR="00FB036C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Confidence</w:t>
      </w:r>
      <w:r w:rsidR="0053166E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 </w:t>
      </w:r>
      <w:r w:rsidR="009B1470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and lift</w:t>
      </w:r>
      <w:r w:rsidR="00D47811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 as described below:</w:t>
      </w:r>
    </w:p>
    <w:p w14:paraId="69EDF39D" w14:textId="77777777" w:rsidR="00CE7BCA" w:rsidRDefault="00CE7BCA" w:rsidP="00A54A99">
      <w:pPr>
        <w:spacing w:line="240" w:lineRule="auto"/>
        <w:ind w:left="180" w:firstLine="0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US"/>
        </w:rPr>
      </w:pPr>
    </w:p>
    <w:p w14:paraId="5EF99936" w14:textId="09605EA7" w:rsidR="00EE5E37" w:rsidRPr="00D47811" w:rsidRDefault="0053166E" w:rsidP="00D47811">
      <w:pPr>
        <w:pStyle w:val="ListParagraph"/>
        <w:numPr>
          <w:ilvl w:val="0"/>
          <w:numId w:val="21"/>
        </w:numPr>
        <w:spacing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US"/>
        </w:rPr>
      </w:pPr>
      <w:r w:rsidRPr="00D47811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Support shows the probability of </w:t>
      </w:r>
      <w:r w:rsidR="009278F1" w:rsidRPr="00D47811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A and B occurring together</w:t>
      </w:r>
      <w:r w:rsidR="00C00120" w:rsidRPr="00D47811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 among the entire dataset</w:t>
      </w:r>
      <w:r w:rsidR="007F7E56" w:rsidRPr="00D47811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 or total number of transactions</w:t>
      </w:r>
      <w:r w:rsidR="009278F1" w:rsidRPr="00D47811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. For </w:t>
      </w:r>
      <w:r w:rsidR="00CE7BCA" w:rsidRPr="00D47811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example,</w:t>
      </w:r>
      <w:r w:rsidR="009278F1" w:rsidRPr="00D47811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 in a dataset with 50 transactions, if Milk</w:t>
      </w:r>
      <w:r w:rsidR="004D3310" w:rsidRPr="00D47811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 and Bread have been found 6 times, then support for the rule if milk then bread is </w:t>
      </w:r>
      <w:r w:rsidR="00CE7BCA" w:rsidRPr="00D47811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6/50=12%</w:t>
      </w:r>
      <w:r w:rsidR="00F51C7E" w:rsidRPr="00D47811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.</w:t>
      </w:r>
    </w:p>
    <w:p w14:paraId="7A64C64A" w14:textId="1659F4CB" w:rsidR="00F51C7E" w:rsidRDefault="00F51C7E" w:rsidP="00A54A99">
      <w:pPr>
        <w:spacing w:line="240" w:lineRule="auto"/>
        <w:ind w:left="180" w:firstLine="0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US"/>
        </w:rPr>
      </w:pPr>
    </w:p>
    <w:p w14:paraId="1410C40D" w14:textId="1F2139E2" w:rsidR="00F51C7E" w:rsidRPr="00D47811" w:rsidRDefault="00F51C7E" w:rsidP="00D47811">
      <w:pPr>
        <w:pStyle w:val="ListParagraph"/>
        <w:numPr>
          <w:ilvl w:val="0"/>
          <w:numId w:val="21"/>
        </w:numPr>
        <w:spacing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US"/>
        </w:rPr>
      </w:pPr>
      <w:r w:rsidRPr="00D47811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Confidence is probability of </w:t>
      </w:r>
      <w:r w:rsidR="007F7E56" w:rsidRPr="00D47811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A </w:t>
      </w:r>
      <w:r w:rsidR="007C151F" w:rsidRPr="00D47811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a</w:t>
      </w:r>
      <w:r w:rsidR="007F7E56" w:rsidRPr="00D47811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nd B occurring together among those transactions where A </w:t>
      </w:r>
      <w:r w:rsidR="009C2D23" w:rsidRPr="00D47811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occurred</w:t>
      </w:r>
      <w:r w:rsidR="00226FC5" w:rsidRPr="00D47811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. For </w:t>
      </w:r>
      <w:r w:rsidR="005D54B4" w:rsidRPr="00D47811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example if</w:t>
      </w:r>
      <w:r w:rsidR="00226FC5" w:rsidRPr="00D47811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 Milk and Bread </w:t>
      </w:r>
      <w:r w:rsidR="009E17D7" w:rsidRPr="00D47811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appeared</w:t>
      </w:r>
      <w:r w:rsidR="00226FC5" w:rsidRPr="00D47811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 </w:t>
      </w:r>
      <w:r w:rsidR="009E17D7" w:rsidRPr="00D47811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together </w:t>
      </w:r>
      <w:r w:rsidR="00226FC5" w:rsidRPr="00D47811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6 times </w:t>
      </w:r>
      <w:r w:rsidR="004B633B" w:rsidRPr="00D47811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but milk also appeared</w:t>
      </w:r>
      <w:r w:rsidR="002178B9" w:rsidRPr="00D47811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 with</w:t>
      </w:r>
      <w:r w:rsidR="004B633B" w:rsidRPr="00D47811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 </w:t>
      </w:r>
      <w:r w:rsidR="002178B9" w:rsidRPr="00D47811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two other </w:t>
      </w:r>
      <w:r w:rsidR="000D7F8F" w:rsidRPr="00D47811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items (</w:t>
      </w:r>
      <w:r w:rsidR="002178B9" w:rsidRPr="00D47811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paint, and butter) then confidence is 6</w:t>
      </w:r>
      <w:proofErr w:type="gramStart"/>
      <w:r w:rsidR="002178B9" w:rsidRPr="00D47811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/(</w:t>
      </w:r>
      <w:proofErr w:type="gramEnd"/>
      <w:r w:rsidR="002178B9" w:rsidRPr="00D47811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6+2)</w:t>
      </w:r>
      <w:r w:rsidR="00DD6CB1" w:rsidRPr="00D47811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=75%.</w:t>
      </w:r>
    </w:p>
    <w:p w14:paraId="1562A13A" w14:textId="0ADC55E9" w:rsidR="00DD6CB1" w:rsidRDefault="00DD6CB1" w:rsidP="00A54A99">
      <w:pPr>
        <w:spacing w:line="240" w:lineRule="auto"/>
        <w:ind w:left="180" w:firstLine="0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US"/>
        </w:rPr>
      </w:pPr>
    </w:p>
    <w:p w14:paraId="41D86FD6" w14:textId="127EDEAE" w:rsidR="005D54B4" w:rsidRPr="00D47811" w:rsidRDefault="005D54B4" w:rsidP="00D47811">
      <w:pPr>
        <w:pStyle w:val="ListParagraph"/>
        <w:numPr>
          <w:ilvl w:val="0"/>
          <w:numId w:val="21"/>
        </w:numPr>
        <w:spacing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US"/>
        </w:rPr>
      </w:pPr>
      <w:r w:rsidRPr="00D47811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Lift is the ratio of </w:t>
      </w:r>
      <w:r w:rsidR="002B4233" w:rsidRPr="00D47811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confiden</w:t>
      </w:r>
      <w:r w:rsidR="00A74A9A" w:rsidRPr="00D47811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ce</w:t>
      </w:r>
      <w:r w:rsidR="002B4233" w:rsidRPr="00D47811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 </w:t>
      </w:r>
      <w:r w:rsidR="00FD4FE1" w:rsidRPr="00D47811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to expected </w:t>
      </w:r>
      <w:r w:rsidR="00C901AC" w:rsidRPr="00D47811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confidence (</w:t>
      </w:r>
      <w:r w:rsidR="00F47673" w:rsidRPr="00D47811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Ref 3)</w:t>
      </w:r>
      <w:r w:rsidRPr="00D47811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. </w:t>
      </w:r>
      <w:r w:rsidR="00E87A3C" w:rsidRPr="00D47811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Expected confidence</w:t>
      </w:r>
      <w:r w:rsidR="007805CD" w:rsidRPr="00D47811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 is the confidence divided by </w:t>
      </w:r>
      <w:r w:rsidR="00210246" w:rsidRPr="00D47811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frequency of B</w:t>
      </w:r>
      <w:r w:rsidR="003813DA" w:rsidRPr="00D47811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 which is </w:t>
      </w:r>
      <w:r w:rsidR="00047204" w:rsidRPr="00D47811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the number of times B has </w:t>
      </w:r>
      <w:r w:rsidR="00D86564" w:rsidRPr="00D47811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appeared without A divided by total number of </w:t>
      </w:r>
      <w:r w:rsidR="00D2557D" w:rsidRPr="00D47811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records or observations.</w:t>
      </w:r>
      <w:r w:rsidR="00380880" w:rsidRPr="00D47811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 The lift tells us the</w:t>
      </w:r>
      <w:r w:rsidR="00A46BA9" w:rsidRPr="00D47811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 how </w:t>
      </w:r>
      <w:r w:rsidR="00A23FE4" w:rsidRPr="00D47811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much better a rule is at predicting the result than just assuming the result in the first place.</w:t>
      </w:r>
      <w:r w:rsidR="004A09A8" w:rsidRPr="00D47811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 The </w:t>
      </w:r>
      <w:r w:rsidR="004A3DF8" w:rsidRPr="00D47811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greater the</w:t>
      </w:r>
      <w:r w:rsidR="004A09A8" w:rsidRPr="00D47811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 value of lift, the stronger the association</w:t>
      </w:r>
      <w:r w:rsidR="004A3DF8" w:rsidRPr="00D47811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.</w:t>
      </w:r>
    </w:p>
    <w:p w14:paraId="28316C17" w14:textId="04029E55" w:rsidR="00C901AC" w:rsidRDefault="00C901AC" w:rsidP="00A54A99">
      <w:pPr>
        <w:spacing w:line="240" w:lineRule="auto"/>
        <w:ind w:left="180" w:firstLine="0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US"/>
        </w:rPr>
      </w:pPr>
    </w:p>
    <w:p w14:paraId="7380D24E" w14:textId="136D586C" w:rsidR="00C901AC" w:rsidRDefault="002A1289" w:rsidP="00A54A99">
      <w:pPr>
        <w:spacing w:line="240" w:lineRule="auto"/>
        <w:ind w:left="180" w:firstLine="0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US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The association rules </w:t>
      </w:r>
      <w:r w:rsidR="00C72763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will each have these values, and it is up to the analysts to decide which ones to keep or consider</w:t>
      </w:r>
      <w:r w:rsidR="00B715F1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. Just going </w:t>
      </w:r>
      <w:r w:rsidR="00BE370B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through</w:t>
      </w:r>
      <w:r w:rsidR="00B715F1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 the </w:t>
      </w:r>
      <w:r w:rsidR="00BE370B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dataset</w:t>
      </w:r>
      <w:r w:rsidR="00B715F1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 and </w:t>
      </w:r>
      <w:r w:rsidR="00BE370B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indiscriminately</w:t>
      </w:r>
      <w:r w:rsidR="00B715F1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 creating rules and calculating the</w:t>
      </w:r>
      <w:r w:rsidR="00BE370B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ir support, confidence and lift value could be time consuming and resource intensive.</w:t>
      </w:r>
      <w:r w:rsidR="00892F49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 Algorithms must accommodate for that. </w:t>
      </w:r>
      <w:r w:rsidR="000E51BB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For </w:t>
      </w:r>
      <w:r w:rsidR="004B24D0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example,</w:t>
      </w:r>
      <w:r w:rsidR="000E51BB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 the </w:t>
      </w:r>
      <w:proofErr w:type="spellStart"/>
      <w:r w:rsidR="000E51BB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Apriori</w:t>
      </w:r>
      <w:proofErr w:type="spellEnd"/>
      <w:r w:rsidR="000E51BB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 algorithm </w:t>
      </w:r>
      <w:r w:rsidR="00E85217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performs the following steps </w:t>
      </w:r>
      <w:r w:rsidR="001335B5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to </w:t>
      </w:r>
      <w:r w:rsidR="00147861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speed up the </w:t>
      </w:r>
      <w:r w:rsidR="001335B5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process</w:t>
      </w:r>
      <w:r w:rsidR="00E85217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:</w:t>
      </w:r>
    </w:p>
    <w:p w14:paraId="1E70694B" w14:textId="6BAC28A3" w:rsidR="00E85217" w:rsidRDefault="00E85217" w:rsidP="00A54A99">
      <w:pPr>
        <w:spacing w:line="240" w:lineRule="auto"/>
        <w:ind w:left="180" w:firstLine="0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US"/>
        </w:rPr>
      </w:pPr>
    </w:p>
    <w:p w14:paraId="606B9170" w14:textId="77777777" w:rsidR="00E85217" w:rsidRPr="00E85217" w:rsidRDefault="00E85217" w:rsidP="00E85217">
      <w:pPr>
        <w:pStyle w:val="ListParagraph"/>
        <w:numPr>
          <w:ilvl w:val="0"/>
          <w:numId w:val="20"/>
        </w:numPr>
        <w:spacing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US"/>
        </w:rPr>
      </w:pPr>
      <w:r w:rsidRPr="00E85217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Set a minimum value for support and confidence. This means that we are only interested in finding rules for the items that have certain default existence (e.g. support) and have a minimum value for co-occurrence with other items (e.g. confidence).</w:t>
      </w:r>
    </w:p>
    <w:p w14:paraId="19B76675" w14:textId="77777777" w:rsidR="00E85217" w:rsidRPr="00E85217" w:rsidRDefault="00E85217" w:rsidP="00E85217">
      <w:pPr>
        <w:pStyle w:val="ListParagraph"/>
        <w:numPr>
          <w:ilvl w:val="0"/>
          <w:numId w:val="20"/>
        </w:numPr>
        <w:spacing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US"/>
        </w:rPr>
      </w:pPr>
      <w:r w:rsidRPr="00E85217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Extract all the subsets having higher value of support than minimum threshold.</w:t>
      </w:r>
    </w:p>
    <w:p w14:paraId="2BE25825" w14:textId="77777777" w:rsidR="00E85217" w:rsidRPr="00E85217" w:rsidRDefault="00E85217" w:rsidP="00E85217">
      <w:pPr>
        <w:pStyle w:val="ListParagraph"/>
        <w:numPr>
          <w:ilvl w:val="0"/>
          <w:numId w:val="20"/>
        </w:numPr>
        <w:spacing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US"/>
        </w:rPr>
      </w:pPr>
      <w:r w:rsidRPr="00E85217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Select all the rules from the subsets with confidence value higher than minimum threshold.</w:t>
      </w:r>
    </w:p>
    <w:p w14:paraId="255C3B6A" w14:textId="71936928" w:rsidR="00E85217" w:rsidRDefault="00E85217" w:rsidP="00E85217">
      <w:pPr>
        <w:pStyle w:val="ListParagraph"/>
        <w:numPr>
          <w:ilvl w:val="0"/>
          <w:numId w:val="20"/>
        </w:numPr>
        <w:spacing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US"/>
        </w:rPr>
      </w:pPr>
      <w:r w:rsidRPr="00E85217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Order the rules by descending order of Lift.</w:t>
      </w:r>
    </w:p>
    <w:p w14:paraId="3F361100" w14:textId="4AC3B17B" w:rsidR="004B24D0" w:rsidRDefault="004B24D0" w:rsidP="004B24D0">
      <w:pPr>
        <w:spacing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US"/>
        </w:rPr>
      </w:pPr>
    </w:p>
    <w:p w14:paraId="2994C3CC" w14:textId="619CDC73" w:rsidR="0022607D" w:rsidRDefault="004B24D0" w:rsidP="004B24D0">
      <w:pPr>
        <w:spacing w:line="240" w:lineRule="auto"/>
        <w:ind w:left="180" w:firstLine="0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US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The python </w:t>
      </w:r>
      <w:r w:rsidR="00407AB5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‘</w:t>
      </w:r>
      <w:proofErr w:type="spellStart"/>
      <w:r w:rsidR="00407AB5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apyori</w:t>
      </w:r>
      <w:proofErr w:type="spellEnd"/>
      <w:r w:rsidR="00407AB5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’ package provide</w:t>
      </w:r>
      <w:r w:rsidR="0011754F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s</w:t>
      </w:r>
      <w:r w:rsidR="00407AB5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 the</w:t>
      </w:r>
      <w:r w:rsidR="0011754F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 function of creating rules based on </w:t>
      </w:r>
      <w:r w:rsidR="00CD4C11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the steps above.</w:t>
      </w:r>
      <w:r w:rsidR="00FF1234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 In the code snippet below</w:t>
      </w:r>
      <w:r w:rsidR="0022607D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, </w:t>
      </w:r>
      <w:r w:rsidR="008D2B8F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the min values are the thresholds to maintain above those values</w:t>
      </w:r>
      <w:r w:rsidR="007A1459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. The min and max length parameters </w:t>
      </w:r>
      <w:r w:rsidR="0039769E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specify the minimum and maximum number of items in the rule. </w:t>
      </w:r>
    </w:p>
    <w:p w14:paraId="469FF185" w14:textId="252CC2F3" w:rsidR="00E85217" w:rsidRDefault="00E85217" w:rsidP="00A54A99">
      <w:pPr>
        <w:spacing w:line="240" w:lineRule="auto"/>
        <w:ind w:left="180" w:firstLine="0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US"/>
        </w:rPr>
      </w:pPr>
    </w:p>
    <w:p w14:paraId="37761194" w14:textId="77777777" w:rsidR="008354E2" w:rsidRPr="008354E2" w:rsidRDefault="008354E2" w:rsidP="008354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US"/>
        </w:rPr>
      </w:pPr>
      <w:r w:rsidRPr="008354E2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US"/>
        </w:rPr>
        <w:t xml:space="preserve">from </w:t>
      </w:r>
      <w:proofErr w:type="spellStart"/>
      <w:r w:rsidRPr="008354E2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US"/>
        </w:rPr>
        <w:t>apyori</w:t>
      </w:r>
      <w:proofErr w:type="spellEnd"/>
      <w:r w:rsidRPr="008354E2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US"/>
        </w:rPr>
        <w:t xml:space="preserve"> import </w:t>
      </w:r>
      <w:proofErr w:type="spellStart"/>
      <w:r w:rsidRPr="008354E2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US"/>
        </w:rPr>
        <w:t>apriori</w:t>
      </w:r>
      <w:proofErr w:type="spellEnd"/>
      <w:r w:rsidRPr="008354E2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US"/>
        </w:rPr>
        <w:br/>
        <w:t xml:space="preserve">rules = </w:t>
      </w:r>
      <w:proofErr w:type="spellStart"/>
      <w:proofErr w:type="gramStart"/>
      <w:r w:rsidRPr="008354E2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US"/>
        </w:rPr>
        <w:t>apriori</w:t>
      </w:r>
      <w:proofErr w:type="spellEnd"/>
      <w:r w:rsidRPr="008354E2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US"/>
        </w:rPr>
        <w:t>(</w:t>
      </w:r>
      <w:proofErr w:type="gramEnd"/>
      <w:r w:rsidRPr="008354E2">
        <w:rPr>
          <w:rFonts w:ascii="Consolas" w:eastAsia="Times New Roman" w:hAnsi="Consolas" w:cs="Courier New"/>
          <w:color w:val="AA4926"/>
          <w:kern w:val="0"/>
          <w:sz w:val="20"/>
          <w:szCs w:val="20"/>
          <w:lang w:eastAsia="en-US"/>
        </w:rPr>
        <w:t>transactions</w:t>
      </w:r>
      <w:r w:rsidRPr="008354E2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US"/>
        </w:rPr>
        <w:t xml:space="preserve"> = transactions, </w:t>
      </w:r>
      <w:proofErr w:type="spellStart"/>
      <w:r w:rsidRPr="008354E2">
        <w:rPr>
          <w:rFonts w:ascii="Consolas" w:eastAsia="Times New Roman" w:hAnsi="Consolas" w:cs="Courier New"/>
          <w:color w:val="AA4926"/>
          <w:kern w:val="0"/>
          <w:sz w:val="20"/>
          <w:szCs w:val="20"/>
          <w:lang w:eastAsia="en-US"/>
        </w:rPr>
        <w:t>min_support</w:t>
      </w:r>
      <w:proofErr w:type="spellEnd"/>
      <w:r w:rsidRPr="008354E2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US"/>
        </w:rPr>
        <w:t xml:space="preserve"> = 0.003, </w:t>
      </w:r>
      <w:proofErr w:type="spellStart"/>
      <w:r w:rsidRPr="008354E2">
        <w:rPr>
          <w:rFonts w:ascii="Consolas" w:eastAsia="Times New Roman" w:hAnsi="Consolas" w:cs="Courier New"/>
          <w:color w:val="AA4926"/>
          <w:kern w:val="0"/>
          <w:sz w:val="20"/>
          <w:szCs w:val="20"/>
          <w:lang w:eastAsia="en-US"/>
        </w:rPr>
        <w:t>min_confidence</w:t>
      </w:r>
      <w:proofErr w:type="spellEnd"/>
      <w:r w:rsidRPr="008354E2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US"/>
        </w:rPr>
        <w:t xml:space="preserve"> = 0.2, </w:t>
      </w:r>
      <w:proofErr w:type="spellStart"/>
      <w:r w:rsidRPr="008354E2">
        <w:rPr>
          <w:rFonts w:ascii="Consolas" w:eastAsia="Times New Roman" w:hAnsi="Consolas" w:cs="Courier New"/>
          <w:color w:val="AA4926"/>
          <w:kern w:val="0"/>
          <w:sz w:val="20"/>
          <w:szCs w:val="20"/>
          <w:lang w:eastAsia="en-US"/>
        </w:rPr>
        <w:t>min_lift</w:t>
      </w:r>
      <w:proofErr w:type="spellEnd"/>
      <w:r w:rsidRPr="008354E2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US"/>
        </w:rPr>
        <w:t xml:space="preserve"> = 3, </w:t>
      </w:r>
      <w:proofErr w:type="spellStart"/>
      <w:r w:rsidRPr="008354E2">
        <w:rPr>
          <w:rFonts w:ascii="Consolas" w:eastAsia="Times New Roman" w:hAnsi="Consolas" w:cs="Courier New"/>
          <w:color w:val="AA4926"/>
          <w:kern w:val="0"/>
          <w:sz w:val="20"/>
          <w:szCs w:val="20"/>
          <w:lang w:eastAsia="en-US"/>
        </w:rPr>
        <w:t>min_length</w:t>
      </w:r>
      <w:proofErr w:type="spellEnd"/>
      <w:r w:rsidRPr="008354E2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US"/>
        </w:rPr>
        <w:t xml:space="preserve"> = 2, </w:t>
      </w:r>
      <w:proofErr w:type="spellStart"/>
      <w:r w:rsidRPr="008354E2">
        <w:rPr>
          <w:rFonts w:ascii="Consolas" w:eastAsia="Times New Roman" w:hAnsi="Consolas" w:cs="Courier New"/>
          <w:color w:val="AA4926"/>
          <w:kern w:val="0"/>
          <w:sz w:val="20"/>
          <w:szCs w:val="20"/>
          <w:lang w:eastAsia="en-US"/>
        </w:rPr>
        <w:t>max_length</w:t>
      </w:r>
      <w:proofErr w:type="spellEnd"/>
      <w:r w:rsidRPr="008354E2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US"/>
        </w:rPr>
        <w:t xml:space="preserve"> = 3)</w:t>
      </w:r>
    </w:p>
    <w:p w14:paraId="413FB4E7" w14:textId="77777777" w:rsidR="008354E2" w:rsidRDefault="008354E2" w:rsidP="00A54A99">
      <w:pPr>
        <w:spacing w:line="240" w:lineRule="auto"/>
        <w:ind w:left="180" w:firstLine="0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US"/>
        </w:rPr>
      </w:pPr>
    </w:p>
    <w:p w14:paraId="033B265F" w14:textId="2CC7983F" w:rsidR="00B53F27" w:rsidRDefault="00B53F27" w:rsidP="00A54A99">
      <w:pPr>
        <w:spacing w:line="240" w:lineRule="auto"/>
        <w:ind w:left="180" w:firstLine="0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US"/>
        </w:rPr>
      </w:pPr>
    </w:p>
    <w:p w14:paraId="59C211E0" w14:textId="3E42A626" w:rsidR="005C05A0" w:rsidRDefault="005C05A0" w:rsidP="005C05A0">
      <w:pPr>
        <w:spacing w:line="240" w:lineRule="auto"/>
        <w:ind w:left="180" w:firstLine="0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US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en-US"/>
        </w:rPr>
        <w:t>The number of rules generated are all governed by</w:t>
      </w:r>
      <w:r w:rsidR="00355029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 the min /max length. In the example above, min</w:t>
      </w:r>
      <w:r w:rsidR="00C02AE8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 length of 2 and max length of 2 generates 9 </w:t>
      </w:r>
      <w:r w:rsidR="00B04D6B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rules and</w:t>
      </w:r>
      <w:r w:rsidR="00C02AE8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 changing the max to 4 generates 132 rules and max of 6 generates </w:t>
      </w:r>
      <w:r w:rsidR="00F55854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154 rules.</w:t>
      </w:r>
      <w:r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 </w:t>
      </w:r>
      <w:r w:rsidR="00504BC4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The analysts must consider the use case to fine-tune these parameters to get the best rules identified.</w:t>
      </w:r>
    </w:p>
    <w:p w14:paraId="1DECCF28" w14:textId="7532EC90" w:rsidR="00504BC4" w:rsidRDefault="00504BC4" w:rsidP="005C05A0">
      <w:pPr>
        <w:spacing w:line="240" w:lineRule="auto"/>
        <w:ind w:left="180" w:firstLine="0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US"/>
        </w:rPr>
      </w:pPr>
    </w:p>
    <w:p w14:paraId="3DAA52EA" w14:textId="1DD36069" w:rsidR="00504BC4" w:rsidRDefault="00EE3395" w:rsidP="005C05A0">
      <w:pPr>
        <w:spacing w:line="240" w:lineRule="auto"/>
        <w:ind w:left="180" w:firstLine="0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US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Association rule mining is prevalent in areas where the variables are </w:t>
      </w:r>
      <w:r w:rsidR="00917778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categorical,</w:t>
      </w:r>
      <w:r w:rsidR="004A7256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 and the goal is to find patterns that </w:t>
      </w:r>
      <w:r w:rsidR="006A009E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have high confidence of repeating. The application of it in the </w:t>
      </w:r>
      <w:r w:rsidR="007E2440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medical profession</w:t>
      </w:r>
      <w:r w:rsidR="00C70C7B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 in diagnosing and even predicting diseases </w:t>
      </w:r>
      <w:r w:rsidR="0047538C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is noteworthy. We see it being applied in our everyday shopping experiences be it </w:t>
      </w:r>
      <w:r w:rsidR="0099425E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online</w:t>
      </w:r>
      <w:r w:rsidR="0047538C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 or at the grocery store.</w:t>
      </w:r>
      <w:r w:rsidR="0099425E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 </w:t>
      </w:r>
      <w:r w:rsidR="00595E74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Now I know </w:t>
      </w:r>
      <w:proofErr w:type="gramStart"/>
      <w:r w:rsidR="00E243D4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why(</w:t>
      </w:r>
      <w:proofErr w:type="gramEnd"/>
      <w:r w:rsidR="00E243D4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and how)</w:t>
      </w:r>
      <w:r w:rsidR="00595E74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 I get those coupons at the check out and why the items in the coupon</w:t>
      </w:r>
      <w:r w:rsidR="00E243D4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s</w:t>
      </w:r>
      <w:r w:rsidR="00595E74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 are </w:t>
      </w:r>
      <w:r w:rsidR="00715635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in my shopping basket or have been sometime in the past.</w:t>
      </w:r>
    </w:p>
    <w:p w14:paraId="4055E61C" w14:textId="77777777" w:rsidR="00715635" w:rsidRDefault="00715635" w:rsidP="00F2008D"/>
    <w:sdt>
      <w:sdtPr>
        <w:id w:val="62297111"/>
        <w:docPartObj>
          <w:docPartGallery w:val="Bibliographies"/>
          <w:docPartUnique/>
        </w:docPartObj>
      </w:sdtPr>
      <w:sdtEndPr>
        <w:rPr>
          <w:rStyle w:val="Hyperlink"/>
          <w:noProof/>
          <w:color w:val="0000FF"/>
          <w:u w:val="single"/>
        </w:rPr>
      </w:sdtEndPr>
      <w:sdtContent>
        <w:p w14:paraId="1D606107" w14:textId="4B34B6CE" w:rsidR="00E81978" w:rsidRDefault="005D3A03" w:rsidP="00F2008D">
          <w:r>
            <w:t>References</w:t>
          </w:r>
        </w:p>
        <w:p w14:paraId="726E11A5" w14:textId="77777777" w:rsidR="006C24F1" w:rsidRDefault="006C24F1" w:rsidP="006C24F1">
          <w:pPr>
            <w:pStyle w:val="Default"/>
          </w:pPr>
        </w:p>
        <w:p w14:paraId="1975208E" w14:textId="20EBBFC1" w:rsidR="008A3344" w:rsidRDefault="008A3344" w:rsidP="008A3344">
          <w:pPr>
            <w:pStyle w:val="Bibliography"/>
            <w:numPr>
              <w:ilvl w:val="0"/>
              <w:numId w:val="16"/>
            </w:numPr>
            <w:pBdr>
              <w:bottom w:val="single" w:sz="4" w:space="1" w:color="auto"/>
            </w:pBdr>
            <w:rPr>
              <w:noProof/>
            </w:rPr>
          </w:pPr>
          <w:r>
            <w:rPr>
              <w:noProof/>
            </w:rPr>
            <w:t xml:space="preserve">Abbott, Dean. </w:t>
          </w:r>
          <w:r w:rsidRPr="0035653A">
            <w:rPr>
              <w:b/>
              <w:bCs/>
              <w:noProof/>
            </w:rPr>
            <w:t>Applied Predictive Analytics</w:t>
          </w:r>
          <w:r>
            <w:rPr>
              <w:noProof/>
            </w:rPr>
            <w:t>. Wiley. Kindle Edition.</w:t>
          </w:r>
        </w:p>
        <w:p w14:paraId="7F8BCF04" w14:textId="77777777" w:rsidR="0063683C" w:rsidRDefault="00BC266A" w:rsidP="0063683C">
          <w:pPr>
            <w:pStyle w:val="Bibliography"/>
            <w:numPr>
              <w:ilvl w:val="0"/>
              <w:numId w:val="16"/>
            </w:numPr>
            <w:pBdr>
              <w:bottom w:val="single" w:sz="4" w:space="1" w:color="auto"/>
            </w:pBdr>
            <w:rPr>
              <w:noProof/>
            </w:rPr>
          </w:pPr>
          <w:r>
            <w:rPr>
              <w:noProof/>
            </w:rPr>
            <w:lastRenderedPageBreak/>
            <w:t>Association Ru</w:t>
          </w:r>
          <w:r w:rsidR="00D71F0C">
            <w:rPr>
              <w:noProof/>
            </w:rPr>
            <w:t>l</w:t>
          </w:r>
          <w:r>
            <w:rPr>
              <w:noProof/>
            </w:rPr>
            <w:t xml:space="preserve">e Mining - </w:t>
          </w:r>
          <w:hyperlink r:id="rId9" w:history="1">
            <w:r w:rsidRPr="000B4C81">
              <w:rPr>
                <w:rStyle w:val="Hyperlink"/>
                <w:noProof/>
              </w:rPr>
              <w:t>https://towardsdatascience.com/association-rule-mining-be4122fc1793</w:t>
            </w:r>
          </w:hyperlink>
        </w:p>
        <w:p w14:paraId="4B0F6D0C" w14:textId="09B4FE48" w:rsidR="008F4057" w:rsidRPr="003A7077" w:rsidRDefault="008F4057" w:rsidP="0063683C">
          <w:pPr>
            <w:pStyle w:val="Bibliography"/>
            <w:numPr>
              <w:ilvl w:val="0"/>
              <w:numId w:val="16"/>
            </w:numPr>
            <w:pBdr>
              <w:bottom w:val="single" w:sz="4" w:space="1" w:color="auto"/>
            </w:pBdr>
            <w:rPr>
              <w:noProof/>
            </w:rPr>
          </w:pPr>
          <w:r>
            <w:t xml:space="preserve">Building a market basket model - </w:t>
          </w:r>
          <w:r w:rsidRPr="008F4057">
            <w:rPr>
              <w:rStyle w:val="Hyperlink"/>
              <w:noProof/>
            </w:rPr>
            <w:t>https://infocenter.informationbuilders.com/wf80/index.jsp?topic=%2Fpubdocs%2FRStat16%2Fsource%2Ftopic49.htm</w:t>
          </w:r>
        </w:p>
        <w:p w14:paraId="1587046F" w14:textId="7F1F3FE2" w:rsidR="00E81978" w:rsidRPr="006A4779" w:rsidRDefault="0075451A" w:rsidP="00D71F0C">
          <w:pPr>
            <w:pStyle w:val="ListParagraph"/>
            <w:numPr>
              <w:ilvl w:val="0"/>
              <w:numId w:val="16"/>
            </w:numPr>
            <w:rPr>
              <w:rStyle w:val="Hyperlink"/>
              <w:noProof/>
            </w:rPr>
          </w:pPr>
          <w:r>
            <w:t xml:space="preserve">Association rules </w:t>
          </w:r>
          <w:r w:rsidR="00D71F0C">
            <w:t xml:space="preserve">– </w:t>
          </w:r>
          <w:r w:rsidR="00D71F0C" w:rsidRPr="006A4779">
            <w:rPr>
              <w:rStyle w:val="Hyperlink"/>
              <w:noProof/>
            </w:rPr>
            <w:t>https://searchbusinessanalytics.techtarget.com/definition/association</w:t>
          </w:r>
          <w:r w:rsidR="00F72F97" w:rsidRPr="006A4779">
            <w:rPr>
              <w:rStyle w:val="Hyperlink"/>
              <w:noProof/>
            </w:rPr>
            <w:t>-</w:t>
          </w:r>
          <w:r w:rsidR="00D71F0C" w:rsidRPr="006A4779">
            <w:rPr>
              <w:rStyle w:val="Hyperlink"/>
              <w:noProof/>
            </w:rPr>
            <w:t>rules-in-data-mining</w:t>
          </w:r>
        </w:p>
      </w:sdtContent>
    </w:sdt>
    <w:p w14:paraId="60E60974" w14:textId="7B02D460" w:rsidR="00E81978" w:rsidRDefault="00E81978"/>
    <w:sectPr w:rsidR="00E81978" w:rsidSect="00126FC3">
      <w:headerReference w:type="default" r:id="rId10"/>
      <w:headerReference w:type="first" r:id="rId11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8DFBBE" w14:textId="77777777" w:rsidR="002A4820" w:rsidRDefault="002A4820">
      <w:pPr>
        <w:spacing w:line="240" w:lineRule="auto"/>
      </w:pPr>
      <w:r>
        <w:separator/>
      </w:r>
    </w:p>
    <w:p w14:paraId="3BFF5E46" w14:textId="77777777" w:rsidR="002A4820" w:rsidRDefault="002A4820"/>
  </w:endnote>
  <w:endnote w:type="continuationSeparator" w:id="0">
    <w:p w14:paraId="2C8E3254" w14:textId="77777777" w:rsidR="002A4820" w:rsidRDefault="002A4820">
      <w:pPr>
        <w:spacing w:line="240" w:lineRule="auto"/>
      </w:pPr>
      <w:r>
        <w:continuationSeparator/>
      </w:r>
    </w:p>
    <w:p w14:paraId="662D9C9A" w14:textId="77777777" w:rsidR="002A4820" w:rsidRDefault="002A48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711CBF" w14:textId="77777777" w:rsidR="002A4820" w:rsidRDefault="002A4820">
      <w:pPr>
        <w:spacing w:line="240" w:lineRule="auto"/>
      </w:pPr>
      <w:r>
        <w:separator/>
      </w:r>
    </w:p>
    <w:p w14:paraId="5B688F92" w14:textId="77777777" w:rsidR="002A4820" w:rsidRDefault="002A4820"/>
  </w:footnote>
  <w:footnote w:type="continuationSeparator" w:id="0">
    <w:p w14:paraId="47C28F03" w14:textId="77777777" w:rsidR="002A4820" w:rsidRDefault="002A4820">
      <w:pPr>
        <w:spacing w:line="240" w:lineRule="auto"/>
      </w:pPr>
      <w:r>
        <w:continuationSeparator/>
      </w:r>
    </w:p>
    <w:p w14:paraId="0DF53B23" w14:textId="77777777" w:rsidR="002A4820" w:rsidRDefault="002A482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256B80" w14:textId="3BA2401F" w:rsidR="00E81978" w:rsidRDefault="002A4820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0EB70FFE4D4C44B8BDA65AA87BB3E55A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5C24D7">
          <w:rPr>
            <w:rStyle w:val="Strong"/>
          </w:rPr>
          <w:t>Description and applications of association rule nining in machine learning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644184" w14:textId="109B2BCB" w:rsidR="00E81978" w:rsidRDefault="002A4820">
    <w:pPr>
      <w:pStyle w:val="Header"/>
      <w:rPr>
        <w:rStyle w:val="Strong"/>
      </w:rPr>
    </w:pPr>
    <w:sdt>
      <w:sdtPr>
        <w:rPr>
          <w:rStyle w:val="Strong"/>
        </w:rPr>
        <w:alias w:val="Running head"/>
        <w:tag w:val=""/>
        <w:id w:val="-696842620"/>
        <w:placeholder>
          <w:docPart w:val="D084B6CFFA43482CB274262E4D8A93E4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6D3425">
          <w:rPr>
            <w:rStyle w:val="Strong"/>
          </w:rPr>
          <w:t xml:space="preserve">Description and applications </w:t>
        </w:r>
        <w:r w:rsidR="00AA429D">
          <w:rPr>
            <w:rStyle w:val="Strong"/>
          </w:rPr>
          <w:t xml:space="preserve">of </w:t>
        </w:r>
        <w:r w:rsidR="00784423">
          <w:rPr>
            <w:rStyle w:val="Strong"/>
          </w:rPr>
          <w:t>association r</w:t>
        </w:r>
        <w:r w:rsidR="00347489">
          <w:rPr>
            <w:rStyle w:val="Strong"/>
          </w:rPr>
          <w:t>u</w:t>
        </w:r>
        <w:r w:rsidR="006D3425">
          <w:rPr>
            <w:rStyle w:val="Strong"/>
          </w:rPr>
          <w:t>le</w:t>
        </w:r>
        <w:r w:rsidR="005D4A4A">
          <w:rPr>
            <w:rStyle w:val="Strong"/>
          </w:rPr>
          <w:t xml:space="preserve"> </w:t>
        </w:r>
        <w:r w:rsidR="00F73B66">
          <w:rPr>
            <w:rStyle w:val="Strong"/>
          </w:rPr>
          <w:t>nining</w:t>
        </w:r>
        <w:r w:rsidR="005C24D7">
          <w:rPr>
            <w:rStyle w:val="Strong"/>
          </w:rPr>
          <w:t xml:space="preserve"> </w:t>
        </w:r>
        <w:r w:rsidR="005D4A4A">
          <w:rPr>
            <w:rStyle w:val="Strong"/>
          </w:rPr>
          <w:t>in machine learning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1</w:t>
    </w:r>
    <w:r w:rsidR="005D3A03"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CCC2504"/>
    <w:multiLevelType w:val="hybridMultilevel"/>
    <w:tmpl w:val="AAFE68B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296F40B0"/>
    <w:multiLevelType w:val="hybridMultilevel"/>
    <w:tmpl w:val="19D8C0B6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2" w15:restartNumberingAfterBreak="0">
    <w:nsid w:val="351230BC"/>
    <w:multiLevelType w:val="hybridMultilevel"/>
    <w:tmpl w:val="A6F2FB98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6344D70"/>
    <w:multiLevelType w:val="hybridMultilevel"/>
    <w:tmpl w:val="FA8C8B3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" w15:restartNumberingAfterBreak="0">
    <w:nsid w:val="580F02A8"/>
    <w:multiLevelType w:val="multilevel"/>
    <w:tmpl w:val="1DD82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4F9795E"/>
    <w:multiLevelType w:val="multilevel"/>
    <w:tmpl w:val="DFF09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9"/>
  </w:num>
  <w:num w:numId="13">
    <w:abstractNumId w:val="14"/>
  </w:num>
  <w:num w:numId="14">
    <w:abstractNumId w:val="13"/>
  </w:num>
  <w:num w:numId="15">
    <w:abstractNumId w:val="18"/>
  </w:num>
  <w:num w:numId="16">
    <w:abstractNumId w:val="11"/>
  </w:num>
  <w:num w:numId="17">
    <w:abstractNumId w:val="16"/>
  </w:num>
  <w:num w:numId="18">
    <w:abstractNumId w:val="10"/>
  </w:num>
  <w:num w:numId="19">
    <w:abstractNumId w:val="17"/>
  </w:num>
  <w:num w:numId="20">
    <w:abstractNumId w:val="12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8A9"/>
    <w:rsid w:val="00000E6C"/>
    <w:rsid w:val="0000264B"/>
    <w:rsid w:val="0001083D"/>
    <w:rsid w:val="000179B7"/>
    <w:rsid w:val="00021215"/>
    <w:rsid w:val="0002189D"/>
    <w:rsid w:val="00027A87"/>
    <w:rsid w:val="00042C87"/>
    <w:rsid w:val="00044FA5"/>
    <w:rsid w:val="00047204"/>
    <w:rsid w:val="00052B40"/>
    <w:rsid w:val="00054687"/>
    <w:rsid w:val="00075504"/>
    <w:rsid w:val="00080CF2"/>
    <w:rsid w:val="00081E22"/>
    <w:rsid w:val="00083268"/>
    <w:rsid w:val="000A09B3"/>
    <w:rsid w:val="000A1B91"/>
    <w:rsid w:val="000C09F8"/>
    <w:rsid w:val="000D1E80"/>
    <w:rsid w:val="000D3F41"/>
    <w:rsid w:val="000D55F9"/>
    <w:rsid w:val="000D72F5"/>
    <w:rsid w:val="000D7F8F"/>
    <w:rsid w:val="000E51BB"/>
    <w:rsid w:val="000E53AC"/>
    <w:rsid w:val="000F3C3B"/>
    <w:rsid w:val="00100A27"/>
    <w:rsid w:val="00101FB1"/>
    <w:rsid w:val="0011065C"/>
    <w:rsid w:val="001106D0"/>
    <w:rsid w:val="0011754F"/>
    <w:rsid w:val="00121BDA"/>
    <w:rsid w:val="00122421"/>
    <w:rsid w:val="00126FC3"/>
    <w:rsid w:val="0013279C"/>
    <w:rsid w:val="001335B5"/>
    <w:rsid w:val="00143390"/>
    <w:rsid w:val="00147861"/>
    <w:rsid w:val="00147C09"/>
    <w:rsid w:val="00147D3A"/>
    <w:rsid w:val="0015051E"/>
    <w:rsid w:val="00150B50"/>
    <w:rsid w:val="00151413"/>
    <w:rsid w:val="00151529"/>
    <w:rsid w:val="00152715"/>
    <w:rsid w:val="0015495D"/>
    <w:rsid w:val="0016029B"/>
    <w:rsid w:val="00160C32"/>
    <w:rsid w:val="00162A57"/>
    <w:rsid w:val="001637E0"/>
    <w:rsid w:val="00164A3B"/>
    <w:rsid w:val="00165F77"/>
    <w:rsid w:val="00167E9B"/>
    <w:rsid w:val="0017055C"/>
    <w:rsid w:val="0018134A"/>
    <w:rsid w:val="001A1064"/>
    <w:rsid w:val="001A153C"/>
    <w:rsid w:val="001A2963"/>
    <w:rsid w:val="001B08E0"/>
    <w:rsid w:val="001B4E8D"/>
    <w:rsid w:val="001B6A62"/>
    <w:rsid w:val="001B752D"/>
    <w:rsid w:val="001C0A3E"/>
    <w:rsid w:val="001C292B"/>
    <w:rsid w:val="001C2A73"/>
    <w:rsid w:val="001C50D2"/>
    <w:rsid w:val="001D745A"/>
    <w:rsid w:val="001E3A9F"/>
    <w:rsid w:val="001F51C3"/>
    <w:rsid w:val="00200B65"/>
    <w:rsid w:val="00210246"/>
    <w:rsid w:val="0021343E"/>
    <w:rsid w:val="0021460B"/>
    <w:rsid w:val="002178B9"/>
    <w:rsid w:val="00222E8E"/>
    <w:rsid w:val="0022607D"/>
    <w:rsid w:val="00226FC5"/>
    <w:rsid w:val="00237F0A"/>
    <w:rsid w:val="00242B9E"/>
    <w:rsid w:val="002460E0"/>
    <w:rsid w:val="00266276"/>
    <w:rsid w:val="00266F6E"/>
    <w:rsid w:val="00270641"/>
    <w:rsid w:val="0027504A"/>
    <w:rsid w:val="002808A9"/>
    <w:rsid w:val="00281E5B"/>
    <w:rsid w:val="00283872"/>
    <w:rsid w:val="0029243D"/>
    <w:rsid w:val="00293508"/>
    <w:rsid w:val="002A0EC4"/>
    <w:rsid w:val="002A1289"/>
    <w:rsid w:val="002A2AFC"/>
    <w:rsid w:val="002A4820"/>
    <w:rsid w:val="002B0EA7"/>
    <w:rsid w:val="002B1297"/>
    <w:rsid w:val="002B4233"/>
    <w:rsid w:val="002E6D05"/>
    <w:rsid w:val="002F417C"/>
    <w:rsid w:val="003038FC"/>
    <w:rsid w:val="00311876"/>
    <w:rsid w:val="00312A3E"/>
    <w:rsid w:val="0032688D"/>
    <w:rsid w:val="00333D3F"/>
    <w:rsid w:val="00342D72"/>
    <w:rsid w:val="00347489"/>
    <w:rsid w:val="00355029"/>
    <w:rsid w:val="00355657"/>
    <w:rsid w:val="00355DCA"/>
    <w:rsid w:val="0035653A"/>
    <w:rsid w:val="00373561"/>
    <w:rsid w:val="00373B1F"/>
    <w:rsid w:val="00377E41"/>
    <w:rsid w:val="00380880"/>
    <w:rsid w:val="003813DA"/>
    <w:rsid w:val="0039769E"/>
    <w:rsid w:val="003A0E09"/>
    <w:rsid w:val="003A22D8"/>
    <w:rsid w:val="003A36D4"/>
    <w:rsid w:val="003A55A3"/>
    <w:rsid w:val="003A7077"/>
    <w:rsid w:val="003B181E"/>
    <w:rsid w:val="003B5369"/>
    <w:rsid w:val="003B7776"/>
    <w:rsid w:val="003D43F6"/>
    <w:rsid w:val="003E5CC8"/>
    <w:rsid w:val="00407AB5"/>
    <w:rsid w:val="004119C6"/>
    <w:rsid w:val="00413832"/>
    <w:rsid w:val="00414CD3"/>
    <w:rsid w:val="00417E5F"/>
    <w:rsid w:val="004238A2"/>
    <w:rsid w:val="004330D8"/>
    <w:rsid w:val="0043466F"/>
    <w:rsid w:val="00445506"/>
    <w:rsid w:val="00455839"/>
    <w:rsid w:val="004560AF"/>
    <w:rsid w:val="00457355"/>
    <w:rsid w:val="004645A1"/>
    <w:rsid w:val="00466284"/>
    <w:rsid w:val="00470D4A"/>
    <w:rsid w:val="0047538C"/>
    <w:rsid w:val="004753DC"/>
    <w:rsid w:val="004923CD"/>
    <w:rsid w:val="004A09A8"/>
    <w:rsid w:val="004A3DF8"/>
    <w:rsid w:val="004A4F6B"/>
    <w:rsid w:val="004A7256"/>
    <w:rsid w:val="004B24D0"/>
    <w:rsid w:val="004B4E10"/>
    <w:rsid w:val="004B633B"/>
    <w:rsid w:val="004B7EE2"/>
    <w:rsid w:val="004C113D"/>
    <w:rsid w:val="004D0F93"/>
    <w:rsid w:val="004D3310"/>
    <w:rsid w:val="004E4ED9"/>
    <w:rsid w:val="004E6843"/>
    <w:rsid w:val="004F6765"/>
    <w:rsid w:val="00504BC4"/>
    <w:rsid w:val="005150BF"/>
    <w:rsid w:val="00523694"/>
    <w:rsid w:val="00523B8D"/>
    <w:rsid w:val="00524A06"/>
    <w:rsid w:val="0053166E"/>
    <w:rsid w:val="00533C80"/>
    <w:rsid w:val="00551A02"/>
    <w:rsid w:val="005534FA"/>
    <w:rsid w:val="00556F16"/>
    <w:rsid w:val="00566326"/>
    <w:rsid w:val="005722D5"/>
    <w:rsid w:val="00580D2B"/>
    <w:rsid w:val="00595E74"/>
    <w:rsid w:val="005B557A"/>
    <w:rsid w:val="005C05A0"/>
    <w:rsid w:val="005C24D7"/>
    <w:rsid w:val="005C34FE"/>
    <w:rsid w:val="005C3912"/>
    <w:rsid w:val="005D3192"/>
    <w:rsid w:val="005D3A03"/>
    <w:rsid w:val="005D4A4A"/>
    <w:rsid w:val="005D54B4"/>
    <w:rsid w:val="005F63D9"/>
    <w:rsid w:val="005F7DF1"/>
    <w:rsid w:val="00603FEB"/>
    <w:rsid w:val="006145D7"/>
    <w:rsid w:val="0061540B"/>
    <w:rsid w:val="00632EF4"/>
    <w:rsid w:val="00634C24"/>
    <w:rsid w:val="0063683C"/>
    <w:rsid w:val="00642502"/>
    <w:rsid w:val="00657105"/>
    <w:rsid w:val="00663A85"/>
    <w:rsid w:val="0066693C"/>
    <w:rsid w:val="00681444"/>
    <w:rsid w:val="00683A32"/>
    <w:rsid w:val="00691088"/>
    <w:rsid w:val="006A009E"/>
    <w:rsid w:val="006A4779"/>
    <w:rsid w:val="006B1A1E"/>
    <w:rsid w:val="006B5AD8"/>
    <w:rsid w:val="006C24F1"/>
    <w:rsid w:val="006D1737"/>
    <w:rsid w:val="006D2052"/>
    <w:rsid w:val="006D3425"/>
    <w:rsid w:val="006D4E1C"/>
    <w:rsid w:val="006E1CA2"/>
    <w:rsid w:val="00713886"/>
    <w:rsid w:val="00715635"/>
    <w:rsid w:val="007225B6"/>
    <w:rsid w:val="007265FF"/>
    <w:rsid w:val="0073162F"/>
    <w:rsid w:val="00734302"/>
    <w:rsid w:val="0075451A"/>
    <w:rsid w:val="00755379"/>
    <w:rsid w:val="007805CD"/>
    <w:rsid w:val="00784423"/>
    <w:rsid w:val="0079175E"/>
    <w:rsid w:val="00797A54"/>
    <w:rsid w:val="007A04A3"/>
    <w:rsid w:val="007A1459"/>
    <w:rsid w:val="007C151F"/>
    <w:rsid w:val="007E2440"/>
    <w:rsid w:val="007F6C9A"/>
    <w:rsid w:val="007F7E56"/>
    <w:rsid w:val="008002C0"/>
    <w:rsid w:val="008006AE"/>
    <w:rsid w:val="008179B0"/>
    <w:rsid w:val="00822C26"/>
    <w:rsid w:val="008231C7"/>
    <w:rsid w:val="008267A6"/>
    <w:rsid w:val="00832303"/>
    <w:rsid w:val="00832A54"/>
    <w:rsid w:val="0083508B"/>
    <w:rsid w:val="008354E2"/>
    <w:rsid w:val="00842680"/>
    <w:rsid w:val="00845C42"/>
    <w:rsid w:val="00851253"/>
    <w:rsid w:val="008601EA"/>
    <w:rsid w:val="00873259"/>
    <w:rsid w:val="008904E8"/>
    <w:rsid w:val="00891B01"/>
    <w:rsid w:val="00892F49"/>
    <w:rsid w:val="008A3344"/>
    <w:rsid w:val="008A4D1F"/>
    <w:rsid w:val="008A7413"/>
    <w:rsid w:val="008B65DD"/>
    <w:rsid w:val="008C5323"/>
    <w:rsid w:val="008D2B8F"/>
    <w:rsid w:val="008D396A"/>
    <w:rsid w:val="008D3F6A"/>
    <w:rsid w:val="008E0AE0"/>
    <w:rsid w:val="008E40A7"/>
    <w:rsid w:val="008F2A86"/>
    <w:rsid w:val="008F4057"/>
    <w:rsid w:val="008F64E7"/>
    <w:rsid w:val="009158B5"/>
    <w:rsid w:val="0091660C"/>
    <w:rsid w:val="00916EF3"/>
    <w:rsid w:val="00917778"/>
    <w:rsid w:val="00921350"/>
    <w:rsid w:val="00921437"/>
    <w:rsid w:val="009278F1"/>
    <w:rsid w:val="00935C74"/>
    <w:rsid w:val="0093742A"/>
    <w:rsid w:val="00946503"/>
    <w:rsid w:val="009611EB"/>
    <w:rsid w:val="00961C5B"/>
    <w:rsid w:val="00982B29"/>
    <w:rsid w:val="009839ED"/>
    <w:rsid w:val="009879F2"/>
    <w:rsid w:val="00993EA0"/>
    <w:rsid w:val="0099425E"/>
    <w:rsid w:val="009964DE"/>
    <w:rsid w:val="009A3CD6"/>
    <w:rsid w:val="009A6A3B"/>
    <w:rsid w:val="009A6C7E"/>
    <w:rsid w:val="009B0029"/>
    <w:rsid w:val="009B1470"/>
    <w:rsid w:val="009C2D23"/>
    <w:rsid w:val="009C4AEE"/>
    <w:rsid w:val="009C6411"/>
    <w:rsid w:val="009D0A49"/>
    <w:rsid w:val="009D36FF"/>
    <w:rsid w:val="009D7B2C"/>
    <w:rsid w:val="009E17D7"/>
    <w:rsid w:val="009E4529"/>
    <w:rsid w:val="009E5BB2"/>
    <w:rsid w:val="00A03111"/>
    <w:rsid w:val="00A05D8D"/>
    <w:rsid w:val="00A13B2F"/>
    <w:rsid w:val="00A13C0F"/>
    <w:rsid w:val="00A23FE4"/>
    <w:rsid w:val="00A24A6A"/>
    <w:rsid w:val="00A46BA9"/>
    <w:rsid w:val="00A54A99"/>
    <w:rsid w:val="00A62234"/>
    <w:rsid w:val="00A6367D"/>
    <w:rsid w:val="00A731D3"/>
    <w:rsid w:val="00A74A9A"/>
    <w:rsid w:val="00A76470"/>
    <w:rsid w:val="00A92331"/>
    <w:rsid w:val="00A97650"/>
    <w:rsid w:val="00AA429D"/>
    <w:rsid w:val="00AA7504"/>
    <w:rsid w:val="00AC00DB"/>
    <w:rsid w:val="00AC076C"/>
    <w:rsid w:val="00AC5AC1"/>
    <w:rsid w:val="00AC6EB1"/>
    <w:rsid w:val="00AD7063"/>
    <w:rsid w:val="00AE7FFD"/>
    <w:rsid w:val="00AF0586"/>
    <w:rsid w:val="00AF0B08"/>
    <w:rsid w:val="00AF566A"/>
    <w:rsid w:val="00B04D6B"/>
    <w:rsid w:val="00B04E23"/>
    <w:rsid w:val="00B1037E"/>
    <w:rsid w:val="00B12913"/>
    <w:rsid w:val="00B1512C"/>
    <w:rsid w:val="00B205B9"/>
    <w:rsid w:val="00B227EE"/>
    <w:rsid w:val="00B259CB"/>
    <w:rsid w:val="00B4229B"/>
    <w:rsid w:val="00B427C2"/>
    <w:rsid w:val="00B51018"/>
    <w:rsid w:val="00B53F27"/>
    <w:rsid w:val="00B57910"/>
    <w:rsid w:val="00B61F8A"/>
    <w:rsid w:val="00B715F1"/>
    <w:rsid w:val="00B7641B"/>
    <w:rsid w:val="00B76D0B"/>
    <w:rsid w:val="00B823AA"/>
    <w:rsid w:val="00BA4251"/>
    <w:rsid w:val="00BA45DB"/>
    <w:rsid w:val="00BB195A"/>
    <w:rsid w:val="00BC266A"/>
    <w:rsid w:val="00BC29C7"/>
    <w:rsid w:val="00BE20B7"/>
    <w:rsid w:val="00BE370B"/>
    <w:rsid w:val="00BF4184"/>
    <w:rsid w:val="00C00120"/>
    <w:rsid w:val="00C0035D"/>
    <w:rsid w:val="00C02AE8"/>
    <w:rsid w:val="00C042B9"/>
    <w:rsid w:val="00C054D0"/>
    <w:rsid w:val="00C0601E"/>
    <w:rsid w:val="00C157DB"/>
    <w:rsid w:val="00C21E56"/>
    <w:rsid w:val="00C3078A"/>
    <w:rsid w:val="00C31D30"/>
    <w:rsid w:val="00C345D4"/>
    <w:rsid w:val="00C35304"/>
    <w:rsid w:val="00C35854"/>
    <w:rsid w:val="00C4035D"/>
    <w:rsid w:val="00C4360C"/>
    <w:rsid w:val="00C44B2B"/>
    <w:rsid w:val="00C470D2"/>
    <w:rsid w:val="00C47A09"/>
    <w:rsid w:val="00C53064"/>
    <w:rsid w:val="00C5335A"/>
    <w:rsid w:val="00C70C7B"/>
    <w:rsid w:val="00C72763"/>
    <w:rsid w:val="00C73516"/>
    <w:rsid w:val="00C80521"/>
    <w:rsid w:val="00C901AC"/>
    <w:rsid w:val="00C9789C"/>
    <w:rsid w:val="00CB59D3"/>
    <w:rsid w:val="00CB7D40"/>
    <w:rsid w:val="00CD4C11"/>
    <w:rsid w:val="00CD6E39"/>
    <w:rsid w:val="00CD7BEF"/>
    <w:rsid w:val="00CE1B0F"/>
    <w:rsid w:val="00CE7BCA"/>
    <w:rsid w:val="00CF13DE"/>
    <w:rsid w:val="00CF6E91"/>
    <w:rsid w:val="00D02080"/>
    <w:rsid w:val="00D1762A"/>
    <w:rsid w:val="00D228DB"/>
    <w:rsid w:val="00D2557D"/>
    <w:rsid w:val="00D372FF"/>
    <w:rsid w:val="00D47811"/>
    <w:rsid w:val="00D478D9"/>
    <w:rsid w:val="00D5007A"/>
    <w:rsid w:val="00D62591"/>
    <w:rsid w:val="00D71F0C"/>
    <w:rsid w:val="00D770F2"/>
    <w:rsid w:val="00D85B68"/>
    <w:rsid w:val="00D86564"/>
    <w:rsid w:val="00D879EF"/>
    <w:rsid w:val="00D93FD5"/>
    <w:rsid w:val="00DA0795"/>
    <w:rsid w:val="00DB3A41"/>
    <w:rsid w:val="00DC0EBA"/>
    <w:rsid w:val="00DC3253"/>
    <w:rsid w:val="00DC6B8A"/>
    <w:rsid w:val="00DD62B8"/>
    <w:rsid w:val="00DD6CB1"/>
    <w:rsid w:val="00DF0E07"/>
    <w:rsid w:val="00DF755D"/>
    <w:rsid w:val="00E14561"/>
    <w:rsid w:val="00E160DD"/>
    <w:rsid w:val="00E226B9"/>
    <w:rsid w:val="00E243D4"/>
    <w:rsid w:val="00E3092A"/>
    <w:rsid w:val="00E41E0F"/>
    <w:rsid w:val="00E547D5"/>
    <w:rsid w:val="00E6004D"/>
    <w:rsid w:val="00E6059F"/>
    <w:rsid w:val="00E63098"/>
    <w:rsid w:val="00E70D85"/>
    <w:rsid w:val="00E72126"/>
    <w:rsid w:val="00E81978"/>
    <w:rsid w:val="00E85217"/>
    <w:rsid w:val="00E87A3C"/>
    <w:rsid w:val="00EB3EB1"/>
    <w:rsid w:val="00EB5E26"/>
    <w:rsid w:val="00EB5EB7"/>
    <w:rsid w:val="00EC372D"/>
    <w:rsid w:val="00EC602C"/>
    <w:rsid w:val="00ED2E08"/>
    <w:rsid w:val="00EE1374"/>
    <w:rsid w:val="00EE3395"/>
    <w:rsid w:val="00EE5E37"/>
    <w:rsid w:val="00EE63B2"/>
    <w:rsid w:val="00EE657F"/>
    <w:rsid w:val="00EF1F17"/>
    <w:rsid w:val="00EF2C93"/>
    <w:rsid w:val="00F05DCD"/>
    <w:rsid w:val="00F0642D"/>
    <w:rsid w:val="00F15759"/>
    <w:rsid w:val="00F16B7D"/>
    <w:rsid w:val="00F2008D"/>
    <w:rsid w:val="00F20E8F"/>
    <w:rsid w:val="00F2266A"/>
    <w:rsid w:val="00F30AD8"/>
    <w:rsid w:val="00F341F2"/>
    <w:rsid w:val="00F379B7"/>
    <w:rsid w:val="00F46171"/>
    <w:rsid w:val="00F47673"/>
    <w:rsid w:val="00F47832"/>
    <w:rsid w:val="00F51C7E"/>
    <w:rsid w:val="00F525FA"/>
    <w:rsid w:val="00F55854"/>
    <w:rsid w:val="00F56D67"/>
    <w:rsid w:val="00F63510"/>
    <w:rsid w:val="00F644F2"/>
    <w:rsid w:val="00F70A80"/>
    <w:rsid w:val="00F72F97"/>
    <w:rsid w:val="00F73B66"/>
    <w:rsid w:val="00F83C24"/>
    <w:rsid w:val="00F9339D"/>
    <w:rsid w:val="00FA232B"/>
    <w:rsid w:val="00FB036C"/>
    <w:rsid w:val="00FB0CBE"/>
    <w:rsid w:val="00FB2A88"/>
    <w:rsid w:val="00FB3EB2"/>
    <w:rsid w:val="00FB7375"/>
    <w:rsid w:val="00FD4FE1"/>
    <w:rsid w:val="00FD64D9"/>
    <w:rsid w:val="00FD6D2C"/>
    <w:rsid w:val="00FF1234"/>
    <w:rsid w:val="00FF2002"/>
    <w:rsid w:val="00FF4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BF5A5F"/>
  <w15:chartTrackingRefBased/>
  <w15:docId w15:val="{C44AF216-C779-44CC-935F-5F09B6296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4753DC"/>
    <w:rPr>
      <w:color w:val="0000FF"/>
      <w:u w:val="single"/>
    </w:rPr>
  </w:style>
  <w:style w:type="paragraph" w:customStyle="1" w:styleId="Default">
    <w:name w:val="Default"/>
    <w:rsid w:val="006C24F1"/>
    <w:pPr>
      <w:autoSpaceDE w:val="0"/>
      <w:autoSpaceDN w:val="0"/>
      <w:adjustRightInd w:val="0"/>
      <w:spacing w:line="240" w:lineRule="auto"/>
      <w:ind w:firstLine="0"/>
    </w:pPr>
    <w:rPr>
      <w:rFonts w:ascii="Arial" w:hAnsi="Arial" w:cs="Arial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BC26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towardsdatascience.com/association-rule-mining-be4122fc1793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far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C072AF204E74BF6BFEE0645A1216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9E35EA-0412-4BDD-8F78-DEB9E8290539}"/>
      </w:docPartPr>
      <w:docPartBody>
        <w:p w:rsidR="001170D0" w:rsidRDefault="00311E38">
          <w:pPr>
            <w:pStyle w:val="2C072AF204E74BF6BFEE0645A1216F7B"/>
          </w:pPr>
          <w:r>
            <w:t>[Title Here, up to 12 Words, on One to Two Lines]</w:t>
          </w:r>
        </w:p>
      </w:docPartBody>
    </w:docPart>
    <w:docPart>
      <w:docPartPr>
        <w:name w:val="0EB70FFE4D4C44B8BDA65AA87BB3E5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974C6F-6368-4EB5-90FF-E8691FDC1BDD}"/>
      </w:docPartPr>
      <w:docPartBody>
        <w:p w:rsidR="001170D0" w:rsidRDefault="00311E38">
          <w:pPr>
            <w:pStyle w:val="0EB70FFE4D4C44B8BDA65AA87BB3E55A"/>
          </w:pPr>
          <w:r w:rsidRPr="005D3A03">
            <w:t>Figures title:</w:t>
          </w:r>
        </w:p>
      </w:docPartBody>
    </w:docPart>
    <w:docPart>
      <w:docPartPr>
        <w:name w:val="D084B6CFFA43482CB274262E4D8A93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3E92E9-22AE-448D-9578-9F818E7D29A8}"/>
      </w:docPartPr>
      <w:docPartBody>
        <w:p w:rsidR="001170D0" w:rsidRDefault="00311E38">
          <w:pPr>
            <w:pStyle w:val="D084B6CFFA43482CB274262E4D8A93E4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E38"/>
    <w:rsid w:val="001170D0"/>
    <w:rsid w:val="00311E38"/>
    <w:rsid w:val="009754F3"/>
    <w:rsid w:val="00A55EF2"/>
    <w:rsid w:val="00DC1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C072AF204E74BF6BFEE0645A1216F7B">
    <w:name w:val="2C072AF204E74BF6BFEE0645A1216F7B"/>
  </w:style>
  <w:style w:type="paragraph" w:customStyle="1" w:styleId="D9AEC994C77F4FFA919CE254C21298EA">
    <w:name w:val="D9AEC994C77F4FFA919CE254C21298EA"/>
  </w:style>
  <w:style w:type="paragraph" w:customStyle="1" w:styleId="E3DE8EA9D5794A55808CD50E37D070B0">
    <w:name w:val="E3DE8EA9D5794A55808CD50E37D070B0"/>
  </w:style>
  <w:style w:type="paragraph" w:customStyle="1" w:styleId="081A80F1B27E4677B1DA4BFCD606A25F">
    <w:name w:val="081A80F1B27E4677B1DA4BFCD606A25F"/>
  </w:style>
  <w:style w:type="paragraph" w:customStyle="1" w:styleId="744C7F98D5A84F4C88F5979E3F084E4C">
    <w:name w:val="744C7F98D5A84F4C88F5979E3F084E4C"/>
  </w:style>
  <w:style w:type="paragraph" w:customStyle="1" w:styleId="D767DD6A7762472885DCF7043478A921">
    <w:name w:val="D767DD6A7762472885DCF7043478A921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3AE6A5AC4F0F4D58BD2865C5A8575727">
    <w:name w:val="3AE6A5AC4F0F4D58BD2865C5A8575727"/>
  </w:style>
  <w:style w:type="paragraph" w:customStyle="1" w:styleId="46A23CD795434EEF84AC8F67D72AC971">
    <w:name w:val="46A23CD795434EEF84AC8F67D72AC971"/>
  </w:style>
  <w:style w:type="paragraph" w:customStyle="1" w:styleId="C80441E2F6094D07AEAE85B993A3368D">
    <w:name w:val="C80441E2F6094D07AEAE85B993A3368D"/>
  </w:style>
  <w:style w:type="paragraph" w:customStyle="1" w:styleId="3460D08479984E7D92E3DF8ECF62A4D1">
    <w:name w:val="3460D08479984E7D92E3DF8ECF62A4D1"/>
  </w:style>
  <w:style w:type="paragraph" w:customStyle="1" w:styleId="0F3356F843D04B128EED33E040081DBF">
    <w:name w:val="0F3356F843D04B128EED33E040081DBF"/>
  </w:style>
  <w:style w:type="paragraph" w:customStyle="1" w:styleId="5E3B277F9FFF4F3E9FCBD6BF15BFD389">
    <w:name w:val="5E3B277F9FFF4F3E9FCBD6BF15BFD389"/>
  </w:style>
  <w:style w:type="paragraph" w:customStyle="1" w:styleId="0630E893ED2F4754811989E50BF349D2">
    <w:name w:val="0630E893ED2F4754811989E50BF349D2"/>
  </w:style>
  <w:style w:type="paragraph" w:customStyle="1" w:styleId="BECD76881B1C40AE9F34D3413A5C1288">
    <w:name w:val="BECD76881B1C40AE9F34D3413A5C1288"/>
  </w:style>
  <w:style w:type="paragraph" w:customStyle="1" w:styleId="56B47AD8A6D947B6BA5586113324BEE6">
    <w:name w:val="56B47AD8A6D947B6BA5586113324BEE6"/>
  </w:style>
  <w:style w:type="paragraph" w:customStyle="1" w:styleId="5EC3C2760ACE4D45A8233FBE99E2810D">
    <w:name w:val="5EC3C2760ACE4D45A8233FBE99E2810D"/>
  </w:style>
  <w:style w:type="paragraph" w:customStyle="1" w:styleId="5514825F9A084F36A7672603BC305197">
    <w:name w:val="5514825F9A084F36A7672603BC305197"/>
  </w:style>
  <w:style w:type="paragraph" w:customStyle="1" w:styleId="B3D289781C0642B295307E5CAF9FFC02">
    <w:name w:val="B3D289781C0642B295307E5CAF9FFC02"/>
  </w:style>
  <w:style w:type="paragraph" w:customStyle="1" w:styleId="C70E7FD4705B4FEF9F71EC963B05868E">
    <w:name w:val="C70E7FD4705B4FEF9F71EC963B05868E"/>
  </w:style>
  <w:style w:type="paragraph" w:customStyle="1" w:styleId="004BFCA0DBF141189725E91B29BCB434">
    <w:name w:val="004BFCA0DBF141189725E91B29BCB434"/>
  </w:style>
  <w:style w:type="paragraph" w:customStyle="1" w:styleId="590114CD1F924DCE917C4E8463F83700">
    <w:name w:val="590114CD1F924DCE917C4E8463F83700"/>
  </w:style>
  <w:style w:type="paragraph" w:customStyle="1" w:styleId="D227FC3E484642B496F88BF2029F06A3">
    <w:name w:val="D227FC3E484642B496F88BF2029F06A3"/>
  </w:style>
  <w:style w:type="paragraph" w:customStyle="1" w:styleId="9458194C26D24E0BAB16DC076856DEAA">
    <w:name w:val="9458194C26D24E0BAB16DC076856DEAA"/>
  </w:style>
  <w:style w:type="paragraph" w:customStyle="1" w:styleId="F04851C8C1F34F4B8DFF438EDE570BAC">
    <w:name w:val="F04851C8C1F34F4B8DFF438EDE570BAC"/>
  </w:style>
  <w:style w:type="paragraph" w:customStyle="1" w:styleId="8CCDC336388F4AC5A0CB76A2E66A4266">
    <w:name w:val="8CCDC336388F4AC5A0CB76A2E66A4266"/>
  </w:style>
  <w:style w:type="paragraph" w:customStyle="1" w:styleId="8B7D534B58674B5D937DA9C7F0BFF540">
    <w:name w:val="8B7D534B58674B5D937DA9C7F0BFF540"/>
  </w:style>
  <w:style w:type="paragraph" w:customStyle="1" w:styleId="BC04FC0B2AB04B87A71155436079FF5B">
    <w:name w:val="BC04FC0B2AB04B87A71155436079FF5B"/>
  </w:style>
  <w:style w:type="paragraph" w:customStyle="1" w:styleId="215A4410D3C94E8CAC9C094D3E8AC6AD">
    <w:name w:val="215A4410D3C94E8CAC9C094D3E8AC6AD"/>
  </w:style>
  <w:style w:type="paragraph" w:customStyle="1" w:styleId="BAD4A1ACDF7D41EA9283F17408956F40">
    <w:name w:val="BAD4A1ACDF7D41EA9283F17408956F40"/>
  </w:style>
  <w:style w:type="paragraph" w:customStyle="1" w:styleId="4DF1B3B4D27043B5B6F1C1341CC5EB2B">
    <w:name w:val="4DF1B3B4D27043B5B6F1C1341CC5EB2B"/>
  </w:style>
  <w:style w:type="paragraph" w:customStyle="1" w:styleId="78D6C7883EF342C085642791CE875850">
    <w:name w:val="78D6C7883EF342C085642791CE875850"/>
  </w:style>
  <w:style w:type="paragraph" w:customStyle="1" w:styleId="699F598AFC9244B4B3C0D81ED862C123">
    <w:name w:val="699F598AFC9244B4B3C0D81ED862C123"/>
  </w:style>
  <w:style w:type="paragraph" w:customStyle="1" w:styleId="CC292C1B85664D878D5937DA00CAF3F8">
    <w:name w:val="CC292C1B85664D878D5937DA00CAF3F8"/>
  </w:style>
  <w:style w:type="paragraph" w:customStyle="1" w:styleId="639D496F0DBA485C99CD380920FC27DF">
    <w:name w:val="639D496F0DBA485C99CD380920FC27DF"/>
  </w:style>
  <w:style w:type="paragraph" w:customStyle="1" w:styleId="26A56CC215B943A580C8FE7364C72F17">
    <w:name w:val="26A56CC215B943A580C8FE7364C72F17"/>
  </w:style>
  <w:style w:type="paragraph" w:customStyle="1" w:styleId="DAE6D5058D854399B7E00DE18A64DCE5">
    <w:name w:val="DAE6D5058D854399B7E00DE18A64DCE5"/>
  </w:style>
  <w:style w:type="paragraph" w:customStyle="1" w:styleId="DA312D74436A4655A413B1AD2DC6D9C3">
    <w:name w:val="DA312D74436A4655A413B1AD2DC6D9C3"/>
  </w:style>
  <w:style w:type="paragraph" w:customStyle="1" w:styleId="9B091220AB564AB0912086885FB14BF9">
    <w:name w:val="9B091220AB564AB0912086885FB14BF9"/>
  </w:style>
  <w:style w:type="paragraph" w:customStyle="1" w:styleId="4E411A72BCCD45B490834E85C9EA1098">
    <w:name w:val="4E411A72BCCD45B490834E85C9EA1098"/>
  </w:style>
  <w:style w:type="paragraph" w:customStyle="1" w:styleId="A8CB295E209145DD82CD721214683879">
    <w:name w:val="A8CB295E209145DD82CD721214683879"/>
  </w:style>
  <w:style w:type="paragraph" w:customStyle="1" w:styleId="11472CA8733644099C42D62737B9BEE7">
    <w:name w:val="11472CA8733644099C42D62737B9BEE7"/>
  </w:style>
  <w:style w:type="paragraph" w:customStyle="1" w:styleId="C758FEB45A534162B299C3B1A6DF9771">
    <w:name w:val="C758FEB45A534162B299C3B1A6DF9771"/>
  </w:style>
  <w:style w:type="paragraph" w:customStyle="1" w:styleId="0E5355D80DEA4FF49C0E21FDE95F6387">
    <w:name w:val="0E5355D80DEA4FF49C0E21FDE95F6387"/>
  </w:style>
  <w:style w:type="paragraph" w:customStyle="1" w:styleId="67529B3D2DD64D64860F28EDD40FB3A8">
    <w:name w:val="67529B3D2DD64D64860F28EDD40FB3A8"/>
  </w:style>
  <w:style w:type="paragraph" w:customStyle="1" w:styleId="88EBE4B958644528B8AC5909DF3E133F">
    <w:name w:val="88EBE4B958644528B8AC5909DF3E133F"/>
  </w:style>
  <w:style w:type="paragraph" w:customStyle="1" w:styleId="952B4D7A3B064C85930171688F6FCCD4">
    <w:name w:val="952B4D7A3B064C85930171688F6FCCD4"/>
  </w:style>
  <w:style w:type="paragraph" w:customStyle="1" w:styleId="747665A1640C4A66BF6179A94F46CADD">
    <w:name w:val="747665A1640C4A66BF6179A94F46CADD"/>
  </w:style>
  <w:style w:type="paragraph" w:customStyle="1" w:styleId="5D5045AEF40E4966A494FC65ED9FB541">
    <w:name w:val="5D5045AEF40E4966A494FC65ED9FB541"/>
  </w:style>
  <w:style w:type="paragraph" w:customStyle="1" w:styleId="2204C35C0B334E68B4F6FBF3D522389C">
    <w:name w:val="2204C35C0B334E68B4F6FBF3D522389C"/>
  </w:style>
  <w:style w:type="paragraph" w:customStyle="1" w:styleId="21AF1065EF3A416AAA229AB9F70C3E6C">
    <w:name w:val="21AF1065EF3A416AAA229AB9F70C3E6C"/>
  </w:style>
  <w:style w:type="paragraph" w:customStyle="1" w:styleId="C68CD2DA7EBA4342AC5F41E37E243691">
    <w:name w:val="C68CD2DA7EBA4342AC5F41E37E243691"/>
  </w:style>
  <w:style w:type="paragraph" w:customStyle="1" w:styleId="D84DE9186A2F44088B64AAF611A322EC">
    <w:name w:val="D84DE9186A2F44088B64AAF611A322EC"/>
  </w:style>
  <w:style w:type="paragraph" w:customStyle="1" w:styleId="61907C0CF5684527891AD4FA43E8D7F4">
    <w:name w:val="61907C0CF5684527891AD4FA43E8D7F4"/>
  </w:style>
  <w:style w:type="paragraph" w:customStyle="1" w:styleId="959303AC107F406DBDB985D39D112C7E">
    <w:name w:val="959303AC107F406DBDB985D39D112C7E"/>
  </w:style>
  <w:style w:type="paragraph" w:customStyle="1" w:styleId="9EE1D99913AB41F5B450AF8CB2C9305F">
    <w:name w:val="9EE1D99913AB41F5B450AF8CB2C9305F"/>
  </w:style>
  <w:style w:type="paragraph" w:customStyle="1" w:styleId="F3F41910CDC64244A1F75F13060ED8F1">
    <w:name w:val="F3F41910CDC64244A1F75F13060ED8F1"/>
  </w:style>
  <w:style w:type="paragraph" w:customStyle="1" w:styleId="C358DA2BB7E447AE90088E0D77EA7575">
    <w:name w:val="C358DA2BB7E447AE90088E0D77EA7575"/>
  </w:style>
  <w:style w:type="paragraph" w:customStyle="1" w:styleId="F530DF5197354E5EA5EED932CBB91D7D">
    <w:name w:val="F530DF5197354E5EA5EED932CBB91D7D"/>
  </w:style>
  <w:style w:type="paragraph" w:customStyle="1" w:styleId="DC60668BF73B47BD8C4EAB1D88030D46">
    <w:name w:val="DC60668BF73B47BD8C4EAB1D88030D46"/>
  </w:style>
  <w:style w:type="paragraph" w:customStyle="1" w:styleId="C1149EEF74D6412BA6E5E0FA0B1801AA">
    <w:name w:val="C1149EEF74D6412BA6E5E0FA0B1801AA"/>
  </w:style>
  <w:style w:type="paragraph" w:customStyle="1" w:styleId="2D4D0E6138FB4071B5DDB37E39C5FDB0">
    <w:name w:val="2D4D0E6138FB4071B5DDB37E39C5FDB0"/>
  </w:style>
  <w:style w:type="paragraph" w:customStyle="1" w:styleId="0EB70FFE4D4C44B8BDA65AA87BB3E55A">
    <w:name w:val="0EB70FFE4D4C44B8BDA65AA87BB3E55A"/>
  </w:style>
  <w:style w:type="paragraph" w:customStyle="1" w:styleId="D084B6CFFA43482CB274262E4D8A93E4">
    <w:name w:val="D084B6CFFA43482CB274262E4D8A93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Description and applications of association rule nining in machine learning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EDC34D-119A-497A-97D0-A0AD3B8F1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edition).dotx</Template>
  <TotalTime>4610</TotalTime>
  <Pages>3</Pages>
  <Words>882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Blabla</vt:lpstr>
    </vt:vector>
  </TitlesOfParts>
  <Company/>
  <LinksUpToDate>false</LinksUpToDate>
  <CharactersWithSpaces>5900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 is Association Rule Mining and What are its Applications</dc:title>
  <dc:subject/>
  <dc:creator>safar</dc:creator>
  <cp:keywords/>
  <dc:description/>
  <cp:lastModifiedBy>edris safari</cp:lastModifiedBy>
  <cp:revision>237</cp:revision>
  <cp:lastPrinted>2020-09-24T22:43:00Z</cp:lastPrinted>
  <dcterms:created xsi:type="dcterms:W3CDTF">2020-09-21T16:13:00Z</dcterms:created>
  <dcterms:modified xsi:type="dcterms:W3CDTF">2020-09-24T22:44:00Z</dcterms:modified>
</cp:coreProperties>
</file>