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A3D" w14:textId="0164B8DC" w:rsidR="00E81978" w:rsidRDefault="00D03321">
      <w:pPr>
        <w:pStyle w:val="Title"/>
      </w:pPr>
      <w:sdt>
        <w:sdtPr>
          <w:alias w:val="Title:"/>
          <w:tag w:val="Title:"/>
          <w:id w:val="726351117"/>
          <w:placeholder>
            <w:docPart w:val="2C072AF204E74BF6BFEE0645A1216F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81C5A">
            <w:t>What are Exponential Distributions</w:t>
          </w:r>
        </w:sdtContent>
      </w:sdt>
    </w:p>
    <w:p w14:paraId="3BCD1EA7" w14:textId="108DF200" w:rsidR="00B823AA" w:rsidRDefault="002808A9" w:rsidP="00B823AA">
      <w:pPr>
        <w:pStyle w:val="Title2"/>
      </w:pPr>
      <w:r>
        <w:t>Edris Safari</w:t>
      </w:r>
    </w:p>
    <w:p w14:paraId="471DB400" w14:textId="6418E3DF" w:rsidR="00E81978" w:rsidRDefault="002808A9" w:rsidP="00B823AA">
      <w:pPr>
        <w:pStyle w:val="Title2"/>
      </w:pPr>
      <w:r>
        <w:t>Bellevue University, Nebraska U.S.A.</w:t>
      </w:r>
    </w:p>
    <w:sdt>
      <w:sdtPr>
        <w:alias w:val="Abstract:"/>
        <w:tag w:val="Abstract:"/>
        <w:id w:val="202146031"/>
        <w:placeholder>
          <w:docPart w:val="D767DD6A7762472885DCF7043478A921"/>
        </w:placeholder>
        <w:temporary/>
        <w:showingPlcHdr/>
        <w15:appearance w15:val="hidden"/>
      </w:sdtPr>
      <w:sdtEndPr/>
      <w:sdtContent>
        <w:p w14:paraId="035C4A0F" w14:textId="77777777" w:rsidR="00E81978" w:rsidRDefault="005D3A03">
          <w:pPr>
            <w:pStyle w:val="SectionTitle"/>
          </w:pPr>
          <w:r>
            <w:t>Abstract</w:t>
          </w:r>
        </w:p>
      </w:sdtContent>
    </w:sdt>
    <w:p w14:paraId="2565A578" w14:textId="2086D99A" w:rsidR="00E81978" w:rsidRDefault="00302845">
      <w:r>
        <w:t>Exponential distributions</w:t>
      </w:r>
      <w:r w:rsidR="006D54D3">
        <w:t xml:space="preserve"> are</w:t>
      </w:r>
      <w:r w:rsidR="00B505FE">
        <w:t xml:space="preserve"> distributions in which </w:t>
      </w:r>
      <w:r w:rsidR="007C3A0F">
        <w:t xml:space="preserve">events </w:t>
      </w:r>
      <w:proofErr w:type="gramStart"/>
      <w:r w:rsidR="007C3A0F">
        <w:t>takes</w:t>
      </w:r>
      <w:proofErr w:type="gramEnd"/>
      <w:r w:rsidR="007C3A0F">
        <w:t xml:space="preserve"> place </w:t>
      </w:r>
      <w:r w:rsidR="009F02AB">
        <w:t xml:space="preserve">before or after </w:t>
      </w:r>
      <w:proofErr w:type="gramStart"/>
      <w:r w:rsidR="00E34AD5">
        <w:t>a period of time</w:t>
      </w:r>
      <w:proofErr w:type="gramEnd"/>
      <w:r w:rsidR="00E34AD5">
        <w:t>. This paper describes it in more detail.</w:t>
      </w:r>
    </w:p>
    <w:p w14:paraId="4789A4CA" w14:textId="4749BE59" w:rsidR="00E81978" w:rsidRDefault="00D03321">
      <w:pPr>
        <w:pStyle w:val="SectionTitle"/>
      </w:pPr>
      <w:sdt>
        <w:sdtPr>
          <w:alias w:val="Section title:"/>
          <w:tag w:val="Section title:"/>
          <w:id w:val="984196707"/>
          <w:placeholder>
            <w:docPart w:val="C80441E2F6094D07AEAE85B993A336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02845">
            <w:t xml:space="preserve">What </w:t>
          </w:r>
          <w:r w:rsidR="00681C5A">
            <w:t>are</w:t>
          </w:r>
          <w:r w:rsidR="00302845">
            <w:t xml:space="preserve"> Exponential Distributions</w:t>
          </w:r>
        </w:sdtContent>
      </w:sdt>
    </w:p>
    <w:p w14:paraId="3654DE41"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70DF2F97" w14:textId="77777777" w:rsidR="002539C6" w:rsidRDefault="002539C6" w:rsidP="002539C6">
      <w:pPr>
        <w:pStyle w:val="NormalWeb"/>
        <w:rPr>
          <w:rFonts w:ascii="Calibri" w:hAnsi="Calibri" w:cs="Calibri"/>
          <w:sz w:val="22"/>
          <w:szCs w:val="22"/>
        </w:rPr>
      </w:pPr>
      <w:r>
        <w:rPr>
          <w:rFonts w:ascii="Calibri" w:hAnsi="Calibri" w:cs="Calibri"/>
          <w:sz w:val="22"/>
          <w:szCs w:val="22"/>
        </w:rPr>
        <w:t>We've learned that a distribution is a set of finite observations (</w:t>
      </w:r>
      <w:proofErr w:type="gramStart"/>
      <w:r>
        <w:rPr>
          <w:rFonts w:ascii="Calibri" w:hAnsi="Calibri" w:cs="Calibri"/>
          <w:sz w:val="22"/>
          <w:szCs w:val="22"/>
        </w:rPr>
        <w:t>i.e.</w:t>
      </w:r>
      <w:proofErr w:type="gramEnd"/>
      <w:r>
        <w:rPr>
          <w:rFonts w:ascii="Calibri" w:hAnsi="Calibri" w:cs="Calibri"/>
          <w:sz w:val="22"/>
          <w:szCs w:val="22"/>
        </w:rPr>
        <w:t xml:space="preserve"> head or tail) that occur a number of times after a finite number of observations are made (i.e. tossing a coin 10 times). We've used histograms, simplified them with PMFs and CDFs to make better sense of the data by looking at its shapes. With PDM, we calculated the probability of an observation rather than the number of observations. The value of the probability being between 0 and 1 gave us a better view of the distribution. We evaluated mean, and variance of the PMF whose functions are bit different than the distributions that we can plot histograms for. The mean of a PMF distribution is</w:t>
      </w:r>
    </w:p>
    <w:p w14:paraId="3D3194BD"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3223EB41" w14:textId="77777777" w:rsidR="002539C6" w:rsidRDefault="002539C6" w:rsidP="002539C6">
      <w:pPr>
        <w:pStyle w:val="NormalWeb"/>
        <w:rPr>
          <w:rFonts w:ascii="Cambria Math" w:hAnsi="Cambria Math" w:cs="Calibri"/>
          <w:sz w:val="22"/>
          <w:szCs w:val="22"/>
          <w:lang w:val=""/>
        </w:rPr>
      </w:pPr>
      <m:oMathPara>
        <m:oMath>
          <m:r>
            <w:rPr>
              <w:rFonts w:ascii="Cambria Math" w:hAnsi="Cambria Math" w:cs="Calibri"/>
              <w:sz w:val="22"/>
              <w:szCs w:val="22"/>
              <w:lang w:val=""/>
            </w:rPr>
            <m:t>Mean</m:t>
          </m:r>
          <m:r>
            <m:rPr>
              <m:sty m:val="p"/>
            </m:rPr>
            <w:rPr>
              <w:rFonts w:ascii="Cambria Math" w:hAnsi="Cambria Math" w:cs="Calibri"/>
              <w:sz w:val="22"/>
              <w:szCs w:val="22"/>
              <w:lang w:val=""/>
            </w:rPr>
            <m:t>(</m:t>
          </m:r>
          <m:r>
            <w:rPr>
              <w:rFonts w:ascii="Cambria Math" w:hAnsi="Cambria Math" w:cs="Calibri"/>
              <w:sz w:val="22"/>
              <w:szCs w:val="22"/>
              <w:lang w:val=""/>
            </w:rPr>
            <m:t>x</m:t>
          </m:r>
          <m:r>
            <m:rPr>
              <m:sty m:val="p"/>
            </m:rPr>
            <w:rPr>
              <w:rFonts w:ascii="Cambria Math" w:hAnsi="Cambria Math" w:cs="Calibri"/>
              <w:sz w:val="22"/>
              <w:szCs w:val="22"/>
              <w:lang w:val=""/>
            </w:rPr>
            <m:t>) = </m:t>
          </m:r>
          <m:nary>
            <m:naryPr>
              <m:chr m:val="∑"/>
              <m:limLoc m:val="undOvr"/>
              <m:subHide m:val="1"/>
              <m:supHide m:val="1"/>
              <m:ctrlPr>
                <w:rPr>
                  <w:rFonts w:ascii="Cambria Math" w:hAnsi="Cambria Math" w:cs="Calibri"/>
                  <w:sz w:val="22"/>
                  <w:szCs w:val="22"/>
                  <w:lang w:val=""/>
                </w:rPr>
              </m:ctrlPr>
            </m:naryPr>
            <m:sub/>
            <m:sup/>
            <m:e>
              <m:r>
                <w:rPr>
                  <w:rFonts w:ascii="Cambria Math" w:hAnsi="Cambria Math" w:cs="Calibri"/>
                  <w:sz w:val="22"/>
                  <w:szCs w:val="22"/>
                  <w:lang w:val=""/>
                </w:rPr>
                <m:t>PMF</m:t>
              </m:r>
              <m:r>
                <m:rPr>
                  <m:sty m:val="p"/>
                </m:rPr>
                <w:rPr>
                  <w:rFonts w:ascii="Cambria Math" w:hAnsi="Cambria Math" w:cs="Calibri"/>
                  <w:sz w:val="22"/>
                  <w:szCs w:val="22"/>
                  <w:lang w:val=""/>
                </w:rPr>
                <m:t>(</m:t>
              </m:r>
              <m:r>
                <w:rPr>
                  <w:rFonts w:ascii="Cambria Math" w:hAnsi="Cambria Math" w:cs="Calibri"/>
                  <w:sz w:val="22"/>
                  <w:szCs w:val="22"/>
                  <w:lang w:val=""/>
                </w:rPr>
                <m:t>xi</m:t>
              </m:r>
              <m:r>
                <m:rPr>
                  <m:sty m:val="p"/>
                </m:rPr>
                <w:rPr>
                  <w:rFonts w:ascii="Cambria Math" w:hAnsi="Cambria Math" w:cs="Calibri"/>
                  <w:sz w:val="22"/>
                  <w:szCs w:val="22"/>
                  <w:lang w:val=""/>
                </w:rPr>
                <m:t>) * </m:t>
              </m:r>
              <m:r>
                <w:rPr>
                  <w:rFonts w:ascii="Cambria Math" w:hAnsi="Cambria Math" w:cs="Calibri"/>
                  <w:sz w:val="22"/>
                  <w:szCs w:val="22"/>
                  <w:lang w:val=""/>
                </w:rPr>
                <m:t>xi</m:t>
              </m:r>
              <m:r>
                <m:rPr>
                  <m:sty m:val="p"/>
                </m:rPr>
                <w:rPr>
                  <w:rFonts w:ascii="Cambria Math" w:hAnsi="Cambria Math" w:cs="Calibri"/>
                  <w:sz w:val="22"/>
                  <w:szCs w:val="22"/>
                  <w:lang w:val=""/>
                </w:rPr>
                <m:t> </m:t>
              </m:r>
            </m:e>
          </m:nary>
          <m:r>
            <m:rPr>
              <m:sty m:val="p"/>
            </m:rPr>
            <w:rPr>
              <w:rFonts w:ascii="Cambria Math" w:hAnsi="Cambria Math" w:cs="Calibri"/>
              <w:sz w:val="22"/>
              <w:szCs w:val="22"/>
              <w:lang w:val=""/>
            </w:rPr>
            <m:t> </m:t>
          </m:r>
        </m:oMath>
      </m:oMathPara>
    </w:p>
    <w:p w14:paraId="2704F93A" w14:textId="77777777" w:rsidR="002539C6" w:rsidRDefault="002539C6" w:rsidP="002539C6">
      <w:pPr>
        <w:pStyle w:val="NormalWeb"/>
        <w:rPr>
          <w:rFonts w:ascii="Calibri" w:hAnsi="Calibri" w:cs="Calibri"/>
          <w:sz w:val="22"/>
          <w:szCs w:val="22"/>
        </w:rPr>
      </w:pPr>
      <w:r>
        <w:rPr>
          <w:rFonts w:ascii="Calibri" w:hAnsi="Calibri" w:cs="Calibri"/>
          <w:sz w:val="22"/>
          <w:szCs w:val="22"/>
        </w:rPr>
        <w:t xml:space="preserve">, and the variance is </w:t>
      </w:r>
    </w:p>
    <w:p w14:paraId="04D9ED08"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3766FFE8" w14:textId="77777777" w:rsidR="002539C6" w:rsidRDefault="00D03321" w:rsidP="002539C6">
      <w:pPr>
        <w:pStyle w:val="NormalWeb"/>
        <w:rPr>
          <w:rFonts w:ascii="Cambria Math" w:hAnsi="Cambria Math" w:cs="Calibri"/>
          <w:sz w:val="22"/>
          <w:szCs w:val="22"/>
          <w:lang w:val=""/>
        </w:rPr>
      </w:pPr>
      <m:oMathPara>
        <m:oMath>
          <m:sSup>
            <m:sSupPr>
              <m:ctrlPr>
                <w:rPr>
                  <w:rFonts w:ascii="Cambria Math" w:hAnsi="Cambria Math" w:cs="Calibri"/>
                  <w:sz w:val="22"/>
                  <w:szCs w:val="22"/>
                  <w:lang w:val=""/>
                </w:rPr>
              </m:ctrlPr>
            </m:sSupPr>
            <m:e>
              <m:r>
                <m:rPr>
                  <m:sty m:val="p"/>
                </m:rPr>
                <w:rPr>
                  <w:rFonts w:ascii="Cambria Math" w:hAnsi="Cambria Math" w:cs="Calibri"/>
                  <w:sz w:val="22"/>
                  <w:szCs w:val="22"/>
                  <w:lang w:val=""/>
                </w:rPr>
                <m:t>S</m:t>
              </m:r>
            </m:e>
            <m:sup>
              <m:r>
                <m:rPr>
                  <m:sty m:val="p"/>
                </m:rPr>
                <w:rPr>
                  <w:rFonts w:ascii="Cambria Math" w:hAnsi="Cambria Math" w:cs="Calibri"/>
                  <w:sz w:val="22"/>
                  <w:szCs w:val="22"/>
                  <w:lang w:val=""/>
                </w:rPr>
                <m:t>2</m:t>
              </m:r>
            </m:sup>
          </m:sSup>
          <m:r>
            <m:rPr>
              <m:sty m:val="p"/>
            </m:rPr>
            <w:rPr>
              <w:rFonts w:ascii="Cambria Math" w:hAnsi="Cambria Math" w:cs="Calibri"/>
              <w:sz w:val="22"/>
              <w:szCs w:val="22"/>
              <w:lang w:val=""/>
            </w:rPr>
            <m:t> = </m:t>
          </m:r>
          <m:nary>
            <m:naryPr>
              <m:chr m:val="∑"/>
              <m:limLoc m:val="undOvr"/>
              <m:subHide m:val="1"/>
              <m:supHide m:val="1"/>
              <m:ctrlPr>
                <w:rPr>
                  <w:rFonts w:ascii="Cambria Math" w:hAnsi="Cambria Math" w:cs="Calibri"/>
                  <w:sz w:val="22"/>
                  <w:szCs w:val="22"/>
                  <w:lang w:val=""/>
                </w:rPr>
              </m:ctrlPr>
            </m:naryPr>
            <m:sub/>
            <m:sup/>
            <m:e>
              <m:r>
                <w:rPr>
                  <w:rFonts w:ascii="Cambria Math" w:hAnsi="Cambria Math" w:cs="Calibri"/>
                  <w:sz w:val="22"/>
                  <w:szCs w:val="22"/>
                  <w:lang w:val=""/>
                </w:rPr>
                <m:t>PMF</m:t>
              </m:r>
              <m:r>
                <m:rPr>
                  <m:sty m:val="p"/>
                </m:rPr>
                <w:rPr>
                  <w:rFonts w:ascii="Cambria Math" w:hAnsi="Cambria Math" w:cs="Calibri"/>
                  <w:sz w:val="22"/>
                  <w:szCs w:val="22"/>
                  <w:lang w:val=""/>
                </w:rPr>
                <m:t>(</m:t>
              </m:r>
              <m:r>
                <w:rPr>
                  <w:rFonts w:ascii="Cambria Math" w:hAnsi="Cambria Math" w:cs="Calibri"/>
                  <w:sz w:val="22"/>
                  <w:szCs w:val="22"/>
                  <w:lang w:val=""/>
                </w:rPr>
                <m:t>xi</m:t>
              </m:r>
              <m:r>
                <m:rPr>
                  <m:sty m:val="p"/>
                </m:rPr>
                <w:rPr>
                  <w:rFonts w:ascii="Cambria Math" w:hAnsi="Cambria Math" w:cs="Calibri"/>
                  <w:sz w:val="22"/>
                  <w:szCs w:val="22"/>
                  <w:lang w:val=""/>
                </w:rPr>
                <m:t>) *( </m:t>
              </m:r>
              <m:r>
                <w:rPr>
                  <w:rFonts w:ascii="Cambria Math" w:hAnsi="Cambria Math" w:cs="Calibri"/>
                  <w:sz w:val="22"/>
                  <w:szCs w:val="22"/>
                  <w:lang w:val=""/>
                </w:rPr>
                <m:t>xi</m:t>
              </m:r>
              <m:r>
                <m:rPr>
                  <m:sty m:val="p"/>
                </m:rPr>
                <w:rPr>
                  <w:rFonts w:ascii="Cambria Math" w:hAnsi="Cambria Math" w:cs="Calibri"/>
                  <w:sz w:val="22"/>
                  <w:szCs w:val="22"/>
                  <w:lang w:val=""/>
                </w:rPr>
                <m:t> - </m:t>
              </m:r>
              <m:r>
                <w:rPr>
                  <w:rFonts w:ascii="Cambria Math" w:hAnsi="Cambria Math" w:cs="Calibri"/>
                  <w:sz w:val="22"/>
                  <w:szCs w:val="22"/>
                  <w:lang w:val=""/>
                </w:rPr>
                <m:t>mean</m:t>
              </m:r>
              <m:r>
                <m:rPr>
                  <m:sty m:val="p"/>
                </m:rPr>
                <w:rPr>
                  <w:rFonts w:ascii="Cambria Math" w:hAnsi="Cambria Math" w:cs="Calibri"/>
                  <w:sz w:val="22"/>
                  <w:szCs w:val="22"/>
                  <w:lang w:val=""/>
                </w:rPr>
                <m:t>(</m:t>
              </m:r>
              <m:r>
                <w:rPr>
                  <w:rFonts w:ascii="Cambria Math" w:hAnsi="Cambria Math" w:cs="Calibri"/>
                  <w:sz w:val="22"/>
                  <w:szCs w:val="22"/>
                  <w:lang w:val=""/>
                </w:rPr>
                <m:t>xi</m:t>
              </m:r>
              <m:r>
                <m:rPr>
                  <m:sty m:val="p"/>
                </m:rPr>
                <w:rPr>
                  <w:rFonts w:ascii="Cambria Math" w:hAnsi="Cambria Math" w:cs="Calibri"/>
                  <w:sz w:val="22"/>
                  <w:szCs w:val="22"/>
                  <w:lang w:val=""/>
                </w:rPr>
                <m:t>) </m:t>
              </m:r>
            </m:e>
          </m:nary>
        </m:oMath>
      </m:oMathPara>
    </w:p>
    <w:p w14:paraId="0574435F"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5849500D" w14:textId="77777777" w:rsidR="002539C6" w:rsidRDefault="002539C6" w:rsidP="002539C6">
      <w:pPr>
        <w:pStyle w:val="NormalWeb"/>
        <w:rPr>
          <w:rFonts w:ascii="Calibri" w:hAnsi="Calibri" w:cs="Calibri"/>
          <w:sz w:val="22"/>
          <w:szCs w:val="22"/>
        </w:rPr>
      </w:pPr>
      <w:r>
        <w:rPr>
          <w:rFonts w:ascii="Calibri" w:hAnsi="Calibri" w:cs="Calibri"/>
          <w:sz w:val="22"/>
          <w:szCs w:val="22"/>
        </w:rPr>
        <w:t xml:space="preserve">While PMF works well for distribution with a small sample space, it does not for distributions with non-discrete and thus larger sample space. Cumulative Distribution Functions (CDFs) can be used to mitigate this issue. The CDF is a function that maps a value to its percentile rank. Percentile rank is a fraction of scores or values less than or equal to a given value. The equation for percentile rank is </w:t>
      </w:r>
    </w:p>
    <w:p w14:paraId="0F90F9F0"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47D11F4A" w14:textId="77777777" w:rsidR="002539C6" w:rsidRDefault="002539C6" w:rsidP="002539C6">
      <w:pPr>
        <w:pStyle w:val="NormalWeb"/>
        <w:rPr>
          <w:rFonts w:ascii="Calibri" w:hAnsi="Calibri" w:cs="Calibri"/>
          <w:sz w:val="22"/>
          <w:szCs w:val="22"/>
        </w:rPr>
      </w:pPr>
      <w:proofErr w:type="spellStart"/>
      <w:r>
        <w:rPr>
          <w:rFonts w:ascii="Calibri" w:hAnsi="Calibri" w:cs="Calibri"/>
          <w:sz w:val="22"/>
          <w:szCs w:val="22"/>
        </w:rPr>
        <w:t>Percentile_rank</w:t>
      </w:r>
      <w:proofErr w:type="spellEnd"/>
      <w:r>
        <w:rPr>
          <w:rFonts w:ascii="Calibri" w:hAnsi="Calibri" w:cs="Calibri"/>
          <w:sz w:val="22"/>
          <w:szCs w:val="22"/>
        </w:rPr>
        <w:t xml:space="preserve"> = 100*Count/number of values in sample set</w:t>
      </w:r>
    </w:p>
    <w:p w14:paraId="3CAA2F14"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67DCD9E5" w14:textId="77777777" w:rsidR="002539C6" w:rsidRDefault="002539C6" w:rsidP="002539C6">
      <w:pPr>
        <w:pStyle w:val="NormalWeb"/>
        <w:rPr>
          <w:rFonts w:ascii="Calibri" w:hAnsi="Calibri" w:cs="Calibri"/>
          <w:sz w:val="22"/>
          <w:szCs w:val="22"/>
        </w:rPr>
      </w:pPr>
      <w:r>
        <w:rPr>
          <w:rFonts w:ascii="Calibri" w:hAnsi="Calibri" w:cs="Calibri"/>
          <w:sz w:val="22"/>
          <w:szCs w:val="22"/>
        </w:rPr>
        <w:lastRenderedPageBreak/>
        <w:t xml:space="preserve">Count is the number of values in the distribution that are less than or equal to a given value. </w:t>
      </w:r>
      <w:proofErr w:type="gramStart"/>
      <w:r>
        <w:rPr>
          <w:rFonts w:ascii="Calibri" w:hAnsi="Calibri" w:cs="Calibri"/>
          <w:sz w:val="22"/>
          <w:szCs w:val="22"/>
        </w:rPr>
        <w:t>So</w:t>
      </w:r>
      <w:proofErr w:type="gramEnd"/>
      <w:r>
        <w:rPr>
          <w:rFonts w:ascii="Calibri" w:hAnsi="Calibri" w:cs="Calibri"/>
          <w:sz w:val="22"/>
          <w:szCs w:val="22"/>
        </w:rPr>
        <w:t xml:space="preserve"> if x is in the 90th percentile rank, x is greater than equal to 90% of the values in the distribution. The CDF of a value x in a distribution is </w:t>
      </w:r>
      <w:proofErr w:type="spellStart"/>
      <w:r>
        <w:rPr>
          <w:rFonts w:ascii="Calibri" w:hAnsi="Calibri" w:cs="Calibri"/>
          <w:sz w:val="22"/>
          <w:szCs w:val="22"/>
        </w:rPr>
        <w:t>percentile_rank</w:t>
      </w:r>
      <w:proofErr w:type="spellEnd"/>
      <w:r>
        <w:rPr>
          <w:rFonts w:ascii="Calibri" w:hAnsi="Calibri" w:cs="Calibri"/>
          <w:sz w:val="22"/>
          <w:szCs w:val="22"/>
        </w:rPr>
        <w:t>/100 making the value of CDF between 0 and 1-as in PMF but with larger sample sets.</w:t>
      </w:r>
    </w:p>
    <w:p w14:paraId="1EA018E9"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7EE859A3" w14:textId="77777777" w:rsidR="002539C6" w:rsidRDefault="002539C6" w:rsidP="002539C6">
      <w:pPr>
        <w:pStyle w:val="NormalWeb"/>
        <w:rPr>
          <w:rFonts w:ascii="Calibri" w:hAnsi="Calibri" w:cs="Calibri"/>
          <w:sz w:val="22"/>
          <w:szCs w:val="22"/>
        </w:rPr>
      </w:pPr>
      <w:r>
        <w:rPr>
          <w:rFonts w:ascii="Calibri" w:hAnsi="Calibri" w:cs="Calibri"/>
          <w:sz w:val="22"/>
          <w:szCs w:val="22"/>
        </w:rPr>
        <w:t>The distributions in PMF and CDF are based on empirical or verifiable distributions with finite samples. When faced with larger distributions and infinite samples, we resort to computing the properties of the distribution using a CDF function. As we know, CDF is the probability that an outcome is less than or equal to a given value.</w:t>
      </w:r>
    </w:p>
    <w:p w14:paraId="32C3CEDB"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1CE37F27" w14:textId="77777777" w:rsidR="002539C6" w:rsidRDefault="002539C6" w:rsidP="002539C6">
      <w:pPr>
        <w:pStyle w:val="NormalWeb"/>
        <w:rPr>
          <w:rFonts w:ascii="Calibri" w:hAnsi="Calibri" w:cs="Calibri"/>
          <w:sz w:val="22"/>
          <w:szCs w:val="22"/>
        </w:rPr>
      </w:pPr>
      <w:r>
        <w:rPr>
          <w:rFonts w:ascii="Calibri" w:hAnsi="Calibri" w:cs="Calibri"/>
          <w:sz w:val="22"/>
          <w:szCs w:val="22"/>
        </w:rPr>
        <w:t>When a distribution is composed of a series of events and there are measured times between events, then that distribution is called an exponential distribution.  For example, the amount of time it takes for a car to pass through a tollgate or the amount of time it takes before the next customer walks in or visits a web site have an exponential distribution. The CDF function for exponential distribution is:</w:t>
      </w:r>
    </w:p>
    <w:p w14:paraId="5E91BB9B"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17D70B3E" w14:textId="77777777" w:rsidR="002539C6" w:rsidRDefault="002539C6" w:rsidP="002539C6">
      <w:pPr>
        <w:pStyle w:val="NormalWeb"/>
        <w:rPr>
          <w:rFonts w:ascii="Cambria Math" w:hAnsi="Cambria Math" w:cs="Calibri"/>
          <w:sz w:val="22"/>
          <w:szCs w:val="22"/>
          <w:lang w:val=""/>
        </w:rPr>
      </w:pPr>
      <m:oMathPara>
        <m:oMath>
          <m:r>
            <w:rPr>
              <w:rFonts w:ascii="Cambria Math" w:hAnsi="Cambria Math" w:cs="Calibri"/>
              <w:sz w:val="22"/>
              <w:szCs w:val="22"/>
              <w:lang w:val=""/>
            </w:rPr>
            <m:t>CDF</m:t>
          </m:r>
          <m:d>
            <m:dPr>
              <m:ctrlPr>
                <w:rPr>
                  <w:rFonts w:ascii="Cambria Math" w:hAnsi="Cambria Math" w:cs="Calibri"/>
                  <w:sz w:val="22"/>
                  <w:szCs w:val="22"/>
                  <w:lang w:val=""/>
                </w:rPr>
              </m:ctrlPr>
            </m:dPr>
            <m:e>
              <m:r>
                <w:rPr>
                  <w:rFonts w:ascii="Cambria Math" w:hAnsi="Cambria Math" w:cs="Calibri"/>
                  <w:sz w:val="22"/>
                  <w:szCs w:val="22"/>
                  <w:lang w:val=""/>
                </w:rPr>
                <m:t>x</m:t>
              </m:r>
            </m:e>
          </m:d>
          <m:r>
            <m:rPr>
              <m:sty m:val="p"/>
            </m:rPr>
            <w:rPr>
              <w:rFonts w:ascii="Cambria Math" w:hAnsi="Cambria Math" w:cs="Calibri"/>
              <w:sz w:val="22"/>
              <w:szCs w:val="22"/>
              <w:lang w:val=""/>
            </w:rPr>
            <m:t>=1 -</m:t>
          </m:r>
          <m:sSup>
            <m:sSupPr>
              <m:ctrlPr>
                <w:rPr>
                  <w:rFonts w:ascii="Cambria Math" w:hAnsi="Cambria Math" w:cs="Calibri"/>
                  <w:sz w:val="22"/>
                  <w:szCs w:val="22"/>
                  <w:lang w:val=""/>
                </w:rPr>
              </m:ctrlPr>
            </m:sSupPr>
            <m:e>
              <m:r>
                <w:rPr>
                  <w:rFonts w:ascii="Cambria Math" w:hAnsi="Cambria Math" w:cs="Calibri"/>
                  <w:sz w:val="22"/>
                  <w:szCs w:val="22"/>
                  <w:lang w:val=""/>
                </w:rPr>
                <m:t>e</m:t>
              </m:r>
            </m:e>
            <m:sup>
              <m:r>
                <m:rPr>
                  <m:sty m:val="p"/>
                </m:rPr>
                <w:rPr>
                  <w:rFonts w:ascii="Cambria Math" w:hAnsi="Cambria Math" w:cs="Calibri"/>
                  <w:sz w:val="22"/>
                  <w:szCs w:val="22"/>
                  <w:lang w:val=""/>
                </w:rPr>
                <m:t>-</m:t>
              </m:r>
              <m:r>
                <w:rPr>
                  <w:rFonts w:ascii="Cambria Math" w:hAnsi="Cambria Math" w:cs="Calibri"/>
                  <w:sz w:val="22"/>
                  <w:szCs w:val="22"/>
                  <w:lang w:val=""/>
                </w:rPr>
                <m:t>λ</m:t>
              </m:r>
              <m:r>
                <m:rPr>
                  <m:sty m:val="p"/>
                </m:rPr>
                <w:rPr>
                  <w:rFonts w:ascii="Cambria Math" w:hAnsi="Cambria Math" w:cs="Calibri"/>
                  <w:sz w:val="22"/>
                  <w:szCs w:val="22"/>
                  <w:lang w:val=""/>
                </w:rPr>
                <m:t> </m:t>
              </m:r>
              <m:r>
                <w:rPr>
                  <w:rFonts w:ascii="Cambria Math" w:hAnsi="Cambria Math" w:cs="Calibri"/>
                  <w:sz w:val="22"/>
                  <w:szCs w:val="22"/>
                  <w:lang w:val=""/>
                </w:rPr>
                <m:t>x</m:t>
              </m:r>
            </m:sup>
          </m:sSup>
        </m:oMath>
      </m:oMathPara>
    </w:p>
    <w:p w14:paraId="2FD70C83"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6807BFE6" w14:textId="77777777" w:rsidR="002539C6" w:rsidRDefault="002539C6" w:rsidP="002539C6">
      <w:pPr>
        <w:pStyle w:val="NormalWeb"/>
        <w:rPr>
          <w:rFonts w:ascii="Calibri" w:hAnsi="Calibri" w:cs="Calibri"/>
          <w:sz w:val="22"/>
          <w:szCs w:val="22"/>
        </w:rPr>
      </w:pPr>
      <w:r>
        <w:rPr>
          <w:rFonts w:ascii="Calibri" w:hAnsi="Calibri" w:cs="Calibri"/>
          <w:sz w:val="22"/>
          <w:szCs w:val="22"/>
        </w:rPr>
        <w:t xml:space="preserve">Where the parameter </w:t>
      </w:r>
      <m:oMath>
        <m:r>
          <w:rPr>
            <w:rFonts w:ascii="Cambria Math" w:hAnsi="Cambria Math" w:cs="Calibri"/>
            <w:sz w:val="22"/>
            <w:szCs w:val="22"/>
          </w:rPr>
          <m:t>λ</m:t>
        </m:r>
        <m:r>
          <m:rPr>
            <m:sty m:val="p"/>
          </m:rPr>
          <w:rPr>
            <w:rFonts w:ascii="Cambria Math" w:hAnsi="Cambria Math" w:cs="Calibri"/>
            <w:sz w:val="22"/>
            <w:szCs w:val="22"/>
          </w:rPr>
          <m:t> is the mean of the distribution and it value shapes the distribution as shown below:</m:t>
        </m:r>
      </m:oMath>
    </w:p>
    <w:p w14:paraId="0C59D13F"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6CBD0692" w14:textId="77777777" w:rsidR="002539C6" w:rsidRDefault="002539C6" w:rsidP="002539C6">
      <w:pPr>
        <w:pStyle w:val="NormalWeb"/>
        <w:rPr>
          <w:rFonts w:ascii="Calibri" w:hAnsi="Calibri" w:cs="Calibri"/>
          <w:sz w:val="22"/>
          <w:szCs w:val="22"/>
        </w:rPr>
      </w:pPr>
      <w:r>
        <w:rPr>
          <w:rFonts w:ascii="Calibri" w:hAnsi="Calibri" w:cs="Calibri"/>
          <w:noProof/>
          <w:sz w:val="22"/>
          <w:szCs w:val="22"/>
        </w:rPr>
        <w:lastRenderedPageBreak/>
        <w:drawing>
          <wp:inline distT="0" distB="0" distL="0" distR="0" wp14:anchorId="73A10069" wp14:editId="02999F34">
            <wp:extent cx="3819525" cy="3048000"/>
            <wp:effectExtent l="0" t="0" r="9525" b="0"/>
            <wp:docPr id="2" name="Picture 2" descr="Machine generated alternative text:&#10;Exponential CDF &#10;x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xponential CDF &#10;x -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3048000"/>
                    </a:xfrm>
                    <a:prstGeom prst="rect">
                      <a:avLst/>
                    </a:prstGeom>
                    <a:noFill/>
                    <a:ln>
                      <a:noFill/>
                    </a:ln>
                  </pic:spPr>
                </pic:pic>
              </a:graphicData>
            </a:graphic>
          </wp:inline>
        </w:drawing>
      </w:r>
    </w:p>
    <w:p w14:paraId="2AB20115"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09E047CB" w14:textId="77777777" w:rsidR="002539C6" w:rsidRDefault="002539C6" w:rsidP="002539C6">
      <w:pPr>
        <w:pStyle w:val="NormalWeb"/>
        <w:rPr>
          <w:rFonts w:ascii="Calibri" w:hAnsi="Calibri" w:cs="Calibri"/>
          <w:sz w:val="22"/>
          <w:szCs w:val="22"/>
        </w:rPr>
      </w:pPr>
      <w:r>
        <w:rPr>
          <w:rFonts w:ascii="Calibri" w:hAnsi="Calibri" w:cs="Calibri"/>
          <w:sz w:val="22"/>
          <w:szCs w:val="22"/>
        </w:rPr>
        <w:t>Exponential distribution is the inverse of Poisson distribution which has the property of the number of events in a given time period (</w:t>
      </w:r>
      <w:proofErr w:type="gramStart"/>
      <w:r>
        <w:rPr>
          <w:rFonts w:ascii="Calibri" w:hAnsi="Calibri" w:cs="Calibri"/>
          <w:sz w:val="22"/>
          <w:szCs w:val="22"/>
        </w:rPr>
        <w:t>i.e.</w:t>
      </w:r>
      <w:proofErr w:type="gramEnd"/>
      <w:r>
        <w:rPr>
          <w:rFonts w:ascii="Calibri" w:hAnsi="Calibri" w:cs="Calibri"/>
          <w:sz w:val="22"/>
          <w:szCs w:val="22"/>
        </w:rPr>
        <w:t xml:space="preserve"> number of cars passing a tollgate in an hour).  Usually we have a PMF and/or a CDF distribution for the Poisson distribution with a given mean value called lambda. For example, mean of 3 cars passing a tollgate in one hour. </w:t>
      </w:r>
    </w:p>
    <w:p w14:paraId="7C2EDCF5"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2CDF9545" w14:textId="77777777" w:rsidR="002539C6" w:rsidRDefault="002539C6" w:rsidP="002539C6">
      <w:pPr>
        <w:pStyle w:val="NormalWeb"/>
        <w:rPr>
          <w:rFonts w:ascii="Calibri" w:hAnsi="Calibri" w:cs="Calibri"/>
          <w:sz w:val="22"/>
          <w:szCs w:val="22"/>
        </w:rPr>
      </w:pPr>
      <w:r>
        <w:rPr>
          <w:rFonts w:ascii="Calibri" w:hAnsi="Calibri" w:cs="Calibri"/>
          <w:sz w:val="22"/>
          <w:szCs w:val="22"/>
        </w:rPr>
        <w:t xml:space="preserve">Notice that the values in the Poisson distribution are discrete. To make them continuous so we consider the amount of time before the occurrence of an event and use the reciprocal of the mean of PMF </w:t>
      </w:r>
      <m:oMath>
        <m:r>
          <w:rPr>
            <w:rFonts w:ascii="Cambria Math" w:hAnsi="Cambria Math" w:cs="Calibri"/>
            <w:sz w:val="22"/>
            <w:szCs w:val="22"/>
          </w:rPr>
          <m:t>λ</m:t>
        </m:r>
        <m:r>
          <m:rPr>
            <m:sty m:val="p"/>
          </m:rPr>
          <w:rPr>
            <w:rFonts w:ascii="Cambria Math" w:hAnsi="Cambria Math" w:cs="Calibri"/>
            <w:sz w:val="22"/>
            <w:szCs w:val="22"/>
          </w:rPr>
          <m:t> </m:t>
        </m:r>
      </m:oMath>
      <w:r>
        <w:rPr>
          <w:rFonts w:ascii="Calibri" w:hAnsi="Calibri" w:cs="Calibri"/>
          <w:sz w:val="22"/>
          <w:szCs w:val="22"/>
        </w:rPr>
        <w:t xml:space="preserve">. So instead of saying 3 cars per hour, we can say 20 minutes for 3 cars or </w:t>
      </w:r>
      <m:oMath>
        <m:r>
          <w:rPr>
            <w:rFonts w:ascii="Cambria Math" w:hAnsi="Cambria Math" w:cs="Calibri"/>
            <w:sz w:val="22"/>
            <w:szCs w:val="22"/>
          </w:rPr>
          <m:t>μ</m:t>
        </m:r>
        <m:r>
          <m:rPr>
            <m:sty m:val="p"/>
          </m:rPr>
          <w:rPr>
            <w:rFonts w:ascii="Cambria Math" w:hAnsi="Cambria Math" w:cs="Calibri"/>
            <w:sz w:val="22"/>
            <w:szCs w:val="22"/>
          </w:rPr>
          <m:t>=</m:t>
        </m:r>
        <m:f>
          <m:fPr>
            <m:ctrlPr>
              <w:rPr>
                <w:rFonts w:ascii="Cambria Math" w:hAnsi="Cambria Math" w:cs="Calibri"/>
                <w:sz w:val="22"/>
                <w:szCs w:val="22"/>
              </w:rPr>
            </m:ctrlPr>
          </m:fPr>
          <m:num>
            <m:r>
              <m:rPr>
                <m:sty m:val="p"/>
              </m:rPr>
              <w:rPr>
                <w:rFonts w:ascii="Cambria Math" w:hAnsi="Cambria Math" w:cs="Calibri"/>
                <w:sz w:val="22"/>
                <w:szCs w:val="22"/>
              </w:rPr>
              <m:t>1</m:t>
            </m:r>
          </m:num>
          <m:den>
            <m:r>
              <w:rPr>
                <w:rFonts w:ascii="Cambria Math" w:hAnsi="Cambria Math" w:cs="Calibri"/>
                <w:sz w:val="22"/>
                <w:szCs w:val="22"/>
              </w:rPr>
              <m:t>λ</m:t>
            </m:r>
          </m:den>
        </m:f>
        <m:r>
          <m:rPr>
            <m:sty m:val="p"/>
          </m:rPr>
          <w:rPr>
            <w:rFonts w:ascii="Cambria Math" w:hAnsi="Cambria Math" w:cs="Calibri"/>
            <w:sz w:val="22"/>
            <w:szCs w:val="22"/>
          </w:rPr>
          <m:t> . </m:t>
        </m:r>
      </m:oMath>
      <w:r>
        <w:rPr>
          <w:rFonts w:ascii="Calibri" w:hAnsi="Calibri" w:cs="Calibri"/>
          <w:sz w:val="22"/>
          <w:szCs w:val="22"/>
        </w:rPr>
        <w:t> This turns the equation above to:</w:t>
      </w:r>
    </w:p>
    <w:p w14:paraId="186E520F"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5B4EC2B1" w14:textId="77777777" w:rsidR="002539C6" w:rsidRDefault="002539C6" w:rsidP="002539C6">
      <w:pPr>
        <w:pStyle w:val="NormalWeb"/>
        <w:rPr>
          <w:rFonts w:ascii="Cambria Math" w:hAnsi="Cambria Math" w:cs="Calibri"/>
          <w:sz w:val="22"/>
          <w:szCs w:val="22"/>
          <w:lang w:val=""/>
        </w:rPr>
      </w:pPr>
      <m:oMathPara>
        <m:oMath>
          <m:r>
            <w:rPr>
              <w:rFonts w:ascii="Cambria Math" w:hAnsi="Cambria Math" w:cs="Calibri"/>
              <w:sz w:val="22"/>
              <w:szCs w:val="22"/>
              <w:lang w:val=""/>
            </w:rPr>
            <m:t>CDF</m:t>
          </m:r>
          <m:d>
            <m:dPr>
              <m:ctrlPr>
                <w:rPr>
                  <w:rFonts w:ascii="Cambria Math" w:hAnsi="Cambria Math" w:cs="Calibri"/>
                  <w:sz w:val="22"/>
                  <w:szCs w:val="22"/>
                  <w:lang w:val=""/>
                </w:rPr>
              </m:ctrlPr>
            </m:dPr>
            <m:e>
              <m:r>
                <w:rPr>
                  <w:rFonts w:ascii="Cambria Math" w:hAnsi="Cambria Math" w:cs="Calibri"/>
                  <w:sz w:val="22"/>
                  <w:szCs w:val="22"/>
                  <w:lang w:val=""/>
                </w:rPr>
                <m:t>x</m:t>
              </m:r>
            </m:e>
          </m:d>
          <m:r>
            <m:rPr>
              <m:sty m:val="p"/>
            </m:rPr>
            <w:rPr>
              <w:rFonts w:ascii="Cambria Math" w:hAnsi="Cambria Math" w:cs="Calibri"/>
              <w:sz w:val="22"/>
              <w:szCs w:val="22"/>
              <w:lang w:val=""/>
            </w:rPr>
            <m:t>=1 -</m:t>
          </m:r>
          <m:sSup>
            <m:sSupPr>
              <m:ctrlPr>
                <w:rPr>
                  <w:rFonts w:ascii="Cambria Math" w:hAnsi="Cambria Math" w:cs="Calibri"/>
                  <w:sz w:val="22"/>
                  <w:szCs w:val="22"/>
                  <w:lang w:val=""/>
                </w:rPr>
              </m:ctrlPr>
            </m:sSupPr>
            <m:e>
              <m:r>
                <w:rPr>
                  <w:rFonts w:ascii="Cambria Math" w:hAnsi="Cambria Math" w:cs="Calibri"/>
                  <w:sz w:val="22"/>
                  <w:szCs w:val="22"/>
                  <w:lang w:val=""/>
                </w:rPr>
                <m:t>e</m:t>
              </m:r>
            </m:e>
            <m:sup>
              <m:r>
                <m:rPr>
                  <m:sty m:val="p"/>
                </m:rPr>
                <w:rPr>
                  <w:rFonts w:ascii="Cambria Math" w:hAnsi="Cambria Math" w:cs="Calibri"/>
                  <w:sz w:val="22"/>
                  <w:szCs w:val="22"/>
                  <w:lang w:val=""/>
                </w:rPr>
                <m:t>-</m:t>
              </m:r>
              <m:r>
                <w:rPr>
                  <w:rFonts w:ascii="Cambria Math" w:hAnsi="Cambria Math" w:cs="Calibri"/>
                  <w:sz w:val="22"/>
                  <w:szCs w:val="22"/>
                  <w:lang w:val=""/>
                </w:rPr>
                <m:t>x</m:t>
              </m:r>
              <m:r>
                <m:rPr>
                  <m:sty m:val="p"/>
                </m:rPr>
                <w:rPr>
                  <w:rFonts w:ascii="Cambria Math" w:hAnsi="Cambria Math" w:cs="Calibri"/>
                  <w:sz w:val="22"/>
                  <w:szCs w:val="22"/>
                  <w:lang w:val=""/>
                </w:rPr>
                <m:t>/</m:t>
              </m:r>
              <m:r>
                <w:rPr>
                  <w:rFonts w:ascii="Cambria Math" w:hAnsi="Cambria Math" w:cs="Calibri"/>
                  <w:sz w:val="22"/>
                  <w:szCs w:val="22"/>
                  <w:lang w:val=""/>
                </w:rPr>
                <m:t>μ</m:t>
              </m:r>
            </m:sup>
          </m:sSup>
        </m:oMath>
      </m:oMathPara>
    </w:p>
    <w:p w14:paraId="778FF7CF"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6922B589"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739B33FD" w14:textId="77777777" w:rsidR="002539C6" w:rsidRDefault="002539C6" w:rsidP="002539C6">
      <w:pPr>
        <w:pStyle w:val="NormalWeb"/>
        <w:rPr>
          <w:rFonts w:ascii="Calibri" w:hAnsi="Calibri" w:cs="Calibri"/>
          <w:sz w:val="22"/>
          <w:szCs w:val="22"/>
        </w:rPr>
      </w:pPr>
      <w:r>
        <w:rPr>
          <w:rFonts w:ascii="Calibri" w:hAnsi="Calibri" w:cs="Calibri"/>
          <w:sz w:val="22"/>
          <w:szCs w:val="22"/>
        </w:rPr>
        <w:lastRenderedPageBreak/>
        <w:t>The resulting exponential distribution allows us to calculate how many cars within 25 minutes or after 12 minutes. However, we cannot calculate the number of events at an exact time such as at 15 minutes.</w:t>
      </w:r>
    </w:p>
    <w:p w14:paraId="24266E58"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7163DC24" w14:textId="77777777" w:rsidR="002539C6" w:rsidRDefault="002539C6" w:rsidP="002539C6">
      <w:pPr>
        <w:pStyle w:val="NormalWeb"/>
        <w:rPr>
          <w:rFonts w:ascii="Calibri" w:hAnsi="Calibri" w:cs="Calibri"/>
          <w:sz w:val="22"/>
          <w:szCs w:val="22"/>
        </w:rPr>
      </w:pPr>
      <w:r>
        <w:rPr>
          <w:rFonts w:ascii="Calibri" w:hAnsi="Calibri" w:cs="Calibri"/>
          <w:sz w:val="22"/>
          <w:szCs w:val="22"/>
        </w:rPr>
        <w:t>One usage of exponential distribution is in reliability. For example, in a factory the machines that perform various tasks have parts that need regular maintenance. Parameters such a mean time before failure and mean time to repair contribute to the overall equipment effectivity (OEE). With these measures, maintenance can be predicted and scheduled rather than reacting to a failure which is costly in terms of equipment down time.</w:t>
      </w:r>
    </w:p>
    <w:p w14:paraId="1F01376F"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0CB85599"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16B891DF" w14:textId="77777777" w:rsidR="002539C6" w:rsidRDefault="002539C6" w:rsidP="002539C6">
      <w:pPr>
        <w:pStyle w:val="NormalWeb"/>
        <w:rPr>
          <w:rFonts w:ascii="Calibri" w:hAnsi="Calibri" w:cs="Calibri"/>
          <w:sz w:val="22"/>
          <w:szCs w:val="22"/>
        </w:rPr>
      </w:pPr>
      <w:r>
        <w:rPr>
          <w:rFonts w:ascii="Calibri" w:hAnsi="Calibri" w:cs="Calibri"/>
          <w:sz w:val="22"/>
          <w:szCs w:val="22"/>
        </w:rPr>
        <w:t>References</w:t>
      </w:r>
    </w:p>
    <w:p w14:paraId="41C0CFD5" w14:textId="77777777" w:rsidR="002539C6" w:rsidRDefault="002539C6" w:rsidP="002539C6">
      <w:pPr>
        <w:pStyle w:val="NormalWeb"/>
        <w:rPr>
          <w:rFonts w:ascii="Calibri" w:hAnsi="Calibri" w:cs="Calibri"/>
          <w:sz w:val="22"/>
          <w:szCs w:val="22"/>
        </w:rPr>
      </w:pPr>
      <w:r>
        <w:rPr>
          <w:rFonts w:ascii="Calibri" w:hAnsi="Calibri" w:cs="Calibri"/>
          <w:sz w:val="22"/>
          <w:szCs w:val="22"/>
        </w:rPr>
        <w:t> </w:t>
      </w:r>
    </w:p>
    <w:p w14:paraId="1CF20495" w14:textId="77777777" w:rsidR="002539C6" w:rsidRDefault="002539C6" w:rsidP="002539C6">
      <w:pPr>
        <w:pStyle w:val="NormalWeb"/>
        <w:numPr>
          <w:ilvl w:val="0"/>
          <w:numId w:val="17"/>
        </w:numPr>
        <w:rPr>
          <w:rFonts w:ascii="Calibri" w:hAnsi="Calibri" w:cs="Calibri"/>
          <w:sz w:val="22"/>
          <w:szCs w:val="22"/>
        </w:rPr>
      </w:pPr>
      <w:r>
        <w:rPr>
          <w:rFonts w:ascii="Calibri" w:hAnsi="Calibri" w:cs="Calibri"/>
          <w:sz w:val="22"/>
          <w:szCs w:val="22"/>
        </w:rPr>
        <w:t>The Difference Between Poisson and Exponential Distributions From &lt;</w:t>
      </w:r>
      <w:hyperlink r:id="rId10" w:history="1">
        <w:r>
          <w:rPr>
            <w:rStyle w:val="Hyperlink"/>
            <w:rFonts w:ascii="Calibri" w:hAnsi="Calibri" w:cs="Calibri"/>
            <w:sz w:val="22"/>
            <w:szCs w:val="22"/>
          </w:rPr>
          <w:t>https://www.youtube.com/watch?v=Z-8FtjZNlb4</w:t>
        </w:r>
      </w:hyperlink>
      <w:r>
        <w:rPr>
          <w:rFonts w:ascii="Calibri" w:hAnsi="Calibri" w:cs="Calibri"/>
          <w:sz w:val="22"/>
          <w:szCs w:val="22"/>
        </w:rPr>
        <w:t xml:space="preserve">&gt; </w:t>
      </w:r>
    </w:p>
    <w:p w14:paraId="0BA698AE" w14:textId="77777777" w:rsidR="002539C6" w:rsidRDefault="002539C6" w:rsidP="002539C6">
      <w:pPr>
        <w:pStyle w:val="NormalWeb"/>
        <w:numPr>
          <w:ilvl w:val="0"/>
          <w:numId w:val="17"/>
        </w:numPr>
        <w:rPr>
          <w:rFonts w:ascii="Calibri" w:hAnsi="Calibri" w:cs="Calibri"/>
          <w:sz w:val="22"/>
          <w:szCs w:val="22"/>
        </w:rPr>
      </w:pPr>
      <w:r>
        <w:rPr>
          <w:rFonts w:ascii="Calibri" w:hAnsi="Calibri" w:cs="Calibri"/>
          <w:sz w:val="22"/>
          <w:szCs w:val="22"/>
        </w:rPr>
        <w:t xml:space="preserve">The Exponential Distribution From  </w:t>
      </w:r>
      <w:hyperlink r:id="rId11" w:history="1">
        <w:r>
          <w:rPr>
            <w:rStyle w:val="Hyperlink"/>
            <w:rFonts w:ascii="Calibri" w:hAnsi="Calibri" w:cs="Calibri"/>
            <w:sz w:val="22"/>
            <w:szCs w:val="22"/>
          </w:rPr>
          <w:t>https://courses.lumenlearning.com/introstats1/chapter/the-exponential-distribution/</w:t>
        </w:r>
      </w:hyperlink>
    </w:p>
    <w:p w14:paraId="113C08CE" w14:textId="77777777" w:rsidR="002539C6" w:rsidRDefault="002539C6" w:rsidP="002539C6">
      <w:pPr>
        <w:pStyle w:val="NormalWeb"/>
        <w:numPr>
          <w:ilvl w:val="0"/>
          <w:numId w:val="17"/>
        </w:numPr>
        <w:rPr>
          <w:rFonts w:ascii="Calibri" w:hAnsi="Calibri" w:cs="Calibri"/>
          <w:sz w:val="22"/>
          <w:szCs w:val="22"/>
        </w:rPr>
      </w:pPr>
      <w:r>
        <w:rPr>
          <w:rFonts w:ascii="Calibri" w:hAnsi="Calibri" w:cs="Calibri"/>
          <w:sz w:val="22"/>
          <w:szCs w:val="22"/>
        </w:rPr>
        <w:t>Probability Exponential Distribution Problems From &lt;</w:t>
      </w:r>
      <w:hyperlink r:id="rId12" w:history="1">
        <w:r>
          <w:rPr>
            <w:rStyle w:val="Hyperlink"/>
            <w:rFonts w:ascii="Calibri" w:hAnsi="Calibri" w:cs="Calibri"/>
            <w:sz w:val="22"/>
            <w:szCs w:val="22"/>
          </w:rPr>
          <w:t>https://www.youtube.com/watch?v=J3KSjZFVbis</w:t>
        </w:r>
      </w:hyperlink>
      <w:r>
        <w:rPr>
          <w:rFonts w:ascii="Calibri" w:hAnsi="Calibri" w:cs="Calibri"/>
          <w:sz w:val="22"/>
          <w:szCs w:val="22"/>
        </w:rPr>
        <w:t xml:space="preserve">&gt; </w:t>
      </w:r>
    </w:p>
    <w:p w14:paraId="472A8626" w14:textId="77777777" w:rsidR="002539C6" w:rsidRDefault="002539C6" w:rsidP="002539C6">
      <w:pPr>
        <w:pStyle w:val="NormalWeb"/>
        <w:numPr>
          <w:ilvl w:val="0"/>
          <w:numId w:val="17"/>
        </w:numPr>
        <w:rPr>
          <w:rFonts w:ascii="Calibri" w:hAnsi="Calibri" w:cs="Calibri"/>
          <w:sz w:val="22"/>
          <w:szCs w:val="22"/>
        </w:rPr>
      </w:pPr>
      <w:r>
        <w:rPr>
          <w:rFonts w:ascii="Calibri" w:hAnsi="Calibri" w:cs="Calibri"/>
          <w:sz w:val="22"/>
          <w:szCs w:val="22"/>
        </w:rPr>
        <w:t xml:space="preserve">Exponential Distribution! Definition | Calculations | Why is it called "Exponential"? From </w:t>
      </w:r>
      <w:hyperlink r:id="rId13" w:history="1">
        <w:r>
          <w:rPr>
            <w:rStyle w:val="Hyperlink"/>
            <w:rFonts w:ascii="Calibri" w:hAnsi="Calibri" w:cs="Calibri"/>
            <w:sz w:val="22"/>
            <w:szCs w:val="22"/>
          </w:rPr>
          <w:t>Exponential Distribution! Definition | Calculations | Why is it called "Exponential"?</w:t>
        </w:r>
      </w:hyperlink>
    </w:p>
    <w:p w14:paraId="45694C4D" w14:textId="77777777" w:rsidR="002539C6" w:rsidRPr="000D4A66" w:rsidRDefault="002539C6" w:rsidP="002539C6"/>
    <w:p w14:paraId="39D68B81" w14:textId="16723480" w:rsidR="004238A2" w:rsidRPr="004238A2" w:rsidRDefault="004238A2" w:rsidP="004238A2"/>
    <w:sdt>
      <w:sdtPr>
        <w:rPr>
          <w:rFonts w:asciiTheme="minorHAnsi" w:eastAsiaTheme="minorEastAsia" w:hAnsiTheme="minorHAnsi" w:cstheme="minorBidi"/>
        </w:rPr>
        <w:id w:val="62297111"/>
        <w:docPartObj>
          <w:docPartGallery w:val="Bibliographies"/>
          <w:docPartUnique/>
        </w:docPartObj>
      </w:sdtPr>
      <w:sdtEndPr/>
      <w:sdtContent>
        <w:p w14:paraId="1D606107" w14:textId="77777777" w:rsidR="00E81978" w:rsidRDefault="005D3A03">
          <w:pPr>
            <w:pStyle w:val="SectionTitle"/>
          </w:pPr>
          <w:r>
            <w:t>References</w:t>
          </w:r>
        </w:p>
        <w:p w14:paraId="726E11A5" w14:textId="77777777" w:rsidR="006C24F1" w:rsidRDefault="006C24F1" w:rsidP="006C24F1">
          <w:pPr>
            <w:pStyle w:val="Default"/>
          </w:pPr>
        </w:p>
        <w:p w14:paraId="4683ED5C" w14:textId="32875727" w:rsidR="00373561" w:rsidRDefault="00F0642D" w:rsidP="00EF1F17">
          <w:pPr>
            <w:pStyle w:val="NoSpacing"/>
            <w:numPr>
              <w:ilvl w:val="0"/>
              <w:numId w:val="16"/>
            </w:numPr>
            <w:rPr>
              <w:noProof/>
            </w:rPr>
          </w:pPr>
          <w:r w:rsidRPr="00F0642D">
            <w:t xml:space="preserve">Rahul </w:t>
          </w:r>
          <w:proofErr w:type="spellStart"/>
          <w:proofErr w:type="gramStart"/>
          <w:r w:rsidRPr="00F0642D">
            <w:t>Gupta,Michael</w:t>
          </w:r>
          <w:proofErr w:type="spellEnd"/>
          <w:proofErr w:type="gramEnd"/>
          <w:r w:rsidRPr="00F0642D">
            <w:t xml:space="preserve"> </w:t>
          </w:r>
          <w:proofErr w:type="spellStart"/>
          <w:r w:rsidRPr="00F0642D">
            <w:t>Koffie,Brandon</w:t>
          </w:r>
          <w:proofErr w:type="spellEnd"/>
          <w:r w:rsidRPr="00F0642D">
            <w:t xml:space="preserve"> </w:t>
          </w:r>
          <w:proofErr w:type="spellStart"/>
          <w:r w:rsidRPr="00F0642D">
            <w:t>May,Tushar</w:t>
          </w:r>
          <w:proofErr w:type="spellEnd"/>
          <w:r w:rsidRPr="00F0642D">
            <w:t xml:space="preserve"> </w:t>
          </w:r>
          <w:proofErr w:type="spellStart"/>
          <w:r w:rsidRPr="00F0642D">
            <w:t>Muley,Edris</w:t>
          </w:r>
          <w:proofErr w:type="spellEnd"/>
          <w:r w:rsidRPr="00F0642D">
            <w:t xml:space="preserve"> Safari</w:t>
          </w:r>
          <w:r>
            <w:t xml:space="preserve"> </w:t>
          </w:r>
          <w:r w:rsidR="000C09F8">
            <w:t>–“</w:t>
          </w:r>
          <w:r w:rsidR="006C24F1" w:rsidRPr="006C24F1">
            <w:rPr>
              <w:noProof/>
            </w:rPr>
            <w:t>As The World Churns:</w:t>
          </w:r>
          <w:r w:rsidR="00EF1F17">
            <w:rPr>
              <w:noProof/>
            </w:rPr>
            <w:t xml:space="preserve"> </w:t>
          </w:r>
          <w:r w:rsidR="006C24F1" w:rsidRPr="006C24F1">
            <w:rPr>
              <w:noProof/>
            </w:rPr>
            <w:t>Customer Data, Business Models, and Predicting Customer Trends and</w:t>
          </w:r>
          <w:r w:rsidR="00FB0CBE">
            <w:rPr>
              <w:noProof/>
            </w:rPr>
            <w:t xml:space="preserve"> </w:t>
          </w:r>
          <w:r w:rsidR="006C24F1" w:rsidRPr="006C24F1">
            <w:rPr>
              <w:noProof/>
            </w:rPr>
            <w:t>Behaviors</w:t>
          </w:r>
          <w:r w:rsidR="000C09F8">
            <w:rPr>
              <w:noProof/>
            </w:rPr>
            <w:t>”</w:t>
          </w:r>
          <w:r w:rsidR="0018134A">
            <w:rPr>
              <w:noProof/>
            </w:rPr>
            <w:t>. Final project DSC500 Bellevue University</w:t>
          </w:r>
          <w:r w:rsidR="00C31D30" w:rsidRPr="006C24F1">
            <w:rPr>
              <w:noProof/>
            </w:rPr>
            <w:fldChar w:fldCharType="begin"/>
          </w:r>
          <w:r w:rsidR="00C31D30">
            <w:rPr>
              <w:noProof/>
            </w:rPr>
            <w:instrText xml:space="preserve"> BIBLIOGRAPHY </w:instrText>
          </w:r>
          <w:r w:rsidR="00C31D30" w:rsidRPr="006C24F1">
            <w:rPr>
              <w:noProof/>
            </w:rPr>
            <w:fldChar w:fldCharType="separate"/>
          </w:r>
        </w:p>
        <w:p w14:paraId="6262E244" w14:textId="77777777" w:rsidR="00373561" w:rsidRPr="006C24F1" w:rsidRDefault="00373561" w:rsidP="00EF1F17">
          <w:pPr>
            <w:pStyle w:val="Bibliography"/>
            <w:numPr>
              <w:ilvl w:val="0"/>
              <w:numId w:val="16"/>
            </w:numPr>
            <w:pBdr>
              <w:bottom w:val="single" w:sz="4" w:space="1" w:color="auto"/>
            </w:pBdr>
            <w:rPr>
              <w:noProof/>
            </w:rPr>
          </w:pPr>
          <w:r w:rsidRPr="00373561">
            <w:rPr>
              <w:noProof/>
            </w:rPr>
            <w:t xml:space="preserve">https://www.kdnuggets.com/2017/04/value-exploratory-data-analysis.html </w:t>
          </w:r>
          <w:r w:rsidR="00C31D30" w:rsidRPr="006C24F1">
            <w:rPr>
              <w:noProof/>
            </w:rPr>
            <w:fldChar w:fldCharType="end"/>
          </w:r>
        </w:p>
        <w:p w14:paraId="1587046F" w14:textId="4FDAEC61" w:rsidR="00E81978" w:rsidRDefault="00373561" w:rsidP="00EF1F17">
          <w:pPr>
            <w:pStyle w:val="Bibliography"/>
            <w:numPr>
              <w:ilvl w:val="0"/>
              <w:numId w:val="16"/>
            </w:numPr>
            <w:pBdr>
              <w:bottom w:val="single" w:sz="4" w:space="1" w:color="auto"/>
            </w:pBdr>
            <w:rPr>
              <w:noProof/>
            </w:rPr>
          </w:pPr>
          <w:r>
            <w:t>Kelleher, John D. Data Science (MIT Press Essential Knowledge series) (p. 1). The MIT Press.</w:t>
          </w:r>
        </w:p>
      </w:sdtContent>
    </w:sdt>
    <w:p w14:paraId="60E60974" w14:textId="7B02D460" w:rsidR="00E81978" w:rsidRDefault="00E81978"/>
    <w:sectPr w:rsidR="00E81978" w:rsidSect="00D03321">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7C7CF" w14:textId="77777777" w:rsidR="00127AAF" w:rsidRDefault="00127AAF">
      <w:pPr>
        <w:spacing w:line="240" w:lineRule="auto"/>
      </w:pPr>
      <w:r>
        <w:separator/>
      </w:r>
    </w:p>
    <w:p w14:paraId="59791D4D" w14:textId="77777777" w:rsidR="00127AAF" w:rsidRDefault="00127AAF"/>
  </w:endnote>
  <w:endnote w:type="continuationSeparator" w:id="0">
    <w:p w14:paraId="5EB39F50" w14:textId="77777777" w:rsidR="00127AAF" w:rsidRDefault="00127AAF">
      <w:pPr>
        <w:spacing w:line="240" w:lineRule="auto"/>
      </w:pPr>
      <w:r>
        <w:continuationSeparator/>
      </w:r>
    </w:p>
    <w:p w14:paraId="2BF39B54" w14:textId="77777777" w:rsidR="00127AAF" w:rsidRDefault="00127A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37CF5" w14:textId="77777777" w:rsidR="00127AAF" w:rsidRDefault="00127AAF">
      <w:pPr>
        <w:spacing w:line="240" w:lineRule="auto"/>
      </w:pPr>
      <w:r>
        <w:separator/>
      </w:r>
    </w:p>
    <w:p w14:paraId="3D0DBDD0" w14:textId="77777777" w:rsidR="00127AAF" w:rsidRDefault="00127AAF"/>
  </w:footnote>
  <w:footnote w:type="continuationSeparator" w:id="0">
    <w:p w14:paraId="187E2A5D" w14:textId="77777777" w:rsidR="00127AAF" w:rsidRDefault="00127AAF">
      <w:pPr>
        <w:spacing w:line="240" w:lineRule="auto"/>
      </w:pPr>
      <w:r>
        <w:continuationSeparator/>
      </w:r>
    </w:p>
    <w:p w14:paraId="3B2BE509" w14:textId="77777777" w:rsidR="00127AAF" w:rsidRDefault="00127A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6B80" w14:textId="690DE2CD" w:rsidR="00E81978" w:rsidRDefault="00D03321">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02845">
          <w:rPr>
            <w:rStyle w:val="Strong"/>
          </w:rPr>
          <w:t>what ARE EXPONENTIAL DISTRIBUTIONS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184" w14:textId="1BAAB584" w:rsidR="00E81978" w:rsidRDefault="00D03321">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43390">
          <w:rPr>
            <w:rStyle w:val="Strong"/>
          </w:rPr>
          <w:t xml:space="preserve">what </w:t>
        </w:r>
        <w:r w:rsidR="00302845">
          <w:rPr>
            <w:rStyle w:val="Strong"/>
          </w:rPr>
          <w:t>ARE</w:t>
        </w:r>
        <w:r w:rsidR="00143390">
          <w:rPr>
            <w:rStyle w:val="Strong"/>
          </w:rPr>
          <w:t xml:space="preserve"> </w:t>
        </w:r>
        <w:r w:rsidR="00302845">
          <w:rPr>
            <w:rStyle w:val="Strong"/>
          </w:rPr>
          <w:t>EXPONENTIAL DISTRIBUTIONS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274E86"/>
    <w:multiLevelType w:val="hybridMultilevel"/>
    <w:tmpl w:val="C834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3913086">
    <w:abstractNumId w:val="9"/>
  </w:num>
  <w:num w:numId="2" w16cid:durableId="1723215552">
    <w:abstractNumId w:val="7"/>
  </w:num>
  <w:num w:numId="3" w16cid:durableId="935987938">
    <w:abstractNumId w:val="6"/>
  </w:num>
  <w:num w:numId="4" w16cid:durableId="1267274095">
    <w:abstractNumId w:val="5"/>
  </w:num>
  <w:num w:numId="5" w16cid:durableId="962004870">
    <w:abstractNumId w:val="4"/>
  </w:num>
  <w:num w:numId="6" w16cid:durableId="247230871">
    <w:abstractNumId w:val="8"/>
  </w:num>
  <w:num w:numId="7" w16cid:durableId="1804958831">
    <w:abstractNumId w:val="3"/>
  </w:num>
  <w:num w:numId="8" w16cid:durableId="1693873489">
    <w:abstractNumId w:val="2"/>
  </w:num>
  <w:num w:numId="9" w16cid:durableId="952785336">
    <w:abstractNumId w:val="1"/>
  </w:num>
  <w:num w:numId="10" w16cid:durableId="481391908">
    <w:abstractNumId w:val="0"/>
  </w:num>
  <w:num w:numId="11" w16cid:durableId="283732395">
    <w:abstractNumId w:val="9"/>
    <w:lvlOverride w:ilvl="0">
      <w:startOverride w:val="1"/>
    </w:lvlOverride>
  </w:num>
  <w:num w:numId="12" w16cid:durableId="506481971">
    <w:abstractNumId w:val="15"/>
  </w:num>
  <w:num w:numId="13" w16cid:durableId="1485201405">
    <w:abstractNumId w:val="13"/>
  </w:num>
  <w:num w:numId="14" w16cid:durableId="1037850316">
    <w:abstractNumId w:val="12"/>
  </w:num>
  <w:num w:numId="15" w16cid:durableId="1222208237">
    <w:abstractNumId w:val="14"/>
  </w:num>
  <w:num w:numId="16" w16cid:durableId="93986338">
    <w:abstractNumId w:val="11"/>
  </w:num>
  <w:num w:numId="17" w16cid:durableId="1284075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2189D"/>
    <w:rsid w:val="00042C87"/>
    <w:rsid w:val="00052B40"/>
    <w:rsid w:val="00054687"/>
    <w:rsid w:val="00080CF2"/>
    <w:rsid w:val="000C09F8"/>
    <w:rsid w:val="000D3F41"/>
    <w:rsid w:val="000D72F5"/>
    <w:rsid w:val="000F3C3B"/>
    <w:rsid w:val="0011065C"/>
    <w:rsid w:val="00121BDA"/>
    <w:rsid w:val="00127AAF"/>
    <w:rsid w:val="00143390"/>
    <w:rsid w:val="00147C09"/>
    <w:rsid w:val="0016029B"/>
    <w:rsid w:val="00160C32"/>
    <w:rsid w:val="0018134A"/>
    <w:rsid w:val="001B752D"/>
    <w:rsid w:val="001C2A73"/>
    <w:rsid w:val="001E3A9F"/>
    <w:rsid w:val="00222E8E"/>
    <w:rsid w:val="002539C6"/>
    <w:rsid w:val="002808A9"/>
    <w:rsid w:val="0029243D"/>
    <w:rsid w:val="002A2AFC"/>
    <w:rsid w:val="00302845"/>
    <w:rsid w:val="00311876"/>
    <w:rsid w:val="0032688D"/>
    <w:rsid w:val="00355DCA"/>
    <w:rsid w:val="00373561"/>
    <w:rsid w:val="00377E41"/>
    <w:rsid w:val="003E5CC8"/>
    <w:rsid w:val="00417E5F"/>
    <w:rsid w:val="004238A2"/>
    <w:rsid w:val="00445506"/>
    <w:rsid w:val="004753DC"/>
    <w:rsid w:val="004A4F6B"/>
    <w:rsid w:val="004B4E10"/>
    <w:rsid w:val="004D0F93"/>
    <w:rsid w:val="00551A02"/>
    <w:rsid w:val="005534FA"/>
    <w:rsid w:val="005D3A03"/>
    <w:rsid w:val="00632EF4"/>
    <w:rsid w:val="00681C5A"/>
    <w:rsid w:val="006B5AD8"/>
    <w:rsid w:val="006C24F1"/>
    <w:rsid w:val="006D4E1C"/>
    <w:rsid w:val="006D54D3"/>
    <w:rsid w:val="007C3A0F"/>
    <w:rsid w:val="008002C0"/>
    <w:rsid w:val="008179B0"/>
    <w:rsid w:val="008267A6"/>
    <w:rsid w:val="00832A54"/>
    <w:rsid w:val="00850501"/>
    <w:rsid w:val="00851253"/>
    <w:rsid w:val="008601EA"/>
    <w:rsid w:val="008B65DD"/>
    <w:rsid w:val="008C5323"/>
    <w:rsid w:val="008D3F6A"/>
    <w:rsid w:val="008E0AE0"/>
    <w:rsid w:val="008E40A7"/>
    <w:rsid w:val="009158B5"/>
    <w:rsid w:val="00916EF3"/>
    <w:rsid w:val="009879F2"/>
    <w:rsid w:val="009964DE"/>
    <w:rsid w:val="009A6A3B"/>
    <w:rsid w:val="009E5BB2"/>
    <w:rsid w:val="009F02AB"/>
    <w:rsid w:val="00A03111"/>
    <w:rsid w:val="00A13B2F"/>
    <w:rsid w:val="00A76470"/>
    <w:rsid w:val="00A92331"/>
    <w:rsid w:val="00AF0586"/>
    <w:rsid w:val="00B04E23"/>
    <w:rsid w:val="00B12913"/>
    <w:rsid w:val="00B205B9"/>
    <w:rsid w:val="00B227EE"/>
    <w:rsid w:val="00B259CB"/>
    <w:rsid w:val="00B427C2"/>
    <w:rsid w:val="00B505FE"/>
    <w:rsid w:val="00B51018"/>
    <w:rsid w:val="00B61F8A"/>
    <w:rsid w:val="00B76D0B"/>
    <w:rsid w:val="00B823AA"/>
    <w:rsid w:val="00BA4251"/>
    <w:rsid w:val="00BA45DB"/>
    <w:rsid w:val="00BF4184"/>
    <w:rsid w:val="00C0035D"/>
    <w:rsid w:val="00C042B9"/>
    <w:rsid w:val="00C054D0"/>
    <w:rsid w:val="00C0601E"/>
    <w:rsid w:val="00C157DB"/>
    <w:rsid w:val="00C31D30"/>
    <w:rsid w:val="00C345D4"/>
    <w:rsid w:val="00C35304"/>
    <w:rsid w:val="00C44B2B"/>
    <w:rsid w:val="00C9789C"/>
    <w:rsid w:val="00CD6E39"/>
    <w:rsid w:val="00CD7BEF"/>
    <w:rsid w:val="00CF13DE"/>
    <w:rsid w:val="00CF6E91"/>
    <w:rsid w:val="00D02080"/>
    <w:rsid w:val="00D03321"/>
    <w:rsid w:val="00D478D9"/>
    <w:rsid w:val="00D5007A"/>
    <w:rsid w:val="00D85B68"/>
    <w:rsid w:val="00DC3253"/>
    <w:rsid w:val="00DC6B8A"/>
    <w:rsid w:val="00DD62B8"/>
    <w:rsid w:val="00DF0E07"/>
    <w:rsid w:val="00E14561"/>
    <w:rsid w:val="00E3092A"/>
    <w:rsid w:val="00E34AD5"/>
    <w:rsid w:val="00E547D5"/>
    <w:rsid w:val="00E6004D"/>
    <w:rsid w:val="00E72126"/>
    <w:rsid w:val="00E81978"/>
    <w:rsid w:val="00EB3EB1"/>
    <w:rsid w:val="00EC372D"/>
    <w:rsid w:val="00ED2E08"/>
    <w:rsid w:val="00EE1374"/>
    <w:rsid w:val="00EF1F17"/>
    <w:rsid w:val="00F0642D"/>
    <w:rsid w:val="00F15759"/>
    <w:rsid w:val="00F20E8F"/>
    <w:rsid w:val="00F379B7"/>
    <w:rsid w:val="00F525FA"/>
    <w:rsid w:val="00F644F2"/>
    <w:rsid w:val="00F70A80"/>
    <w:rsid w:val="00F83C24"/>
    <w:rsid w:val="00FA232B"/>
    <w:rsid w:val="00FB0CBE"/>
    <w:rsid w:val="00FB2A88"/>
    <w:rsid w:val="00FD64D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2kg1O0j1J9c&amp;list=PL8q_S0iylnpXZ7-WYIpHcu_t_KWyHgQHQ&amp;index=4&amp;t=1139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J3KSjZFVbi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urses.lumenlearning.com/introstats1/chapter/the-exponential-distributio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youtube.com/watch?v=Z-8FtjZNlb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72AF204E74BF6BFEE0645A1216F7B"/>
        <w:category>
          <w:name w:val="General"/>
          <w:gallery w:val="placeholder"/>
        </w:category>
        <w:types>
          <w:type w:val="bbPlcHdr"/>
        </w:types>
        <w:behaviors>
          <w:behavior w:val="content"/>
        </w:behaviors>
        <w:guid w:val="{B69E35EA-0412-4BDD-8F78-DEB9E8290539}"/>
      </w:docPartPr>
      <w:docPartBody>
        <w:p w:rsidR="00D05BC1" w:rsidRDefault="00311E38">
          <w:pPr>
            <w:pStyle w:val="2C072AF204E74BF6BFEE0645A1216F7B"/>
          </w:pPr>
          <w:r>
            <w:t>[Title Here, up to 12 Words, on One to Two Lines]</w:t>
          </w:r>
        </w:p>
      </w:docPartBody>
    </w:docPart>
    <w:docPart>
      <w:docPartPr>
        <w:name w:val="D767DD6A7762472885DCF7043478A921"/>
        <w:category>
          <w:name w:val="General"/>
          <w:gallery w:val="placeholder"/>
        </w:category>
        <w:types>
          <w:type w:val="bbPlcHdr"/>
        </w:types>
        <w:behaviors>
          <w:behavior w:val="content"/>
        </w:behaviors>
        <w:guid w:val="{9AE96268-6D22-4841-AF05-E02ACEDFC6B8}"/>
      </w:docPartPr>
      <w:docPartBody>
        <w:p w:rsidR="00D05BC1" w:rsidRDefault="00311E38">
          <w:pPr>
            <w:pStyle w:val="D767DD6A7762472885DCF7043478A921"/>
          </w:pPr>
          <w:r>
            <w:t>Abstract</w:t>
          </w:r>
        </w:p>
      </w:docPartBody>
    </w:docPart>
    <w:docPart>
      <w:docPartPr>
        <w:name w:val="C80441E2F6094D07AEAE85B993A3368D"/>
        <w:category>
          <w:name w:val="General"/>
          <w:gallery w:val="placeholder"/>
        </w:category>
        <w:types>
          <w:type w:val="bbPlcHdr"/>
        </w:types>
        <w:behaviors>
          <w:behavior w:val="content"/>
        </w:behaviors>
        <w:guid w:val="{87182475-AA51-49C4-AED6-DFDD3E391295}"/>
      </w:docPartPr>
      <w:docPartBody>
        <w:p w:rsidR="00D05BC1" w:rsidRDefault="00311E38">
          <w:pPr>
            <w:pStyle w:val="C80441E2F6094D07AEAE85B993A3368D"/>
          </w:pPr>
          <w:r>
            <w:t>[Title Here, up to 12 Words, on One to Two Lines]</w:t>
          </w:r>
        </w:p>
      </w:docPartBody>
    </w:docPart>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D05BC1"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D05BC1"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311E38"/>
    <w:rsid w:val="009A364A"/>
    <w:rsid w:val="00D0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C80441E2F6094D07AEAE85B993A3368D">
    <w:name w:val="C80441E2F6094D07AEAE85B993A3368D"/>
  </w:style>
  <w:style w:type="paragraph" w:customStyle="1" w:styleId="0EB70FFE4D4C44B8BDA65AA87BB3E55A">
    <w:name w:val="0EB70FFE4D4C44B8BDA65AA87BB3E55A"/>
  </w:style>
  <w:style w:type="paragraph" w:customStyle="1" w:styleId="D084B6CFFA43482CB274262E4D8A93E4">
    <w:name w:val="D084B6CFFA43482CB274262E4D8A9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what ARE EXPONENTIAL DISTRIBUTIONS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154E6-B655-4ACD-B2C3-4E1594725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7</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Blabla</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Exponential Distributions</dc:title>
  <dc:subject/>
  <dc:creator>safar</dc:creator>
  <cp:keywords/>
  <dc:description/>
  <cp:lastModifiedBy>edris safari</cp:lastModifiedBy>
  <cp:revision>2</cp:revision>
  <cp:lastPrinted>2020-01-09T23:28:00Z</cp:lastPrinted>
  <dcterms:created xsi:type="dcterms:W3CDTF">2023-05-05T17:34:00Z</dcterms:created>
  <dcterms:modified xsi:type="dcterms:W3CDTF">2023-05-05T17:34:00Z</dcterms:modified>
</cp:coreProperties>
</file>