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64"/>
          <w:szCs w:val="64"/>
        </w:rPr>
        <w:t xml:space="preserve">SMElevate V2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48"/>
          <w:szCs w:val="48"/>
        </w:rPr>
        <w:t xml:space="preserve">UI Documentation</w:t>
      </w:r>
    </w:p>
    <w:p>
      <w:pPr>
        <w:jc w:val="center"/>
      </w:pPr>
      <w:r>
        <w:rPr>
          <w:sz w:val="28"/>
          <w:szCs w:val="28"/>
        </w:rPr>
        <w:t xml:space="preserve">Screen Reference — All 3 Portal Areas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Version: 2.1</w:t>
      </w:r>
    </w:p>
    <w:p>
      <w:pPr>
        <w:jc w:val="center"/>
      </w:pPr>
      <w:r>
        <w:rPr>
          <w:sz w:val="22"/>
          <w:szCs w:val="22"/>
        </w:rPr>
        <w:t xml:space="preserve">Date: July 2026</w:t>
      </w:r>
    </w:p>
    <w:p>
      <w:pPr>
        <w:jc w:val="center"/>
      </w:pPr>
      <w:r>
        <w:rPr>
          <w:sz w:val="22"/>
          <w:szCs w:val="22"/>
        </w:rPr>
        <w:t xml:space="preserve">Status: Approved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SMElevate V2 — SBP SME Financing Portal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Initial UI documentation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June 2026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 to match delivered system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July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Terminology update (Loan Application); v2.1 future screens documented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1. Admin Portal</w:t>
      </w:r>
    </w:p>
    <w:p>
      <w:pPr>
        <w:pStyle w:val="Heading2"/>
        <w:spacing w:after="160" w:before="360"/>
      </w:pPr>
      <w:r>
        <w:t xml:space="preserve">1.1 Admin Login</w:t>
      </w:r>
    </w:p>
    <w:p>
      <w:pPr>
        <w:pStyle w:val="Heading2"/>
        <w:spacing w:after="160" w:before="360"/>
      </w:pPr>
      <w:r>
        <w:t xml:space="preserve">Admin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/Admin/AdminAuth/Login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Authenticate admin user with email and password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Landing page for /Admin/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input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 admin 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 input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BCrypt-hashed password verified by AuthService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/Admin/AdminAuth/Login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 success: redirect to AdminDashboard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Email: required, valid format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Password: required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Admin-only: no OTP, no social login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Incorrect credentials show inline error: "Invalid email or password"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Admin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/Admin/AdminDashboard/Index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Overview of platform activity with KPI cards and Chart.js charts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login → Dashboard (default landing)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Shows: Total Users (by type), Total Banks, Total Schemes, Total Applications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Chart.js bar/doughnut charts for application status distribution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Direct DB read via ApplicationDbContext.AsNoTracking()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User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portal users with filter and search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sidebar → Users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 by name or 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Type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| Bank | SBP | Admin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 Bank-type users by bank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 | Inactive | All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/Admin/AdminUsers/Create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/Admin/AdminUsers/Edit/{id}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Detail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/Admin/AdminUsers/Detail/{id}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Toggle 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/Admin/AdminUsers/ToggleActive/{id}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Activate or deactivate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Export 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/Admin/AdminUsers/ExportExcel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Download filtered list as .xlsx</w:t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Colour badges: Admin=purple, Bank=azure, SME=teal, SBP=orange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Active badge green; Inactive badge red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Create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/Admin/AdminUsers/Create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a new portal user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List → Create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be unique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| Bank | SBP | Admin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From Roles table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 Bank-type users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 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Default: checked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/Admin/AdminUsers/Create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Creates user; redirects to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Cancel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to list without saving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 uniqueness validated server-side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Password: required on create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Edit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/Admin/AdminUsers/Edit/{id}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 existing user details; optionally reset password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List → Edit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 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Leave blank to keep existing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 Active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/Admin/AdminUsers/Edit/{id}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Cancel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to list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 uniqueness validated if changed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 change: only if New Password field is non-empty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User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/Admin/AdminUsers/Detail/{id}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user account details and SME profile section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 List → Detail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 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/Admin/AdminUsers/Edit/{id}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Back to List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/Admin/AdminUsers/Index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Account section: avatar, FullName, email, Verified/Not Verified badge (SME only), Active/Inactive badge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Data grid: UserType, Role, Mobile, AuthMode, Bank, CreatedAt, LastLogin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Profile section (SME only): No profile message if no profile; else FirstName, LastName, MobileNo, CNIC, BusinessEmail, Gender, ProfileCreated, LastUpdated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2"/>
        <w:spacing w:after="160" w:before="360"/>
      </w:pPr>
      <w:r>
        <w:t xml:space="preserve">Bank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registered banks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sidebar → Banks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Bank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/Admin/AdminBanks/Create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Members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/Admin/AdminBanks/Members/{id}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bank officer members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Scheme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financing schemes with publish 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sidebar → Schemes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Scheme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/Admin/AdminSchemes/Create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Publish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/Admin/AdminSchemes/Publish/{id}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Available to SMEs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Unpublish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/Admin/AdminSchemes/Unpublish/{id}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Removes from SME dropdown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 Builder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/Admin/AdminFormBuilder/Index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Navigate to form builder</w:t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Draft schemes: not visible to SMEs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Published badge green; Draft badge secondary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Form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Configure which Loan Application fields are available and required per scheme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List → Form Builder button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Selector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Select scheme to configure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Field Grid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Toggle checkboxes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IsAvailable and IsRequired per master field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Load Fields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GET /GetFields?schemeId={id}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Populates field configuration grid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POST /Save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Persists SchemeFormFieldConfiguration for scheme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Scheme must be selected before fields load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20 master fields from MasterFormTemplate; admin toggles availability and required per scheme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Fields grouped by section: Business Information, Facility Details, Business Financial Information, Payment Information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System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/Admin/AdminSettings/Index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and configure SMTP, notification, OAuth, and general platform settings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sidebar → Settings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Enabled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 switch for email delivery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Host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Required when SMTP enabled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Default 587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Username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Password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Stored as IsEncrypted=true in DB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From 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From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 toggles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/ SMS / Portal enabled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credentials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inputs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Google, Apple, Microsoft ClientId/Secret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General settings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Portal name, support email/phone, session timeout, maintenance mode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Email 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/Admin/AdminSettings/Save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Notification Settings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OAuth 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General Settings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SMTP settings read from DB by EmailService at each send — no restart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IsEncrypted flag marks sensitive fields; encryption not enforced in current version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2. Banks Portal</w:t>
      </w:r>
    </w:p>
    <w:p>
      <w:pPr>
        <w:pStyle w:val="Heading2"/>
        <w:spacing w:after="160" w:before="360"/>
      </w:pPr>
      <w:r>
        <w:t xml:space="preserve">Bank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/Banks/BankAuth/Login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Step 1 of OTP login: bank officer enters registered 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Landing page for /Banks/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input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match an active Bank-type user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Send OTP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POST /Banks/BankAuth/SendOtp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Sends 6-digit OTP to email; shows OTP entry field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Email: required, valid format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password field; email-only step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AJAX response shows/hides OTP entry without page reload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Bank OTP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/Banks/BankAuth/VerifyOtp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Step 2 of OTP login: bank officer enters 6-digit OTP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SendOtp success → OTP entry appears in-page or redirect to /VerifyOtp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OTP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Number input (6-digit)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Generated and emailed by SendOtp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Verify OTP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POST /Banks/BankAuth/VerifyOtpAjax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 success: JS redirects to BankDashboard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Resend OTP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POST /Banks/BankAuth/ResendOtp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Generates new OTP; resets 10-min timer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OTP: 6 digits required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OTP valid for 10 minutes from generation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Each ResendOtp creates a new OTP and invalidates previous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On success: OtpCode/OtpExpiry cleared from ApplicationUsers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Bank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/Banks/BankDashboard/Index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Summary cards for applications assigned to authenticated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OTP verification → Dashboard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Assigned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/Banks/BankRequests/Assigned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Approved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/Banks/BankRequests/Approved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Rejected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/Banks/BankRequests/Rejected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counts are bank-isolated: only applications with AssignedBankId == authenticated officer's BankId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Assigned 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/Banks/BankRequests/Assigned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applications pending review for authenticated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Dashboard → View Assigned (or sidebar)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Detail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/Banks/BankRequests/Detail/{id}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Shows: Submitted and In Process applications for the bank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Columns: RequestNo, Business Name, Amount, Tenor, Status, Submitted Date, Actions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Application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/Banks/BankRequests/Detail/{id}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application review and decision submission page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Assigned Applications → Detail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New Status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 Process | Approved | Rejected | More Information Required | Completed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Required for Approved, Rejected, More Information Required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Attachment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PDF, DOC, DOCX, JPG, PNG allowed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Decision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/Banks/BankRequests/SubmitDecision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Saves decision + history + attachment + notifications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Remarks required for Approved, Rejected, More Information Required decisions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File upload type validated server-side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View sections: Business Information, Facility Details, Shareholders table, Dynamic Field Values, Status History timeline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Bank isolation: 403 returned if application belongs to different bank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3. End User Portal</w:t>
      </w:r>
    </w:p>
    <w:p>
      <w:pPr>
        <w:pStyle w:val="Heading2"/>
        <w:spacing w:after="160" w:before="360"/>
      </w:pPr>
      <w:r>
        <w:t xml:space="preserve">SME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/EndUser/EndUserAccount/Login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Authenticate SME user with email/password or social login (Google/Apple/Microsoft)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Landing page for /EndUser/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input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 input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/EndUser/EndUserAccount/Login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Redirects based on profile step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in with Google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ExternalLogin?provider=Google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challenge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in with Apple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ExternalLogin?provider=Apple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challenge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in with Microsoft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ExternalLogin?provider=Microsoft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challenge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/EndUser/EndUserAccount/Register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Email: required, valid format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Password: required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After login: if no profile → redirect to Complete; if not verified → redirect to Verify; else → redirect to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Social login buttons shown only for configured OAuth providers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SME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/EndUser/EndUserAccount/Register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a new SME portal account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 page → Register link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be unique across platform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Confirm Password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match Password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/EndUser/EndUserAccount/Register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Creates account; redirects to Login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Login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to login page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 uniqueness validated server-side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 confirmation match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required fields validated via ModelState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New users are created with UserType=SME, IsActive=true, IsEmailVerified=false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UserType cannot be changed after registration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Profile Completion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/EndUser/EndUserProfile/Complete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enters business owner details and CNIC for first-time profile setup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first login → auto-redirect here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First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Last Name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Mobile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Format: 99999-9999999-9; unique per platform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Gender of Proprietor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Male | Female | Other / Prefer not to say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Profile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/EndUser/EndUserProfile/Complete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Saves profile; sends verification email; redirects to Verify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CNIC format validation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CNIC uniqueness (filtered unique index)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Required fields via ModelState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On save: verification token generated (GUID) and emailed via ENDUSER_PROFILE_VERIFICATION template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CNIC duplicate shows: "This CNIC is already registered on this platform"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Profile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/EndUser/EndUserProfile/Verify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enters verification token received via email to confirm identity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profile completion OR after login (not-verified redirect)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Verification Token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GUID token received by email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/EndUser/EndUserProfile/Verify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Sets IsVerified=true; sends confirmation email; redirects to Dashboard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Resend Token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resend action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Generates new token and resends email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Token: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Token match and expiry (24h) validated server-side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After verification: ENDUSER_PROFILE_VERIFIED email sent; in-app notification created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Verified profile required before Loan Application submission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SME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/EndUser/EndUserDashboard/Index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Summary of authenticated SME's Loan Applications by 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login (verified profile)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New Application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/EndUser/EndUserLoanRequests/Create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 Applications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/EndUser/EndUserLoanRequests/MyApplications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Shows application counts by status for authenticated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Quick access to submission and history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Submit Loan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/EndUser/EndUserLoanRequests/Create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Multi-step form for submitting a Loan Application under a selected scheme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 → Submit New Application (or sidebar)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Select Scheme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Only Published schemes shown; triggers AJAX field load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Business fields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Dynamic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config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 possible fields from MasterFormTemplate; availability/required per scheme config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Shareholders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 least one; Name required; CNIC and ShareholdingPercentage fields per row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Select 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 banks list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IBAN/RAAST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Radio/Select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 | RAAST ID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IBAN/RAAST Value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Actual IBAN or RAAST ID value</w:t>
            </w:r>
          </w:p>
        </w:tc>
      </w:tr>
    </w:tbl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Load Form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GET /GetFormForScheme?schemeId={id}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 scheme selection; populates form fields dynamically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Add Shareholder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 button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Adds new shareholder row to repeater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Remove Shareholder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 button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Removes shareholder row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/EndUser/EndUserLoanRequests/Create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Validates + saves + notifies + redirects to Confirmation</w:t>
            </w:r>
          </w:p>
        </w:tc>
      </w:tr>
    </w:tbl>
    <w:p>
      <w:pPr>
        <w:pStyle w:val="Heading3"/>
        <w:spacing w:after="120" w:before="240"/>
      </w:pPr>
      <w:r>
        <w:t xml:space="preserve">Validations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required fields per scheme configuration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At least one shareholder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Amount &gt; 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Scheme must be selected before form renders</w:t>
      </w:r>
    </w:p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Profile must be verified to access this page; unverified → redirect to Verify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Dynamic fields rendered by JavaScript from GetFormForScheme JSON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Bank selection routes application to correct bank notification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Loan Application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/EndUser/EndUserLoanRequests/Confirmation/{requestNo}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Post-submission confirmation page showing RequestNo and next steps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After successful submission → auto-redirect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 Applications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/EndUser/EndUserLoanRequests/MyApplications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Another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/EndUser/EndUserLoanRequests/Create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Shows: RequestNo (SME-YYYYMMDD-NNNNNN), Business Name, Bank Name, Submitted Date, Status=Assigned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 already sent to SME and bank by this point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My 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/EndUser/EndUserLoanRequests/MyApplications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Loan Applications submitted by authenticated SME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 → My Applications (or sidebar)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Detail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/EndUser/EndUserLoanRequests/Detail/{id}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row</w:t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Columns: RequestNo, Business Name, Bank, Amount, Tenor, Status badge, Submitted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Status colour-coded: Submitted=secondary, Assigned=blue, In Process=yellow, Approved=green, Rejected=red, More Info=orange, Completed=teal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Application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/EndUser/EndUserLoanRequests/Detail/{id}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full Loan Application details, status history, and timeline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 Applications → Detail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Back to My Applications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/EndUser/EndUserLoanRequests/MyApplications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Read-only view: Business details, Facility details, Shareholders table, Dynamic field values, Status history timeline with remarks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UserId isolation: 403 if application belongs to different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Status history shows ChangedBy, OldStatus, NewStatus, Remarks, Timestamp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/EndUser/EndUserNotifications/Index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In-app notification centre for authenticated SME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Topbar notification bell → Notifications 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Buttons /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 Read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AJAX POST /EndUser/EndUserNotifications/MarkRead/{id}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 notification</w:t>
            </w:r>
          </w:p>
        </w:tc>
      </w:tr>
    </w:tbl>
    <w:p>
      <w:pPr>
        <w:pStyle w:val="Heading3"/>
        <w:spacing w:after="120" w:before="24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Unread notifications: bold; read: normal weight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Notification types: Info (blue), Success (green), Warning (yellow), Error (red)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Notifications created at: application submission, status changes, profile verification</w:t>
      </w:r>
    </w:p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4. Future Screens (v2.1)</w:t>
      </w:r>
    </w:p>
    <w:p>
      <w:pPr>
        <w:spacing w:after="80" w:before="80"/>
      </w:pPr>
      <w:r>
        <w:rPr>
          <w:sz w:val="22"/>
          <w:szCs w:val="22"/>
        </w:rPr>
        <w:t xml:space="preserve">The following screens are planned for future releases. They are NOT implemented in the current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Draft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partially completed application as Draft before submitting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Conditional Offer View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 + 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views offer letter details; accepts or declines digitally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Post-Approval Checklist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tracks document submission and checklist items after approval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Disbursement Record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enters disbursement amount, value date, destination account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Monitoring Dashboard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 + 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Active loan monitoring: Active, Closed, Defaulted, Settled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 Capture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Dedicated consent step at application submission with IP capture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Advanced Reports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TAT, Referral, Offer, Decline Analysis, Geographic Distribution, Bank Performance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Dashboard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(new area)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SBP-role portal: visibility into all applications across all banks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2026-07-13T06:29:24.530Z</dcterms:created>
  <dcterms:modified xsi:type="dcterms:W3CDTF">2026-07-13T06:29:24.531Z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