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2D5FF" w14:textId="77777777" w:rsidR="00DE5809" w:rsidRPr="002131BC" w:rsidRDefault="00DE5809" w:rsidP="00D95A03">
      <w:pPr>
        <w:bidi/>
        <w:spacing w:line="276" w:lineRule="auto"/>
        <w:ind w:left="-1"/>
        <w:jc w:val="center"/>
        <w:rPr>
          <w:rFonts w:asciiTheme="majorBidi" w:hAnsiTheme="majorBidi" w:cs="B Nazanin"/>
          <w:b/>
          <w:bCs/>
          <w:rtl/>
          <w:lang w:bidi="fa-IR"/>
        </w:rPr>
      </w:pPr>
      <w:r w:rsidRPr="002131BC">
        <w:rPr>
          <w:rFonts w:asciiTheme="majorBidi" w:hAnsiTheme="majorBidi" w:cs="B Nazanin" w:hint="cs"/>
          <w:b/>
          <w:bCs/>
          <w:rtl/>
          <w:lang w:bidi="fa-IR"/>
        </w:rPr>
        <w:t>واژه</w:t>
      </w:r>
      <w:r w:rsidRPr="002131BC">
        <w:rPr>
          <w:rFonts w:asciiTheme="majorBidi" w:hAnsiTheme="majorBidi" w:cs="B Nazanin"/>
          <w:b/>
          <w:bCs/>
          <w:rtl/>
          <w:lang w:bidi="fa-IR"/>
        </w:rPr>
        <w:softHyphen/>
      </w:r>
      <w:r w:rsidRPr="002131BC">
        <w:rPr>
          <w:rFonts w:asciiTheme="majorBidi" w:hAnsiTheme="majorBidi" w:cs="B Nazanin" w:hint="cs"/>
          <w:b/>
          <w:bCs/>
          <w:rtl/>
          <w:lang w:bidi="fa-IR"/>
        </w:rPr>
        <w:t>نامه انگلیسی به فارسی به ترتیب الفبای انگلیسی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9"/>
        <w:gridCol w:w="4339"/>
      </w:tblGrid>
      <w:tr w:rsidR="00DE5809" w:rsidRPr="00873854" w14:paraId="6809B544" w14:textId="77777777" w:rsidTr="00153527">
        <w:tc>
          <w:tcPr>
            <w:tcW w:w="4439" w:type="dxa"/>
            <w:vAlign w:val="center"/>
          </w:tcPr>
          <w:p w14:paraId="50D8864E" w14:textId="77777777" w:rsidR="00DE5809" w:rsidRPr="00873854" w:rsidRDefault="00DE5809" w:rsidP="00153527">
            <w:pPr>
              <w:ind w:left="311" w:hanging="140"/>
              <w:rPr>
                <w:szCs w:val="24"/>
                <w:lang w:bidi="fa-IR"/>
              </w:rPr>
            </w:pPr>
            <w:r w:rsidRPr="00873854">
              <w:rPr>
                <w:szCs w:val="24"/>
                <w:lang w:bidi="fa-IR"/>
              </w:rPr>
              <w:t>Ablation</w:t>
            </w:r>
          </w:p>
        </w:tc>
        <w:tc>
          <w:tcPr>
            <w:tcW w:w="4339" w:type="dxa"/>
            <w:vAlign w:val="center"/>
          </w:tcPr>
          <w:p w14:paraId="1DA5430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تقطیعی</w:t>
            </w:r>
          </w:p>
        </w:tc>
      </w:tr>
      <w:tr w:rsidR="00DE5809" w:rsidRPr="00873854" w14:paraId="630B42F0" w14:textId="77777777" w:rsidTr="00153527">
        <w:tc>
          <w:tcPr>
            <w:tcW w:w="4439" w:type="dxa"/>
            <w:vAlign w:val="center"/>
          </w:tcPr>
          <w:p w14:paraId="577BDB5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Accuracy</w:t>
            </w:r>
          </w:p>
        </w:tc>
        <w:tc>
          <w:tcPr>
            <w:tcW w:w="4339" w:type="dxa"/>
            <w:vAlign w:val="center"/>
          </w:tcPr>
          <w:p w14:paraId="459AE9E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صحت</w:t>
            </w:r>
          </w:p>
        </w:tc>
      </w:tr>
      <w:tr w:rsidR="00DE5809" w:rsidRPr="00873854" w14:paraId="14349DF3" w14:textId="77777777" w:rsidTr="00153527">
        <w:tc>
          <w:tcPr>
            <w:tcW w:w="4439" w:type="dxa"/>
            <w:vAlign w:val="center"/>
          </w:tcPr>
          <w:p w14:paraId="4213E81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 xml:space="preserve">Adjacency </w:t>
            </w:r>
          </w:p>
        </w:tc>
        <w:tc>
          <w:tcPr>
            <w:tcW w:w="4339" w:type="dxa"/>
            <w:vAlign w:val="center"/>
          </w:tcPr>
          <w:p w14:paraId="10BBEB0A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مجاورت</w:t>
            </w:r>
          </w:p>
        </w:tc>
      </w:tr>
      <w:tr w:rsidR="00DE5809" w:rsidRPr="00873854" w14:paraId="13877630" w14:textId="77777777" w:rsidTr="00153527">
        <w:tc>
          <w:tcPr>
            <w:tcW w:w="4439" w:type="dxa"/>
            <w:vAlign w:val="center"/>
          </w:tcPr>
          <w:p w14:paraId="419C396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Attributed</w:t>
            </w:r>
          </w:p>
        </w:tc>
        <w:tc>
          <w:tcPr>
            <w:tcW w:w="4339" w:type="dxa"/>
            <w:vAlign w:val="center"/>
          </w:tcPr>
          <w:p w14:paraId="21534B9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دارای خصیصه</w:t>
            </w:r>
          </w:p>
        </w:tc>
      </w:tr>
      <w:tr w:rsidR="00DE5809" w:rsidRPr="00873854" w14:paraId="0B06A563" w14:textId="77777777" w:rsidTr="00153527">
        <w:tc>
          <w:tcPr>
            <w:tcW w:w="4439" w:type="dxa"/>
            <w:vAlign w:val="center"/>
          </w:tcPr>
          <w:p w14:paraId="4ECDC7D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Augmentation</w:t>
            </w:r>
          </w:p>
        </w:tc>
        <w:tc>
          <w:tcPr>
            <w:tcW w:w="4339" w:type="dxa"/>
            <w:vAlign w:val="center"/>
          </w:tcPr>
          <w:p w14:paraId="4779142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افزایش</w:t>
            </w:r>
          </w:p>
        </w:tc>
      </w:tr>
      <w:tr w:rsidR="00DE5809" w:rsidRPr="00873854" w14:paraId="7C667F76" w14:textId="77777777" w:rsidTr="00153527">
        <w:tc>
          <w:tcPr>
            <w:tcW w:w="4439" w:type="dxa"/>
            <w:vAlign w:val="center"/>
          </w:tcPr>
          <w:p w14:paraId="1903878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Auto-encoder</w:t>
            </w:r>
          </w:p>
        </w:tc>
        <w:tc>
          <w:tcPr>
            <w:tcW w:w="4339" w:type="dxa"/>
            <w:vAlign w:val="center"/>
          </w:tcPr>
          <w:p w14:paraId="37741C1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</w:t>
            </w:r>
          </w:p>
        </w:tc>
      </w:tr>
      <w:tr w:rsidR="00DE5809" w:rsidRPr="00873854" w14:paraId="7B37E81D" w14:textId="77777777" w:rsidTr="00153527">
        <w:tc>
          <w:tcPr>
            <w:tcW w:w="4439" w:type="dxa"/>
            <w:vAlign w:val="center"/>
          </w:tcPr>
          <w:p w14:paraId="0334BB4C" w14:textId="77777777" w:rsidR="00DE5809" w:rsidRPr="00873854" w:rsidRDefault="00DE5809" w:rsidP="00153527">
            <w:pPr>
              <w:ind w:left="311" w:hanging="140"/>
              <w:rPr>
                <w:szCs w:val="24"/>
                <w:lang w:bidi="fa-IR"/>
              </w:rPr>
            </w:pPr>
            <w:r w:rsidRPr="00873854">
              <w:rPr>
                <w:szCs w:val="24"/>
                <w:lang w:bidi="fa-IR"/>
              </w:rPr>
              <w:t>Backpropagation</w:t>
            </w:r>
          </w:p>
        </w:tc>
        <w:tc>
          <w:tcPr>
            <w:tcW w:w="4339" w:type="dxa"/>
            <w:vAlign w:val="center"/>
          </w:tcPr>
          <w:p w14:paraId="1901F59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پس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انتشار</w:t>
            </w:r>
          </w:p>
        </w:tc>
      </w:tr>
      <w:tr w:rsidR="00DE5809" w:rsidRPr="00873854" w14:paraId="456607EA" w14:textId="77777777" w:rsidTr="00153527">
        <w:tc>
          <w:tcPr>
            <w:tcW w:w="4439" w:type="dxa"/>
            <w:vAlign w:val="center"/>
          </w:tcPr>
          <w:p w14:paraId="2AD0A93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Bag of words</w:t>
            </w:r>
          </w:p>
        </w:tc>
        <w:tc>
          <w:tcPr>
            <w:tcW w:w="4339" w:type="dxa"/>
            <w:vAlign w:val="center"/>
          </w:tcPr>
          <w:p w14:paraId="21F815B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کیسه کلمات</w:t>
            </w:r>
          </w:p>
        </w:tc>
      </w:tr>
      <w:tr w:rsidR="00DE5809" w:rsidRPr="00873854" w14:paraId="69251867" w14:textId="77777777" w:rsidTr="00153527">
        <w:tc>
          <w:tcPr>
            <w:tcW w:w="4439" w:type="dxa"/>
            <w:vAlign w:val="center"/>
          </w:tcPr>
          <w:p w14:paraId="764A6E3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Bilinear</w:t>
            </w:r>
          </w:p>
        </w:tc>
        <w:tc>
          <w:tcPr>
            <w:tcW w:w="4339" w:type="dxa"/>
            <w:vAlign w:val="center"/>
          </w:tcPr>
          <w:p w14:paraId="2072A4B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دوخطی</w:t>
            </w:r>
          </w:p>
        </w:tc>
      </w:tr>
      <w:tr w:rsidR="00DE5809" w:rsidRPr="00873854" w14:paraId="6895C271" w14:textId="77777777" w:rsidTr="00153527">
        <w:tc>
          <w:tcPr>
            <w:tcW w:w="4439" w:type="dxa"/>
            <w:vAlign w:val="center"/>
          </w:tcPr>
          <w:p w14:paraId="4F261C28" w14:textId="77777777" w:rsidR="00DE5809" w:rsidRPr="00873854" w:rsidRDefault="00DE5809" w:rsidP="00141189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 xml:space="preserve"> </w:t>
            </w:r>
            <w:r w:rsidR="00141189">
              <w:rPr>
                <w:sz w:val="24"/>
                <w:szCs w:val="24"/>
                <w:lang w:bidi="fa-IR"/>
              </w:rPr>
              <w:t>B</w:t>
            </w:r>
            <w:r>
              <w:rPr>
                <w:sz w:val="24"/>
                <w:szCs w:val="24"/>
                <w:lang w:bidi="fa-IR"/>
              </w:rPr>
              <w:t>inary Cross E</w:t>
            </w:r>
            <w:r w:rsidRPr="00873854">
              <w:rPr>
                <w:sz w:val="24"/>
                <w:szCs w:val="24"/>
                <w:lang w:bidi="fa-IR"/>
              </w:rPr>
              <w:t>ntropy</w:t>
            </w:r>
          </w:p>
        </w:tc>
        <w:tc>
          <w:tcPr>
            <w:tcW w:w="4339" w:type="dxa"/>
            <w:vAlign w:val="center"/>
          </w:tcPr>
          <w:p w14:paraId="0413043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آنتروپی متقاطع دودویی</w:t>
            </w:r>
          </w:p>
        </w:tc>
      </w:tr>
      <w:tr w:rsidR="00DE5809" w:rsidRPr="00873854" w14:paraId="30BB6A85" w14:textId="77777777" w:rsidTr="00153527">
        <w:tc>
          <w:tcPr>
            <w:tcW w:w="4439" w:type="dxa"/>
            <w:vAlign w:val="center"/>
          </w:tcPr>
          <w:p w14:paraId="54514AA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Citation network</w:t>
            </w:r>
          </w:p>
        </w:tc>
        <w:tc>
          <w:tcPr>
            <w:tcW w:w="4339" w:type="dxa"/>
            <w:vAlign w:val="center"/>
          </w:tcPr>
          <w:p w14:paraId="4DAAE90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ارجاع</w:t>
            </w:r>
          </w:p>
        </w:tc>
      </w:tr>
      <w:tr w:rsidR="00DE5809" w:rsidRPr="00873854" w14:paraId="5E39805A" w14:textId="77777777" w:rsidTr="00153527">
        <w:tc>
          <w:tcPr>
            <w:tcW w:w="4439" w:type="dxa"/>
            <w:vAlign w:val="center"/>
          </w:tcPr>
          <w:p w14:paraId="20F23F2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Contrastive learning</w:t>
            </w:r>
          </w:p>
        </w:tc>
        <w:tc>
          <w:tcPr>
            <w:tcW w:w="4339" w:type="dxa"/>
            <w:vAlign w:val="center"/>
          </w:tcPr>
          <w:p w14:paraId="086D253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یادگیری تقابلی</w:t>
            </w:r>
          </w:p>
        </w:tc>
      </w:tr>
      <w:tr w:rsidR="00DE5809" w:rsidRPr="00873854" w14:paraId="489790CA" w14:textId="77777777" w:rsidTr="00153527">
        <w:tc>
          <w:tcPr>
            <w:tcW w:w="4439" w:type="dxa"/>
            <w:vAlign w:val="center"/>
          </w:tcPr>
          <w:p w14:paraId="5EFDE09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Convolutional Neural Network</w:t>
            </w:r>
          </w:p>
        </w:tc>
        <w:tc>
          <w:tcPr>
            <w:tcW w:w="4339" w:type="dxa"/>
            <w:vAlign w:val="center"/>
          </w:tcPr>
          <w:p w14:paraId="4C9D461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عصبی پیچشی</w:t>
            </w:r>
          </w:p>
        </w:tc>
      </w:tr>
      <w:tr w:rsidR="00DE5809" w:rsidRPr="00873854" w14:paraId="378D3360" w14:textId="77777777" w:rsidTr="00153527">
        <w:tc>
          <w:tcPr>
            <w:tcW w:w="4439" w:type="dxa"/>
            <w:vAlign w:val="center"/>
          </w:tcPr>
          <w:p w14:paraId="799A6F72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Corruption function</w:t>
            </w:r>
          </w:p>
        </w:tc>
        <w:tc>
          <w:tcPr>
            <w:tcW w:w="4339" w:type="dxa"/>
            <w:vAlign w:val="center"/>
          </w:tcPr>
          <w:p w14:paraId="34B24EF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تابع تخریب</w:t>
            </w:r>
          </w:p>
        </w:tc>
      </w:tr>
      <w:tr w:rsidR="00DE5809" w:rsidRPr="00873854" w14:paraId="493FE1B2" w14:textId="77777777" w:rsidTr="00153527">
        <w:tc>
          <w:tcPr>
            <w:tcW w:w="4439" w:type="dxa"/>
            <w:vAlign w:val="center"/>
          </w:tcPr>
          <w:p w14:paraId="3EF8C03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D</w:t>
            </w:r>
            <w:r w:rsidRPr="00873854">
              <w:rPr>
                <w:sz w:val="24"/>
                <w:szCs w:val="24"/>
              </w:rPr>
              <w:t>iffusion</w:t>
            </w:r>
          </w:p>
        </w:tc>
        <w:tc>
          <w:tcPr>
            <w:tcW w:w="4339" w:type="dxa"/>
            <w:vAlign w:val="center"/>
          </w:tcPr>
          <w:p w14:paraId="67F1FB3A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انتشار</w:t>
            </w:r>
          </w:p>
        </w:tc>
      </w:tr>
      <w:tr w:rsidR="00DE5809" w:rsidRPr="00873854" w14:paraId="0BFF40D3" w14:textId="77777777" w:rsidTr="00153527">
        <w:tc>
          <w:tcPr>
            <w:tcW w:w="4439" w:type="dxa"/>
            <w:vAlign w:val="center"/>
          </w:tcPr>
          <w:p w14:paraId="32C24CA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Discriminative</w:t>
            </w:r>
          </w:p>
        </w:tc>
        <w:tc>
          <w:tcPr>
            <w:tcW w:w="4339" w:type="dxa"/>
            <w:vAlign w:val="center"/>
          </w:tcPr>
          <w:p w14:paraId="63032DC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افتراقی</w:t>
            </w:r>
          </w:p>
        </w:tc>
      </w:tr>
      <w:tr w:rsidR="00DE5809" w:rsidRPr="00873854" w14:paraId="28311205" w14:textId="77777777" w:rsidTr="00153527">
        <w:tc>
          <w:tcPr>
            <w:tcW w:w="4439" w:type="dxa"/>
            <w:vAlign w:val="center"/>
          </w:tcPr>
          <w:p w14:paraId="5A668DDB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fa-IR"/>
              </w:rPr>
              <w:t>D</w:t>
            </w:r>
            <w:r w:rsidRPr="00873854">
              <w:rPr>
                <w:sz w:val="24"/>
                <w:szCs w:val="24"/>
                <w:lang w:bidi="fa-IR"/>
              </w:rPr>
              <w:t>ivergence</w:t>
            </w:r>
          </w:p>
        </w:tc>
        <w:tc>
          <w:tcPr>
            <w:tcW w:w="4339" w:type="dxa"/>
            <w:vAlign w:val="center"/>
          </w:tcPr>
          <w:p w14:paraId="2B5CF50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واگرایی</w:t>
            </w:r>
          </w:p>
        </w:tc>
      </w:tr>
      <w:tr w:rsidR="00DE5809" w:rsidRPr="00873854" w14:paraId="764A9409" w14:textId="77777777" w:rsidTr="00153527">
        <w:tc>
          <w:tcPr>
            <w:tcW w:w="4439" w:type="dxa"/>
            <w:vAlign w:val="center"/>
          </w:tcPr>
          <w:p w14:paraId="7D8D02AF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Discriminator</w:t>
            </w:r>
          </w:p>
        </w:tc>
        <w:tc>
          <w:tcPr>
            <w:tcW w:w="4339" w:type="dxa"/>
            <w:vAlign w:val="center"/>
          </w:tcPr>
          <w:p w14:paraId="25ACEE9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متمایزکننده</w:t>
            </w:r>
          </w:p>
        </w:tc>
      </w:tr>
      <w:tr w:rsidR="00DE5809" w:rsidRPr="00873854" w14:paraId="3A40B8D9" w14:textId="77777777" w:rsidTr="00153527">
        <w:tc>
          <w:tcPr>
            <w:tcW w:w="4439" w:type="dxa"/>
            <w:vAlign w:val="center"/>
          </w:tcPr>
          <w:p w14:paraId="261E146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Downstream task</w:t>
            </w:r>
          </w:p>
        </w:tc>
        <w:tc>
          <w:tcPr>
            <w:tcW w:w="4339" w:type="dxa"/>
            <w:vAlign w:val="center"/>
          </w:tcPr>
          <w:p w14:paraId="6B01AC6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کار پایین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دست</w:t>
            </w:r>
          </w:p>
        </w:tc>
      </w:tr>
      <w:tr w:rsidR="00DE5809" w:rsidRPr="00873854" w14:paraId="3798FCDD" w14:textId="77777777" w:rsidTr="00153527">
        <w:tc>
          <w:tcPr>
            <w:tcW w:w="4439" w:type="dxa"/>
            <w:vAlign w:val="center"/>
          </w:tcPr>
          <w:p w14:paraId="6000425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Eigen decomposition</w:t>
            </w:r>
          </w:p>
        </w:tc>
        <w:tc>
          <w:tcPr>
            <w:tcW w:w="4339" w:type="dxa"/>
            <w:vAlign w:val="center"/>
          </w:tcPr>
          <w:p w14:paraId="04FEA1F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تجریه ویژه</w:t>
            </w:r>
          </w:p>
        </w:tc>
      </w:tr>
      <w:tr w:rsidR="00DE5809" w:rsidRPr="00873854" w14:paraId="58EDA7A5" w14:textId="77777777" w:rsidTr="00153527">
        <w:tc>
          <w:tcPr>
            <w:tcW w:w="4439" w:type="dxa"/>
            <w:vAlign w:val="center"/>
          </w:tcPr>
          <w:p w14:paraId="03298C9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Eigenvalue</w:t>
            </w:r>
          </w:p>
        </w:tc>
        <w:tc>
          <w:tcPr>
            <w:tcW w:w="4339" w:type="dxa"/>
            <w:vAlign w:val="center"/>
          </w:tcPr>
          <w:p w14:paraId="6C0362A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مقدار ویژه</w:t>
            </w:r>
          </w:p>
        </w:tc>
      </w:tr>
      <w:tr w:rsidR="00DE5809" w:rsidRPr="00873854" w14:paraId="576DB561" w14:textId="77777777" w:rsidTr="00153527">
        <w:tc>
          <w:tcPr>
            <w:tcW w:w="4439" w:type="dxa"/>
            <w:vAlign w:val="center"/>
          </w:tcPr>
          <w:p w14:paraId="30454E3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Eigenvector</w:t>
            </w:r>
          </w:p>
        </w:tc>
        <w:tc>
          <w:tcPr>
            <w:tcW w:w="4339" w:type="dxa"/>
            <w:vAlign w:val="center"/>
          </w:tcPr>
          <w:p w14:paraId="6DD675A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بردار ویژه</w:t>
            </w:r>
          </w:p>
        </w:tc>
      </w:tr>
      <w:tr w:rsidR="00DE5809" w:rsidRPr="00873854" w14:paraId="0C1234C8" w14:textId="77777777" w:rsidTr="00153527">
        <w:tc>
          <w:tcPr>
            <w:tcW w:w="4439" w:type="dxa"/>
            <w:vAlign w:val="center"/>
          </w:tcPr>
          <w:p w14:paraId="26D43F5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Epoch</w:t>
            </w:r>
          </w:p>
        </w:tc>
        <w:tc>
          <w:tcPr>
            <w:tcW w:w="4339" w:type="dxa"/>
            <w:vAlign w:val="center"/>
          </w:tcPr>
          <w:p w14:paraId="378F35D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دوره</w:t>
            </w:r>
          </w:p>
        </w:tc>
      </w:tr>
      <w:tr w:rsidR="00DE5809" w:rsidRPr="00873854" w14:paraId="253F2D77" w14:textId="77777777" w:rsidTr="00153527">
        <w:tc>
          <w:tcPr>
            <w:tcW w:w="4439" w:type="dxa"/>
            <w:vAlign w:val="center"/>
          </w:tcPr>
          <w:p w14:paraId="317F99CD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Feature</w:t>
            </w:r>
          </w:p>
        </w:tc>
        <w:tc>
          <w:tcPr>
            <w:tcW w:w="4339" w:type="dxa"/>
            <w:vAlign w:val="center"/>
          </w:tcPr>
          <w:p w14:paraId="073C095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ویژگی</w:t>
            </w:r>
          </w:p>
        </w:tc>
      </w:tr>
      <w:tr w:rsidR="00DE5809" w:rsidRPr="00873854" w14:paraId="72F11369" w14:textId="77777777" w:rsidTr="00153527">
        <w:tc>
          <w:tcPr>
            <w:tcW w:w="4439" w:type="dxa"/>
            <w:vAlign w:val="center"/>
          </w:tcPr>
          <w:p w14:paraId="03C0066D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Fully connected</w:t>
            </w:r>
          </w:p>
        </w:tc>
        <w:tc>
          <w:tcPr>
            <w:tcW w:w="4339" w:type="dxa"/>
            <w:vAlign w:val="center"/>
          </w:tcPr>
          <w:p w14:paraId="78C32F0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کاملا متصل</w:t>
            </w:r>
          </w:p>
        </w:tc>
      </w:tr>
      <w:tr w:rsidR="003C03E6" w:rsidRPr="00873854" w14:paraId="4B5D835C" w14:textId="77777777" w:rsidTr="00153527">
        <w:tc>
          <w:tcPr>
            <w:tcW w:w="4439" w:type="dxa"/>
            <w:vAlign w:val="center"/>
          </w:tcPr>
          <w:p w14:paraId="2D8DF5A0" w14:textId="6FB0C279" w:rsidR="003C03E6" w:rsidRPr="00873854" w:rsidRDefault="003C03E6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Gaussian</w:t>
            </w:r>
          </w:p>
        </w:tc>
        <w:tc>
          <w:tcPr>
            <w:tcW w:w="4339" w:type="dxa"/>
            <w:vAlign w:val="center"/>
          </w:tcPr>
          <w:p w14:paraId="3A14CF32" w14:textId="0470F803" w:rsidR="003C03E6" w:rsidRPr="002131BC" w:rsidRDefault="003C03E6" w:rsidP="00153527">
            <w:pPr>
              <w:pStyle w:val="FootnoteText"/>
              <w:bidi/>
              <w:ind w:firstLine="17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گوسی</w:t>
            </w:r>
          </w:p>
        </w:tc>
      </w:tr>
      <w:tr w:rsidR="00DE5809" w:rsidRPr="00873854" w14:paraId="1FCC2F7E" w14:textId="77777777" w:rsidTr="00153527">
        <w:tc>
          <w:tcPr>
            <w:tcW w:w="4439" w:type="dxa"/>
            <w:vAlign w:val="center"/>
          </w:tcPr>
          <w:p w14:paraId="25828F9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Generative</w:t>
            </w:r>
          </w:p>
        </w:tc>
        <w:tc>
          <w:tcPr>
            <w:tcW w:w="4339" w:type="dxa"/>
            <w:vAlign w:val="center"/>
          </w:tcPr>
          <w:p w14:paraId="1CCA813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مولد</w:t>
            </w:r>
          </w:p>
        </w:tc>
      </w:tr>
      <w:tr w:rsidR="00DE5809" w:rsidRPr="00873854" w14:paraId="03EC6279" w14:textId="77777777" w:rsidTr="00153527">
        <w:tc>
          <w:tcPr>
            <w:tcW w:w="4439" w:type="dxa"/>
            <w:vAlign w:val="center"/>
          </w:tcPr>
          <w:p w14:paraId="7746A8B2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Gradient Descent</w:t>
            </w:r>
          </w:p>
        </w:tc>
        <w:tc>
          <w:tcPr>
            <w:tcW w:w="4339" w:type="dxa"/>
            <w:vAlign w:val="center"/>
          </w:tcPr>
          <w:p w14:paraId="6CC2B02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نزول گرادیانی</w:t>
            </w:r>
          </w:p>
        </w:tc>
      </w:tr>
      <w:tr w:rsidR="00DE5809" w:rsidRPr="00873854" w14:paraId="6980B395" w14:textId="77777777" w:rsidTr="00153527">
        <w:tc>
          <w:tcPr>
            <w:tcW w:w="4439" w:type="dxa"/>
            <w:vAlign w:val="center"/>
          </w:tcPr>
          <w:p w14:paraId="1E8A662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Graph auto-encoder</w:t>
            </w:r>
          </w:p>
        </w:tc>
        <w:tc>
          <w:tcPr>
            <w:tcW w:w="4339" w:type="dxa"/>
            <w:vAlign w:val="center"/>
          </w:tcPr>
          <w:p w14:paraId="3E7D570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 گرافی</w:t>
            </w:r>
          </w:p>
        </w:tc>
      </w:tr>
      <w:tr w:rsidR="00DE5809" w:rsidRPr="00873854" w14:paraId="28443A5F" w14:textId="77777777" w:rsidTr="00153527">
        <w:tc>
          <w:tcPr>
            <w:tcW w:w="4439" w:type="dxa"/>
            <w:vAlign w:val="center"/>
          </w:tcPr>
          <w:p w14:paraId="097647A1" w14:textId="77777777" w:rsidR="00DE5809" w:rsidRPr="00873854" w:rsidRDefault="00DE5809" w:rsidP="00153527">
            <w:pPr>
              <w:ind w:left="311" w:hanging="140"/>
              <w:rPr>
                <w:szCs w:val="24"/>
              </w:rPr>
            </w:pPr>
            <w:r w:rsidRPr="00873854">
              <w:rPr>
                <w:szCs w:val="24"/>
              </w:rPr>
              <w:t>Graph Convolutional Network</w:t>
            </w:r>
          </w:p>
        </w:tc>
        <w:tc>
          <w:tcPr>
            <w:tcW w:w="4339" w:type="dxa"/>
            <w:vAlign w:val="center"/>
          </w:tcPr>
          <w:p w14:paraId="19A69F9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پیچشی گرافی</w:t>
            </w:r>
          </w:p>
        </w:tc>
      </w:tr>
      <w:tr w:rsidR="00DE5809" w:rsidRPr="00873854" w14:paraId="52B8324D" w14:textId="77777777" w:rsidTr="00153527">
        <w:tc>
          <w:tcPr>
            <w:tcW w:w="4439" w:type="dxa"/>
            <w:vAlign w:val="center"/>
          </w:tcPr>
          <w:p w14:paraId="5C8006EE" w14:textId="77777777" w:rsidR="00DE5809" w:rsidRPr="00873854" w:rsidRDefault="00DE5809" w:rsidP="00153527">
            <w:pPr>
              <w:ind w:left="311" w:hanging="140"/>
              <w:rPr>
                <w:szCs w:val="24"/>
              </w:rPr>
            </w:pPr>
            <w:r w:rsidRPr="00873854">
              <w:rPr>
                <w:szCs w:val="24"/>
              </w:rPr>
              <w:t>Graph Diffusion Convolution</w:t>
            </w:r>
          </w:p>
        </w:tc>
        <w:tc>
          <w:tcPr>
            <w:tcW w:w="4339" w:type="dxa"/>
            <w:vAlign w:val="center"/>
          </w:tcPr>
          <w:p w14:paraId="3696D00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پیچش انتشار گراف</w:t>
            </w:r>
          </w:p>
        </w:tc>
      </w:tr>
      <w:tr w:rsidR="00DE5809" w:rsidRPr="00873854" w14:paraId="42A6D821" w14:textId="77777777" w:rsidTr="00153527">
        <w:tc>
          <w:tcPr>
            <w:tcW w:w="4439" w:type="dxa"/>
            <w:vAlign w:val="center"/>
          </w:tcPr>
          <w:p w14:paraId="7F6E9AE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 xml:space="preserve">Graph embedding </w:t>
            </w:r>
          </w:p>
        </w:tc>
        <w:tc>
          <w:tcPr>
            <w:tcW w:w="4339" w:type="dxa"/>
            <w:vAlign w:val="center"/>
          </w:tcPr>
          <w:p w14:paraId="513A3F9A" w14:textId="53E0B60C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تعبیه گر</w:t>
            </w:r>
            <w:r w:rsidR="003C03E6">
              <w:rPr>
                <w:rFonts w:cs="B Nazanin" w:hint="cs"/>
                <w:sz w:val="24"/>
                <w:szCs w:val="24"/>
                <w:rtl/>
                <w:lang w:bidi="fa-IR"/>
              </w:rPr>
              <w:t>اف</w:t>
            </w:r>
          </w:p>
        </w:tc>
      </w:tr>
      <w:tr w:rsidR="00DE5809" w:rsidRPr="00873854" w14:paraId="3B6E0B66" w14:textId="77777777" w:rsidTr="00153527">
        <w:tc>
          <w:tcPr>
            <w:tcW w:w="4439" w:type="dxa"/>
            <w:vAlign w:val="center"/>
          </w:tcPr>
          <w:p w14:paraId="15BE340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Graph Neural Network</w:t>
            </w:r>
          </w:p>
        </w:tc>
        <w:tc>
          <w:tcPr>
            <w:tcW w:w="4339" w:type="dxa"/>
            <w:vAlign w:val="center"/>
          </w:tcPr>
          <w:p w14:paraId="3CDE68FA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شبکه عصبی گرافی</w:t>
            </w:r>
          </w:p>
        </w:tc>
      </w:tr>
      <w:tr w:rsidR="00DE5809" w:rsidRPr="00873854" w14:paraId="7A1F4B02" w14:textId="77777777" w:rsidTr="00153527">
        <w:tc>
          <w:tcPr>
            <w:tcW w:w="4439" w:type="dxa"/>
            <w:vAlign w:val="center"/>
          </w:tcPr>
          <w:p w14:paraId="07B813F6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lastRenderedPageBreak/>
              <w:t>Graph representation learning</w:t>
            </w:r>
          </w:p>
        </w:tc>
        <w:tc>
          <w:tcPr>
            <w:tcW w:w="4339" w:type="dxa"/>
            <w:vAlign w:val="center"/>
          </w:tcPr>
          <w:p w14:paraId="3BE277E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یادگیری بازنمایی گرافی</w:t>
            </w:r>
          </w:p>
        </w:tc>
      </w:tr>
      <w:tr w:rsidR="00DE5809" w:rsidRPr="00873854" w14:paraId="5016A527" w14:textId="77777777" w:rsidTr="00153527">
        <w:tc>
          <w:tcPr>
            <w:tcW w:w="4439" w:type="dxa"/>
            <w:vAlign w:val="center"/>
          </w:tcPr>
          <w:p w14:paraId="1D8D875C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Graph structure</w:t>
            </w:r>
          </w:p>
        </w:tc>
        <w:tc>
          <w:tcPr>
            <w:tcW w:w="4339" w:type="dxa"/>
            <w:vAlign w:val="center"/>
          </w:tcPr>
          <w:p w14:paraId="598EA32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ساختار گراف</w:t>
            </w:r>
          </w:p>
        </w:tc>
      </w:tr>
      <w:tr w:rsidR="00DE5809" w:rsidRPr="00873854" w14:paraId="02D105CA" w14:textId="77777777" w:rsidTr="00153527">
        <w:tc>
          <w:tcPr>
            <w:tcW w:w="4439" w:type="dxa"/>
            <w:vAlign w:val="center"/>
          </w:tcPr>
          <w:p w14:paraId="0FCA9EA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Grid search</w:t>
            </w:r>
          </w:p>
        </w:tc>
        <w:tc>
          <w:tcPr>
            <w:tcW w:w="4339" w:type="dxa"/>
            <w:vAlign w:val="center"/>
          </w:tcPr>
          <w:p w14:paraId="6B359CE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جستجوی شبکه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ای</w:t>
            </w:r>
          </w:p>
        </w:tc>
      </w:tr>
      <w:tr w:rsidR="00DE5809" w:rsidRPr="00873854" w14:paraId="2021AE2E" w14:textId="77777777" w:rsidTr="00153527">
        <w:tc>
          <w:tcPr>
            <w:tcW w:w="4439" w:type="dxa"/>
            <w:vAlign w:val="center"/>
          </w:tcPr>
          <w:p w14:paraId="27D7CEF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Laplacian</w:t>
            </w:r>
          </w:p>
        </w:tc>
        <w:tc>
          <w:tcPr>
            <w:tcW w:w="4339" w:type="dxa"/>
            <w:vAlign w:val="center"/>
          </w:tcPr>
          <w:p w14:paraId="1D2B45C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لاپلاسین</w:t>
            </w:r>
          </w:p>
        </w:tc>
      </w:tr>
      <w:tr w:rsidR="00DE5809" w:rsidRPr="00873854" w14:paraId="77955990" w14:textId="77777777" w:rsidTr="00153527">
        <w:tc>
          <w:tcPr>
            <w:tcW w:w="4439" w:type="dxa"/>
            <w:vAlign w:val="center"/>
          </w:tcPr>
          <w:p w14:paraId="4723D2FB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Large Language Model</w:t>
            </w:r>
          </w:p>
        </w:tc>
        <w:tc>
          <w:tcPr>
            <w:tcW w:w="4339" w:type="dxa"/>
            <w:vAlign w:val="center"/>
          </w:tcPr>
          <w:p w14:paraId="4461D0D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مدل بزرگ زبانی</w:t>
            </w:r>
          </w:p>
        </w:tc>
      </w:tr>
      <w:tr w:rsidR="00DE5809" w:rsidRPr="00873854" w14:paraId="731DD174" w14:textId="77777777" w:rsidTr="00153527">
        <w:tc>
          <w:tcPr>
            <w:tcW w:w="4439" w:type="dxa"/>
            <w:vAlign w:val="center"/>
          </w:tcPr>
          <w:p w14:paraId="3799CF84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Learning rate</w:t>
            </w:r>
          </w:p>
        </w:tc>
        <w:tc>
          <w:tcPr>
            <w:tcW w:w="4339" w:type="dxa"/>
            <w:vAlign w:val="center"/>
          </w:tcPr>
          <w:p w14:paraId="22BACB8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نرخ یادگیری</w:t>
            </w:r>
          </w:p>
        </w:tc>
      </w:tr>
      <w:tr w:rsidR="00DE5809" w:rsidRPr="00873854" w14:paraId="7774438A" w14:textId="77777777" w:rsidTr="00153527">
        <w:tc>
          <w:tcPr>
            <w:tcW w:w="4439" w:type="dxa"/>
            <w:vAlign w:val="center"/>
          </w:tcPr>
          <w:p w14:paraId="59F934D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Likelihood</w:t>
            </w:r>
          </w:p>
        </w:tc>
        <w:tc>
          <w:tcPr>
            <w:tcW w:w="4339" w:type="dxa"/>
            <w:vAlign w:val="center"/>
          </w:tcPr>
          <w:p w14:paraId="486C227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راست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نمایی</w:t>
            </w:r>
          </w:p>
        </w:tc>
      </w:tr>
      <w:tr w:rsidR="00DE5809" w:rsidRPr="00873854" w14:paraId="6E7A3BD5" w14:textId="77777777" w:rsidTr="00153527">
        <w:tc>
          <w:tcPr>
            <w:tcW w:w="4439" w:type="dxa"/>
            <w:vAlign w:val="center"/>
          </w:tcPr>
          <w:p w14:paraId="42500A6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Link prediction</w:t>
            </w:r>
          </w:p>
        </w:tc>
        <w:tc>
          <w:tcPr>
            <w:tcW w:w="4339" w:type="dxa"/>
            <w:vAlign w:val="center"/>
          </w:tcPr>
          <w:p w14:paraId="13ACFD3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پیش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بینی اتصال</w:t>
            </w:r>
          </w:p>
        </w:tc>
      </w:tr>
      <w:tr w:rsidR="00DE5809" w:rsidRPr="00873854" w14:paraId="3D9D8A80" w14:textId="77777777" w:rsidTr="00153527">
        <w:tc>
          <w:tcPr>
            <w:tcW w:w="4439" w:type="dxa"/>
            <w:vAlign w:val="center"/>
          </w:tcPr>
          <w:p w14:paraId="62563DF5" w14:textId="4BF6ADC4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lower-</w:t>
            </w:r>
            <w:r w:rsidR="003C03E6" w:rsidRPr="00873854">
              <w:rPr>
                <w:sz w:val="24"/>
                <w:szCs w:val="24"/>
              </w:rPr>
              <w:t>semicontinuous</w:t>
            </w:r>
            <w:r w:rsidRPr="00873854">
              <w:rPr>
                <w:sz w:val="24"/>
                <w:szCs w:val="24"/>
              </w:rPr>
              <w:t xml:space="preserve">  </w:t>
            </w:r>
          </w:p>
        </w:tc>
        <w:tc>
          <w:tcPr>
            <w:tcW w:w="4339" w:type="dxa"/>
            <w:vAlign w:val="center"/>
          </w:tcPr>
          <w:p w14:paraId="2193C94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i/>
                <w:sz w:val="24"/>
                <w:szCs w:val="24"/>
                <w:rtl/>
                <w:lang w:bidi="fa-IR"/>
              </w:rPr>
              <w:t>پایین-شبه</w:t>
            </w:r>
            <w:r w:rsidRPr="002131BC">
              <w:rPr>
                <w:rFonts w:cs="B Nazanin"/>
                <w:i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i/>
                <w:sz w:val="24"/>
                <w:szCs w:val="24"/>
                <w:rtl/>
                <w:lang w:bidi="fa-IR"/>
              </w:rPr>
              <w:t>پیوسته</w:t>
            </w:r>
          </w:p>
        </w:tc>
      </w:tr>
      <w:tr w:rsidR="00DE5809" w:rsidRPr="00873854" w14:paraId="36223E0E" w14:textId="77777777" w:rsidTr="00153527">
        <w:tc>
          <w:tcPr>
            <w:tcW w:w="4439" w:type="dxa"/>
            <w:vAlign w:val="center"/>
          </w:tcPr>
          <w:p w14:paraId="5FD724F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Message passing</w:t>
            </w:r>
          </w:p>
        </w:tc>
        <w:tc>
          <w:tcPr>
            <w:tcW w:w="4339" w:type="dxa"/>
            <w:vAlign w:val="center"/>
          </w:tcPr>
          <w:p w14:paraId="5BB1269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انتقال پیام</w:t>
            </w:r>
          </w:p>
        </w:tc>
      </w:tr>
      <w:tr w:rsidR="00DE5809" w:rsidRPr="00873854" w14:paraId="1C053A49" w14:textId="77777777" w:rsidTr="00153527">
        <w:tc>
          <w:tcPr>
            <w:tcW w:w="4439" w:type="dxa"/>
            <w:vAlign w:val="center"/>
          </w:tcPr>
          <w:p w14:paraId="5AB378B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Mixture of G</w:t>
            </w:r>
            <w:r w:rsidRPr="00873854">
              <w:rPr>
                <w:sz w:val="24"/>
                <w:szCs w:val="24"/>
                <w:lang w:bidi="fa-IR"/>
              </w:rPr>
              <w:t>aussians</w:t>
            </w:r>
          </w:p>
        </w:tc>
        <w:tc>
          <w:tcPr>
            <w:tcW w:w="4339" w:type="dxa"/>
            <w:vAlign w:val="center"/>
          </w:tcPr>
          <w:p w14:paraId="322A4E2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مخلوط گاوسی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</w:p>
        </w:tc>
      </w:tr>
      <w:tr w:rsidR="003C03E6" w:rsidRPr="00873854" w14:paraId="4248BE47" w14:textId="77777777" w:rsidTr="00153527">
        <w:tc>
          <w:tcPr>
            <w:tcW w:w="4439" w:type="dxa"/>
            <w:vAlign w:val="center"/>
          </w:tcPr>
          <w:p w14:paraId="5E88606A" w14:textId="3DD34EA3" w:rsidR="003C03E6" w:rsidRPr="00873854" w:rsidRDefault="003C03E6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  <w:lang w:bidi="fa-IR"/>
              </w:rPr>
              <w:t>Modular</w:t>
            </w:r>
          </w:p>
        </w:tc>
        <w:tc>
          <w:tcPr>
            <w:tcW w:w="4339" w:type="dxa"/>
            <w:vAlign w:val="center"/>
          </w:tcPr>
          <w:p w14:paraId="30E7A8F0" w14:textId="3FE69574" w:rsidR="003C03E6" w:rsidRPr="002131BC" w:rsidRDefault="003C03E6" w:rsidP="00153527">
            <w:pPr>
              <w:pStyle w:val="FootnoteText"/>
              <w:bidi/>
              <w:ind w:firstLine="170"/>
              <w:rPr>
                <w:rFonts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cs="B Nazanin" w:hint="cs"/>
                <w:sz w:val="24"/>
                <w:szCs w:val="24"/>
                <w:rtl/>
                <w:lang w:bidi="fa-IR"/>
              </w:rPr>
              <w:t>پودمان</w:t>
            </w:r>
          </w:p>
        </w:tc>
      </w:tr>
      <w:tr w:rsidR="00DE5809" w:rsidRPr="00873854" w14:paraId="27342BB3" w14:textId="77777777" w:rsidTr="00153527">
        <w:tc>
          <w:tcPr>
            <w:tcW w:w="4439" w:type="dxa"/>
            <w:vAlign w:val="center"/>
          </w:tcPr>
          <w:p w14:paraId="0F99CFA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Modularity</w:t>
            </w:r>
          </w:p>
        </w:tc>
        <w:tc>
          <w:tcPr>
            <w:tcW w:w="4339" w:type="dxa"/>
            <w:vAlign w:val="center"/>
          </w:tcPr>
          <w:p w14:paraId="1ABEDD15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پودمانگی</w:t>
            </w:r>
          </w:p>
        </w:tc>
      </w:tr>
      <w:tr w:rsidR="00DE5809" w:rsidRPr="00873854" w14:paraId="5B401815" w14:textId="77777777" w:rsidTr="00153527">
        <w:tc>
          <w:tcPr>
            <w:tcW w:w="4439" w:type="dxa"/>
            <w:vAlign w:val="center"/>
          </w:tcPr>
          <w:p w14:paraId="177D26E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Multi-layer perceptron</w:t>
            </w:r>
          </w:p>
        </w:tc>
        <w:tc>
          <w:tcPr>
            <w:tcW w:w="4339" w:type="dxa"/>
            <w:vAlign w:val="center"/>
          </w:tcPr>
          <w:p w14:paraId="374B3514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پرسپترون چندلایه</w:t>
            </w:r>
          </w:p>
        </w:tc>
      </w:tr>
      <w:tr w:rsidR="00DE5809" w:rsidRPr="00873854" w14:paraId="220760A8" w14:textId="77777777" w:rsidTr="00153527">
        <w:tc>
          <w:tcPr>
            <w:tcW w:w="4439" w:type="dxa"/>
            <w:vAlign w:val="center"/>
          </w:tcPr>
          <w:p w14:paraId="44E8B2F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Multivariate</w:t>
            </w:r>
          </w:p>
        </w:tc>
        <w:tc>
          <w:tcPr>
            <w:tcW w:w="4339" w:type="dxa"/>
            <w:vAlign w:val="center"/>
          </w:tcPr>
          <w:p w14:paraId="2E26D00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چندمتغیره</w:t>
            </w:r>
          </w:p>
        </w:tc>
      </w:tr>
      <w:tr w:rsidR="00DE5809" w:rsidRPr="00873854" w14:paraId="432240B6" w14:textId="77777777" w:rsidTr="00153527">
        <w:tc>
          <w:tcPr>
            <w:tcW w:w="4439" w:type="dxa"/>
            <w:vAlign w:val="center"/>
          </w:tcPr>
          <w:p w14:paraId="1013C4C8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bidi="fa-IR"/>
              </w:rPr>
              <w:t>Mutual I</w:t>
            </w:r>
            <w:r w:rsidRPr="00873854">
              <w:rPr>
                <w:sz w:val="24"/>
                <w:szCs w:val="24"/>
                <w:lang w:bidi="fa-IR"/>
              </w:rPr>
              <w:t>nformation</w:t>
            </w:r>
          </w:p>
        </w:tc>
        <w:tc>
          <w:tcPr>
            <w:tcW w:w="4339" w:type="dxa"/>
            <w:vAlign w:val="center"/>
          </w:tcPr>
          <w:p w14:paraId="6170E58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اطلاعات متقابل</w:t>
            </w:r>
          </w:p>
        </w:tc>
      </w:tr>
      <w:tr w:rsidR="00DE5809" w:rsidRPr="00873854" w14:paraId="3A258B06" w14:textId="77777777" w:rsidTr="00153527">
        <w:tc>
          <w:tcPr>
            <w:tcW w:w="4439" w:type="dxa"/>
            <w:vAlign w:val="center"/>
          </w:tcPr>
          <w:p w14:paraId="141969B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Negative sampling</w:t>
            </w:r>
          </w:p>
        </w:tc>
        <w:tc>
          <w:tcPr>
            <w:tcW w:w="4339" w:type="dxa"/>
            <w:vAlign w:val="center"/>
          </w:tcPr>
          <w:p w14:paraId="2DF8BAD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نمونه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گیری منفی</w:t>
            </w:r>
          </w:p>
        </w:tc>
      </w:tr>
      <w:tr w:rsidR="00DE5809" w:rsidRPr="00873854" w14:paraId="4CC5B0A8" w14:textId="77777777" w:rsidTr="00153527">
        <w:tc>
          <w:tcPr>
            <w:tcW w:w="4439" w:type="dxa"/>
            <w:vAlign w:val="center"/>
          </w:tcPr>
          <w:p w14:paraId="4D533DBF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Non-negative Matrix Factorization</w:t>
            </w:r>
          </w:p>
        </w:tc>
        <w:tc>
          <w:tcPr>
            <w:tcW w:w="4339" w:type="dxa"/>
            <w:vAlign w:val="center"/>
          </w:tcPr>
          <w:p w14:paraId="0D7496B1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عامل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یابی ماتريس غيرمنفي</w:t>
            </w:r>
          </w:p>
        </w:tc>
      </w:tr>
      <w:tr w:rsidR="00DE5809" w:rsidRPr="00873854" w14:paraId="61508739" w14:textId="77777777" w:rsidTr="00153527">
        <w:tc>
          <w:tcPr>
            <w:tcW w:w="4439" w:type="dxa"/>
            <w:vAlign w:val="center"/>
          </w:tcPr>
          <w:p w14:paraId="57170B4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Overlapping</w:t>
            </w:r>
          </w:p>
        </w:tc>
        <w:tc>
          <w:tcPr>
            <w:tcW w:w="4339" w:type="dxa"/>
            <w:vAlign w:val="center"/>
          </w:tcPr>
          <w:p w14:paraId="2A177782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همپوشان</w:t>
            </w:r>
          </w:p>
        </w:tc>
      </w:tr>
      <w:tr w:rsidR="00DE5809" w:rsidRPr="00873854" w14:paraId="32235C02" w14:textId="77777777" w:rsidTr="00153527">
        <w:tc>
          <w:tcPr>
            <w:tcW w:w="4439" w:type="dxa"/>
            <w:vAlign w:val="center"/>
          </w:tcPr>
          <w:p w14:paraId="69607D1B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Over-smoothing</w:t>
            </w:r>
          </w:p>
        </w:tc>
        <w:tc>
          <w:tcPr>
            <w:tcW w:w="4339" w:type="dxa"/>
            <w:vAlign w:val="center"/>
          </w:tcPr>
          <w:p w14:paraId="35AC6820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بیش-همواری</w:t>
            </w:r>
          </w:p>
        </w:tc>
      </w:tr>
      <w:tr w:rsidR="00DE5809" w:rsidRPr="00873854" w14:paraId="4B0357AE" w14:textId="77777777" w:rsidTr="00153527">
        <w:tc>
          <w:tcPr>
            <w:tcW w:w="4439" w:type="dxa"/>
            <w:vAlign w:val="center"/>
          </w:tcPr>
          <w:p w14:paraId="118D7E0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Point-wise Mutual Information</w:t>
            </w:r>
          </w:p>
        </w:tc>
        <w:tc>
          <w:tcPr>
            <w:tcW w:w="4339" w:type="dxa"/>
            <w:vAlign w:val="center"/>
          </w:tcPr>
          <w:p w14:paraId="7C28F9C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اطلاعات متقابل نقطه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ای</w:t>
            </w:r>
          </w:p>
        </w:tc>
      </w:tr>
      <w:tr w:rsidR="00DE5809" w:rsidRPr="00873854" w14:paraId="756FEEC4" w14:textId="77777777" w:rsidTr="00153527">
        <w:tc>
          <w:tcPr>
            <w:tcW w:w="4439" w:type="dxa"/>
            <w:vAlign w:val="center"/>
          </w:tcPr>
          <w:p w14:paraId="5A4788F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Pretext task</w:t>
            </w:r>
          </w:p>
        </w:tc>
        <w:tc>
          <w:tcPr>
            <w:tcW w:w="4339" w:type="dxa"/>
            <w:vAlign w:val="center"/>
          </w:tcPr>
          <w:p w14:paraId="055DAAD9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کار بهانه</w:t>
            </w:r>
          </w:p>
        </w:tc>
      </w:tr>
      <w:tr w:rsidR="00DE5809" w:rsidRPr="00873854" w14:paraId="241F97EB" w14:textId="77777777" w:rsidTr="00153527">
        <w:tc>
          <w:tcPr>
            <w:tcW w:w="4439" w:type="dxa"/>
            <w:vAlign w:val="center"/>
          </w:tcPr>
          <w:p w14:paraId="6227CE49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Pseudo-label</w:t>
            </w:r>
          </w:p>
        </w:tc>
        <w:tc>
          <w:tcPr>
            <w:tcW w:w="4339" w:type="dxa"/>
            <w:vAlign w:val="center"/>
          </w:tcPr>
          <w:p w14:paraId="2C21B4BE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شبه-برچسب</w:t>
            </w:r>
          </w:p>
        </w:tc>
      </w:tr>
      <w:tr w:rsidR="00DE5809" w:rsidRPr="00873854" w14:paraId="13B2122D" w14:textId="77777777" w:rsidTr="00153527">
        <w:tc>
          <w:tcPr>
            <w:tcW w:w="4439" w:type="dxa"/>
            <w:vAlign w:val="center"/>
          </w:tcPr>
          <w:p w14:paraId="6B13E35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Random walk</w:t>
            </w:r>
          </w:p>
        </w:tc>
        <w:tc>
          <w:tcPr>
            <w:tcW w:w="4339" w:type="dxa"/>
            <w:vAlign w:val="center"/>
          </w:tcPr>
          <w:p w14:paraId="7506748C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گام تصادفی</w:t>
            </w:r>
          </w:p>
        </w:tc>
      </w:tr>
      <w:tr w:rsidR="00DE5809" w:rsidRPr="00873854" w14:paraId="721CDDED" w14:textId="77777777" w:rsidTr="00153527">
        <w:tc>
          <w:tcPr>
            <w:tcW w:w="4439" w:type="dxa"/>
            <w:vAlign w:val="center"/>
          </w:tcPr>
          <w:p w14:paraId="317010C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Reconstructive</w:t>
            </w:r>
          </w:p>
        </w:tc>
        <w:tc>
          <w:tcPr>
            <w:tcW w:w="4339" w:type="dxa"/>
            <w:vAlign w:val="center"/>
          </w:tcPr>
          <w:p w14:paraId="33417B1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بازسازی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کننده</w:t>
            </w:r>
          </w:p>
        </w:tc>
      </w:tr>
      <w:tr w:rsidR="00DE5809" w:rsidRPr="00873854" w14:paraId="4B3A3926" w14:textId="77777777" w:rsidTr="00153527">
        <w:tc>
          <w:tcPr>
            <w:tcW w:w="4439" w:type="dxa"/>
            <w:vAlign w:val="center"/>
          </w:tcPr>
          <w:p w14:paraId="587AB77F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Regularization</w:t>
            </w:r>
          </w:p>
        </w:tc>
        <w:tc>
          <w:tcPr>
            <w:tcW w:w="4339" w:type="dxa"/>
            <w:vAlign w:val="center"/>
          </w:tcPr>
          <w:p w14:paraId="76DE5A4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منظم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</w:p>
        </w:tc>
      </w:tr>
      <w:tr w:rsidR="00DE5809" w:rsidRPr="00873854" w14:paraId="1D75574D" w14:textId="77777777" w:rsidTr="00153527">
        <w:tc>
          <w:tcPr>
            <w:tcW w:w="4439" w:type="dxa"/>
            <w:vAlign w:val="center"/>
          </w:tcPr>
          <w:p w14:paraId="13AF3B4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Renormalization</w:t>
            </w:r>
          </w:p>
        </w:tc>
        <w:tc>
          <w:tcPr>
            <w:tcW w:w="4339" w:type="dxa"/>
            <w:vAlign w:val="center"/>
          </w:tcPr>
          <w:p w14:paraId="4480D4E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بازنرمال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</w:p>
        </w:tc>
      </w:tr>
      <w:tr w:rsidR="00DE5809" w:rsidRPr="00873854" w14:paraId="4277287F" w14:textId="77777777" w:rsidTr="00153527">
        <w:tc>
          <w:tcPr>
            <w:tcW w:w="4439" w:type="dxa"/>
            <w:vAlign w:val="center"/>
          </w:tcPr>
          <w:p w14:paraId="39A2D839" w14:textId="354533A2" w:rsidR="00DE5809" w:rsidRPr="00873854" w:rsidRDefault="003C03E6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Reparameterization</w:t>
            </w:r>
          </w:p>
        </w:tc>
        <w:tc>
          <w:tcPr>
            <w:tcW w:w="4339" w:type="dxa"/>
            <w:vAlign w:val="center"/>
          </w:tcPr>
          <w:p w14:paraId="374DE5D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بازپارامتری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سازی</w:t>
            </w:r>
          </w:p>
        </w:tc>
      </w:tr>
      <w:tr w:rsidR="00DE5809" w:rsidRPr="00873854" w14:paraId="480A02C0" w14:textId="77777777" w:rsidTr="00153527">
        <w:tc>
          <w:tcPr>
            <w:tcW w:w="4439" w:type="dxa"/>
            <w:vAlign w:val="center"/>
          </w:tcPr>
          <w:p w14:paraId="70595D3C" w14:textId="77777777" w:rsidR="00DE5809" w:rsidRPr="00873854" w:rsidRDefault="00DE5809" w:rsidP="00153527">
            <w:pPr>
              <w:ind w:left="311" w:hanging="140"/>
              <w:rPr>
                <w:szCs w:val="24"/>
                <w:lang w:bidi="fa-IR"/>
              </w:rPr>
            </w:pPr>
            <w:r w:rsidRPr="00873854">
              <w:rPr>
                <w:szCs w:val="24"/>
                <w:lang w:bidi="fa-IR"/>
              </w:rPr>
              <w:t>Self-supervised</w:t>
            </w:r>
          </w:p>
        </w:tc>
        <w:tc>
          <w:tcPr>
            <w:tcW w:w="4339" w:type="dxa"/>
            <w:vAlign w:val="center"/>
          </w:tcPr>
          <w:p w14:paraId="2F5AC37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خودنظارتی</w:t>
            </w:r>
          </w:p>
        </w:tc>
      </w:tr>
      <w:tr w:rsidR="00DE5809" w:rsidRPr="00873854" w14:paraId="77FA3B5A" w14:textId="77777777" w:rsidTr="00153527">
        <w:tc>
          <w:tcPr>
            <w:tcW w:w="4439" w:type="dxa"/>
            <w:vAlign w:val="center"/>
          </w:tcPr>
          <w:p w14:paraId="43185B0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Semi-supervised</w:t>
            </w:r>
          </w:p>
        </w:tc>
        <w:tc>
          <w:tcPr>
            <w:tcW w:w="4339" w:type="dxa"/>
            <w:vAlign w:val="center"/>
          </w:tcPr>
          <w:p w14:paraId="1868651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نیمه</w:t>
            </w:r>
            <w:r w:rsidRPr="002131BC">
              <w:rPr>
                <w:rFonts w:cs="B Nazanin"/>
                <w:sz w:val="24"/>
                <w:szCs w:val="24"/>
                <w:rtl/>
                <w:lang w:bidi="fa-IR"/>
              </w:rPr>
              <w:softHyphen/>
            </w: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نظارتی</w:t>
            </w:r>
          </w:p>
        </w:tc>
      </w:tr>
      <w:tr w:rsidR="00DE5809" w:rsidRPr="00873854" w14:paraId="77EDA0E3" w14:textId="77777777" w:rsidTr="00153527">
        <w:tc>
          <w:tcPr>
            <w:tcW w:w="4439" w:type="dxa"/>
            <w:vAlign w:val="center"/>
          </w:tcPr>
          <w:p w14:paraId="55C3E767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Spatial</w:t>
            </w:r>
          </w:p>
        </w:tc>
        <w:tc>
          <w:tcPr>
            <w:tcW w:w="4339" w:type="dxa"/>
            <w:vAlign w:val="center"/>
          </w:tcPr>
          <w:p w14:paraId="5791300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فضایی</w:t>
            </w:r>
          </w:p>
        </w:tc>
      </w:tr>
      <w:tr w:rsidR="00DE5809" w:rsidRPr="00873854" w14:paraId="6FFA49DC" w14:textId="77777777" w:rsidTr="00153527">
        <w:tc>
          <w:tcPr>
            <w:tcW w:w="4439" w:type="dxa"/>
            <w:vAlign w:val="center"/>
          </w:tcPr>
          <w:p w14:paraId="724224D0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Spectral</w:t>
            </w:r>
          </w:p>
        </w:tc>
        <w:tc>
          <w:tcPr>
            <w:tcW w:w="4339" w:type="dxa"/>
            <w:vAlign w:val="center"/>
          </w:tcPr>
          <w:p w14:paraId="6E8B459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طیفی</w:t>
            </w:r>
          </w:p>
        </w:tc>
      </w:tr>
      <w:tr w:rsidR="00DE5809" w:rsidRPr="00873854" w14:paraId="17C27289" w14:textId="77777777" w:rsidTr="00153527">
        <w:tc>
          <w:tcPr>
            <w:tcW w:w="4439" w:type="dxa"/>
            <w:vAlign w:val="center"/>
          </w:tcPr>
          <w:p w14:paraId="6FF0752E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Stochastic Gradient Descent</w:t>
            </w:r>
          </w:p>
        </w:tc>
        <w:tc>
          <w:tcPr>
            <w:tcW w:w="4339" w:type="dxa"/>
            <w:vAlign w:val="center"/>
          </w:tcPr>
          <w:p w14:paraId="76CC5414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نزول گرادیان تصادفی</w:t>
            </w:r>
          </w:p>
        </w:tc>
      </w:tr>
      <w:tr w:rsidR="00DE5809" w:rsidRPr="00873854" w14:paraId="447F2902" w14:textId="77777777" w:rsidTr="00153527">
        <w:tc>
          <w:tcPr>
            <w:tcW w:w="4439" w:type="dxa"/>
            <w:vAlign w:val="center"/>
          </w:tcPr>
          <w:p w14:paraId="19B0C192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</w:rPr>
              <w:t>Supervised</w:t>
            </w:r>
          </w:p>
        </w:tc>
        <w:tc>
          <w:tcPr>
            <w:tcW w:w="4339" w:type="dxa"/>
            <w:vAlign w:val="center"/>
          </w:tcPr>
          <w:p w14:paraId="2CFEC2A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بانظارت</w:t>
            </w:r>
          </w:p>
        </w:tc>
      </w:tr>
      <w:tr w:rsidR="00DE5809" w:rsidRPr="00873854" w14:paraId="160FFEF7" w14:textId="77777777" w:rsidTr="00153527">
        <w:tc>
          <w:tcPr>
            <w:tcW w:w="4439" w:type="dxa"/>
            <w:vAlign w:val="center"/>
          </w:tcPr>
          <w:p w14:paraId="5D551A7A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lastRenderedPageBreak/>
              <w:t>Teleport</w:t>
            </w:r>
          </w:p>
        </w:tc>
        <w:tc>
          <w:tcPr>
            <w:tcW w:w="4339" w:type="dxa"/>
            <w:vAlign w:val="center"/>
          </w:tcPr>
          <w:p w14:paraId="24E5919D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انتقال آنی</w:t>
            </w:r>
          </w:p>
        </w:tc>
      </w:tr>
      <w:tr w:rsidR="00DE5809" w:rsidRPr="00873854" w14:paraId="2EA228C7" w14:textId="77777777" w:rsidTr="00153527">
        <w:tc>
          <w:tcPr>
            <w:tcW w:w="4439" w:type="dxa"/>
            <w:vAlign w:val="center"/>
          </w:tcPr>
          <w:p w14:paraId="7EB515C7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Transformation</w:t>
            </w:r>
          </w:p>
        </w:tc>
        <w:tc>
          <w:tcPr>
            <w:tcW w:w="4339" w:type="dxa"/>
            <w:vAlign w:val="center"/>
          </w:tcPr>
          <w:p w14:paraId="04118183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تبدیل</w:t>
            </w:r>
          </w:p>
        </w:tc>
      </w:tr>
      <w:tr w:rsidR="00DE5809" w:rsidRPr="00873854" w14:paraId="6D81A4C9" w14:textId="77777777" w:rsidTr="00153527">
        <w:tc>
          <w:tcPr>
            <w:tcW w:w="4439" w:type="dxa"/>
            <w:vAlign w:val="center"/>
          </w:tcPr>
          <w:p w14:paraId="1E0317E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  <w:lang w:bidi="fa-IR"/>
              </w:rPr>
            </w:pPr>
            <w:r w:rsidRPr="00873854">
              <w:rPr>
                <w:sz w:val="24"/>
                <w:szCs w:val="24"/>
                <w:lang w:bidi="fa-IR"/>
              </w:rPr>
              <w:t>Transition</w:t>
            </w:r>
          </w:p>
        </w:tc>
        <w:tc>
          <w:tcPr>
            <w:tcW w:w="4339" w:type="dxa"/>
            <w:vAlign w:val="center"/>
          </w:tcPr>
          <w:p w14:paraId="77B81EC7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انتقال</w:t>
            </w:r>
          </w:p>
        </w:tc>
      </w:tr>
      <w:tr w:rsidR="00DE5809" w:rsidRPr="00873854" w14:paraId="7322889F" w14:textId="77777777" w:rsidTr="00153527">
        <w:tc>
          <w:tcPr>
            <w:tcW w:w="4439" w:type="dxa"/>
            <w:vAlign w:val="center"/>
          </w:tcPr>
          <w:p w14:paraId="219BB3D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 xml:space="preserve">Unit  </w:t>
            </w:r>
          </w:p>
        </w:tc>
        <w:tc>
          <w:tcPr>
            <w:tcW w:w="4339" w:type="dxa"/>
            <w:vAlign w:val="center"/>
          </w:tcPr>
          <w:p w14:paraId="6D4E626B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واحد</w:t>
            </w:r>
          </w:p>
        </w:tc>
      </w:tr>
      <w:tr w:rsidR="00DE5809" w:rsidRPr="00873854" w14:paraId="423F5F0C" w14:textId="77777777" w:rsidTr="00153527">
        <w:tc>
          <w:tcPr>
            <w:tcW w:w="4439" w:type="dxa"/>
            <w:vAlign w:val="center"/>
          </w:tcPr>
          <w:p w14:paraId="0EE02F6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Unsupervised</w:t>
            </w:r>
          </w:p>
        </w:tc>
        <w:tc>
          <w:tcPr>
            <w:tcW w:w="4339" w:type="dxa"/>
            <w:vAlign w:val="center"/>
          </w:tcPr>
          <w:p w14:paraId="49865A34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بدون ناظر</w:t>
            </w:r>
          </w:p>
        </w:tc>
      </w:tr>
      <w:tr w:rsidR="00DE5809" w:rsidRPr="00873854" w14:paraId="4B63CBC2" w14:textId="77777777" w:rsidTr="00153527">
        <w:tc>
          <w:tcPr>
            <w:tcW w:w="4439" w:type="dxa"/>
            <w:vAlign w:val="center"/>
          </w:tcPr>
          <w:p w14:paraId="142E2741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Variational autoencoder</w:t>
            </w:r>
          </w:p>
        </w:tc>
        <w:tc>
          <w:tcPr>
            <w:tcW w:w="4339" w:type="dxa"/>
            <w:vAlign w:val="center"/>
          </w:tcPr>
          <w:p w14:paraId="49A49E90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 تغییراتی</w:t>
            </w:r>
          </w:p>
        </w:tc>
      </w:tr>
      <w:tr w:rsidR="00DE5809" w:rsidRPr="00873854" w14:paraId="0BA0C1A8" w14:textId="77777777" w:rsidTr="00153527">
        <w:tc>
          <w:tcPr>
            <w:tcW w:w="4439" w:type="dxa"/>
            <w:vAlign w:val="center"/>
          </w:tcPr>
          <w:p w14:paraId="4E8CBC53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Variational graph autoencoder</w:t>
            </w:r>
          </w:p>
        </w:tc>
        <w:tc>
          <w:tcPr>
            <w:tcW w:w="4339" w:type="dxa"/>
            <w:vAlign w:val="center"/>
          </w:tcPr>
          <w:p w14:paraId="082196BF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خودکدگذار گرافی تغییراتی</w:t>
            </w:r>
          </w:p>
        </w:tc>
      </w:tr>
      <w:tr w:rsidR="00DE5809" w:rsidRPr="00873854" w14:paraId="18215EC2" w14:textId="77777777" w:rsidTr="00153527">
        <w:tc>
          <w:tcPr>
            <w:tcW w:w="4439" w:type="dxa"/>
            <w:vAlign w:val="center"/>
          </w:tcPr>
          <w:p w14:paraId="3131FA36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Verification</w:t>
            </w:r>
          </w:p>
        </w:tc>
        <w:tc>
          <w:tcPr>
            <w:tcW w:w="4339" w:type="dxa"/>
            <w:vAlign w:val="center"/>
          </w:tcPr>
          <w:p w14:paraId="6558BB9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ارزیابی</w:t>
            </w:r>
          </w:p>
        </w:tc>
      </w:tr>
      <w:tr w:rsidR="00DE5809" w:rsidRPr="00873854" w14:paraId="7D979E78" w14:textId="77777777" w:rsidTr="00153527">
        <w:tc>
          <w:tcPr>
            <w:tcW w:w="4439" w:type="dxa"/>
            <w:vAlign w:val="center"/>
          </w:tcPr>
          <w:p w14:paraId="533CF637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  <w:lang w:bidi="fa-IR"/>
              </w:rPr>
              <w:t>View</w:t>
            </w:r>
          </w:p>
        </w:tc>
        <w:tc>
          <w:tcPr>
            <w:tcW w:w="4339" w:type="dxa"/>
            <w:vAlign w:val="center"/>
          </w:tcPr>
          <w:p w14:paraId="64BE8F98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منظر</w:t>
            </w:r>
          </w:p>
        </w:tc>
      </w:tr>
      <w:tr w:rsidR="00DE5809" w:rsidRPr="00873854" w14:paraId="3C9E43F3" w14:textId="77777777" w:rsidTr="00153527">
        <w:tc>
          <w:tcPr>
            <w:tcW w:w="4439" w:type="dxa"/>
            <w:vAlign w:val="center"/>
          </w:tcPr>
          <w:p w14:paraId="3CA76325" w14:textId="77777777" w:rsidR="00DE5809" w:rsidRPr="00873854" w:rsidRDefault="00DE5809" w:rsidP="00153527">
            <w:pPr>
              <w:pStyle w:val="FootnoteText"/>
              <w:ind w:left="311" w:hanging="140"/>
              <w:rPr>
                <w:sz w:val="24"/>
                <w:szCs w:val="24"/>
              </w:rPr>
            </w:pPr>
            <w:r w:rsidRPr="00873854">
              <w:rPr>
                <w:sz w:val="24"/>
                <w:szCs w:val="24"/>
              </w:rPr>
              <w:t>Visualization</w:t>
            </w:r>
          </w:p>
        </w:tc>
        <w:tc>
          <w:tcPr>
            <w:tcW w:w="4339" w:type="dxa"/>
            <w:vAlign w:val="center"/>
          </w:tcPr>
          <w:p w14:paraId="7C935E86" w14:textId="77777777" w:rsidR="00DE5809" w:rsidRPr="002131BC" w:rsidRDefault="00DE5809" w:rsidP="00153527">
            <w:pPr>
              <w:pStyle w:val="FootnoteText"/>
              <w:bidi/>
              <w:ind w:firstLine="170"/>
              <w:rPr>
                <w:rFonts w:cs="B Nazanin"/>
                <w:sz w:val="24"/>
                <w:szCs w:val="24"/>
                <w:lang w:bidi="fa-IR"/>
              </w:rPr>
            </w:pPr>
            <w:r w:rsidRPr="002131BC">
              <w:rPr>
                <w:rFonts w:cs="B Nazanin" w:hint="cs"/>
                <w:sz w:val="24"/>
                <w:szCs w:val="24"/>
                <w:rtl/>
                <w:lang w:bidi="fa-IR"/>
              </w:rPr>
              <w:t>مصورسازی</w:t>
            </w:r>
          </w:p>
        </w:tc>
      </w:tr>
    </w:tbl>
    <w:p w14:paraId="1EA19221" w14:textId="77777777" w:rsidR="00DE5809" w:rsidRDefault="00DE5809" w:rsidP="00DE5809">
      <w:pPr>
        <w:bidi/>
        <w:spacing w:line="276" w:lineRule="auto"/>
        <w:ind w:left="-1"/>
        <w:rPr>
          <w:rFonts w:asciiTheme="majorBidi" w:hAnsiTheme="majorBidi"/>
          <w:lang w:bidi="fa-IR"/>
        </w:rPr>
      </w:pPr>
    </w:p>
    <w:p w14:paraId="376FAF17" w14:textId="77777777" w:rsidR="00683D4C" w:rsidRDefault="00683D4C"/>
    <w:sectPr w:rsidR="00683D4C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35078F" w14:textId="77777777" w:rsidR="008763F8" w:rsidRDefault="008763F8" w:rsidP="000A3AD6">
      <w:pPr>
        <w:spacing w:after="0"/>
      </w:pPr>
      <w:r>
        <w:separator/>
      </w:r>
    </w:p>
  </w:endnote>
  <w:endnote w:type="continuationSeparator" w:id="0">
    <w:p w14:paraId="44A256C4" w14:textId="77777777" w:rsidR="008763F8" w:rsidRDefault="008763F8" w:rsidP="000A3A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ar">
    <w:altName w:val="Courier New"/>
    <w:charset w:val="B2"/>
    <w:family w:val="auto"/>
    <w:pitch w:val="variable"/>
    <w:sig w:usb0="00002007" w:usb1="0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6DFCC" w14:textId="77777777" w:rsidR="008763F8" w:rsidRDefault="008763F8" w:rsidP="000A3AD6">
      <w:pPr>
        <w:spacing w:after="0"/>
      </w:pPr>
      <w:r>
        <w:separator/>
      </w:r>
    </w:p>
  </w:footnote>
  <w:footnote w:type="continuationSeparator" w:id="0">
    <w:p w14:paraId="729DBABE" w14:textId="77777777" w:rsidR="008763F8" w:rsidRDefault="008763F8" w:rsidP="000A3AD6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F737FF" w14:textId="0E1E30B7" w:rsidR="000A3AD6" w:rsidRPr="002131BC" w:rsidRDefault="000A3AD6" w:rsidP="000A3AD6">
    <w:pPr>
      <w:pStyle w:val="Header"/>
      <w:bidi/>
      <w:rPr>
        <w:rFonts w:cs="B Nazanin"/>
        <w:b/>
        <w:bCs/>
        <w:sz w:val="36"/>
        <w:szCs w:val="36"/>
        <w:rtl/>
        <w:lang w:bidi="fa-IR"/>
      </w:rPr>
    </w:pPr>
    <w:r w:rsidRPr="002131BC">
      <w:rPr>
        <w:rFonts w:cs="B Nazanin" w:hint="cs"/>
        <w:b/>
        <w:bCs/>
        <w:noProof/>
        <w:sz w:val="36"/>
        <w:szCs w:val="36"/>
        <w:rtl/>
        <w:lang w:val="fa-IR" w:bidi="fa-IR"/>
      </w:rPr>
      <w:drawing>
        <wp:anchor distT="0" distB="0" distL="114300" distR="114300" simplePos="0" relativeHeight="251658240" behindDoc="0" locked="0" layoutInCell="1" allowOverlap="1" wp14:anchorId="3E51BF16" wp14:editId="575E5288">
          <wp:simplePos x="0" y="0"/>
          <wp:positionH relativeFrom="margin">
            <wp:posOffset>327660</wp:posOffset>
          </wp:positionH>
          <wp:positionV relativeFrom="paragraph">
            <wp:posOffset>-358140</wp:posOffset>
          </wp:positionV>
          <wp:extent cx="624840" cy="624840"/>
          <wp:effectExtent l="0" t="0" r="3810" b="3810"/>
          <wp:wrapThrough wrapText="bothSides">
            <wp:wrapPolygon edited="0">
              <wp:start x="5927" y="0"/>
              <wp:lineTo x="0" y="3951"/>
              <wp:lineTo x="0" y="17122"/>
              <wp:lineTo x="5927" y="21073"/>
              <wp:lineTo x="15146" y="21073"/>
              <wp:lineTo x="21073" y="17122"/>
              <wp:lineTo x="21073" y="3951"/>
              <wp:lineTo x="15146" y="0"/>
              <wp:lineTo x="5927" y="0"/>
            </wp:wrapPolygon>
          </wp:wrapThrough>
          <wp:docPr id="189983040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99830405" name="Picture 189983040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4840" cy="6248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31BC">
      <w:rPr>
        <w:rFonts w:cs="B Nazanin" w:hint="cs"/>
        <w:b/>
        <w:bCs/>
        <w:sz w:val="36"/>
        <w:szCs w:val="36"/>
        <w:rtl/>
        <w:lang w:bidi="fa-IR"/>
      </w:rPr>
      <w:t xml:space="preserve">آزمایشگاه </w:t>
    </w:r>
    <w:r w:rsidR="002131BC" w:rsidRPr="002131BC">
      <w:rPr>
        <w:rFonts w:cs="B Nazanin" w:hint="cs"/>
        <w:b/>
        <w:bCs/>
        <w:sz w:val="36"/>
        <w:szCs w:val="36"/>
        <w:rtl/>
        <w:lang w:bidi="fa-IR"/>
      </w:rPr>
      <w:t>تحلیل الگو و یادگیری ماشین</w:t>
    </w:r>
  </w:p>
  <w:p w14:paraId="2ECA04B1" w14:textId="58911C52" w:rsidR="000A3AD6" w:rsidRPr="000A3AD6" w:rsidRDefault="000A3AD6" w:rsidP="002131BC">
    <w:pPr>
      <w:pStyle w:val="Header"/>
      <w:bidi/>
      <w:rPr>
        <w:rFonts w:cs="B Nazanin"/>
        <w:lang w:bidi="fa-IR"/>
      </w:rPr>
    </w:pPr>
    <w:r w:rsidRPr="000A3AD6">
      <w:rPr>
        <w:rFonts w:cs="B Nazanin" w:hint="cs"/>
        <w:rtl/>
        <w:lang w:bidi="fa-IR"/>
      </w:rPr>
      <w:t>دانشکده برق و کامپیوتر دانشگاه صنعتی اصفهان</w:t>
    </w:r>
    <w:r w:rsidRPr="000A3AD6">
      <w:rPr>
        <w:rFonts w:cs="B Nazanin"/>
        <w:lang w:bidi="fa-IR"/>
      </w:rPr>
      <w:t xml:space="preserve"> </w:t>
    </w:r>
    <w:r w:rsidR="002131BC">
      <w:rPr>
        <w:rFonts w:cs="B Nazanin"/>
        <w:lang w:bidi="fa-IR"/>
      </w:rPr>
      <w:t xml:space="preserve">      </w:t>
    </w:r>
    <w:hyperlink r:id="rId2" w:history="1">
      <w:r w:rsidR="002B6BCB">
        <w:rPr>
          <w:rStyle w:val="Hyperlink"/>
          <w:rFonts w:cs="B Nazanin"/>
          <w:lang w:bidi="fa-IR"/>
        </w:rPr>
        <w:t>http://Safayani.iut.ac.ir</w:t>
      </w:r>
    </w:hyperlink>
    <w:r w:rsidR="002131BC">
      <w:rPr>
        <w:rFonts w:cs="B Nazanin"/>
        <w:lang w:bidi="fa-IR"/>
      </w:rPr>
      <w:t xml:space="preserve">                                                 </w:t>
    </w:r>
    <w:r w:rsidR="002131BC">
      <w:rPr>
        <w:rFonts w:cs="B Nazanin" w:hint="cs"/>
        <w:rtl/>
        <w:lang w:bidi="fa-IR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809"/>
    <w:rsid w:val="000A3AD6"/>
    <w:rsid w:val="00141189"/>
    <w:rsid w:val="0016652C"/>
    <w:rsid w:val="002131BC"/>
    <w:rsid w:val="002B6BCB"/>
    <w:rsid w:val="003C03E6"/>
    <w:rsid w:val="003D7347"/>
    <w:rsid w:val="004D22B1"/>
    <w:rsid w:val="00655713"/>
    <w:rsid w:val="006710B5"/>
    <w:rsid w:val="00683D4C"/>
    <w:rsid w:val="00861F86"/>
    <w:rsid w:val="008763F8"/>
    <w:rsid w:val="00903F17"/>
    <w:rsid w:val="009319DB"/>
    <w:rsid w:val="00AA3738"/>
    <w:rsid w:val="00BF6337"/>
    <w:rsid w:val="00D51DE4"/>
    <w:rsid w:val="00D63645"/>
    <w:rsid w:val="00D95A03"/>
    <w:rsid w:val="00DE5809"/>
    <w:rsid w:val="00E4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080FE9"/>
  <w15:chartTrackingRefBased/>
  <w15:docId w15:val="{7B47A393-52DC-482E-89BD-DC2D0BBEA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5809"/>
    <w:pPr>
      <w:spacing w:after="40" w:line="240" w:lineRule="auto"/>
    </w:pPr>
    <w:rPr>
      <w:rFonts w:ascii="Times New Roman" w:hAnsi="Times New Roman" w:cs="Zar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58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E5809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E5809"/>
    <w:rPr>
      <w:rFonts w:ascii="Times New Roman" w:hAnsi="Times New Roman" w:cs="Zar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A3AD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3AD6"/>
    <w:rPr>
      <w:rFonts w:ascii="Times New Roman" w:hAnsi="Times New Roman" w:cs="Zar"/>
      <w:sz w:val="24"/>
      <w:szCs w:val="26"/>
    </w:rPr>
  </w:style>
  <w:style w:type="paragraph" w:styleId="Footer">
    <w:name w:val="footer"/>
    <w:basedOn w:val="Normal"/>
    <w:link w:val="FooterChar"/>
    <w:uiPriority w:val="99"/>
    <w:unhideWhenUsed/>
    <w:rsid w:val="000A3AD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A3AD6"/>
    <w:rPr>
      <w:rFonts w:ascii="Times New Roman" w:hAnsi="Times New Roman" w:cs="Zar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2B6B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B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safayani.iut.ac.ir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matin-pc</dc:creator>
  <cp:keywords/>
  <dc:description/>
  <cp:lastModifiedBy>Mehran</cp:lastModifiedBy>
  <cp:revision>6</cp:revision>
  <dcterms:created xsi:type="dcterms:W3CDTF">2024-10-22T12:17:00Z</dcterms:created>
  <dcterms:modified xsi:type="dcterms:W3CDTF">2024-10-22T13:24:00Z</dcterms:modified>
</cp:coreProperties>
</file>