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pPr>
        <w:pStyle w:val="Heading1"/>
      </w:pPr>
      <w:r>
        <w:t>1 Who we are</w:t>
      </w:r>
    </w:p>
    <w:p>
      <w:r>
        <w:t>Pearlz Home Systems (Pvt.) Ltd. is responsible for personal data collected through our online store, the Pearlz Home app and our support channels. Version 1.4, last updated 1 December 2025.</w:t>
      </w:r>
    </w:p>
    <w:p>
      <w:pPr>
        <w:pStyle w:val="Heading1"/>
      </w:pPr>
      <w:r>
        <w:t>2 Data collected at purchase</w:t>
      </w:r>
    </w:p>
    <w:p>
      <w:r>
        <w:t>Name, phone number, email address, delivery address, order history and payment status. We do not store full card numbers; card payments are handled by our payment processor.</w:t>
      </w:r>
    </w:p>
    <w:p>
      <w:pPr>
        <w:pStyle w:val="Heading1"/>
      </w:pPr>
      <w:r>
        <w:t>3 Data collected through the app</w:t>
      </w:r>
    </w:p>
    <w:p>
      <w:r>
        <w:t>Account details, device model, app version and, if you pair a purifier, water-usage telemetry: litres purified per day, output TDS readings, filter-life counters, alert codes and firmware version. Location permission is used only during Bluetooth pairing and is not stored.</w:t>
      </w:r>
    </w:p>
    <w:p>
      <w:pPr>
        <w:pStyle w:val="Heading1"/>
      </w:pPr>
      <w:r>
        <w:t>4 Why we use it</w:t>
      </w:r>
    </w:p>
    <w:p>
      <w:r>
        <w:t>To deliver orders, provide warranty and support, remind you about filter changes, improve product reliability using aggregated telemetry, and meet tax and legal obligations. We do not sell personal data.</w:t>
      </w:r>
    </w:p>
    <w:p>
      <w:pPr>
        <w:pStyle w:val="Heading1"/>
      </w:pPr>
      <w:r>
        <w:t>5 Retention periods</w:t>
      </w:r>
    </w:p>
    <w:p>
      <w:r>
        <w:t>Order and invoice records are kept for 5 years for tax purposes. App telemetry is kept for 24 months and then deleted or aggregated anonymously. Support chat and email transcripts are kept for 12 months. Marketing preferences are kept until you change them.</w:t>
      </w:r>
    </w:p>
    <w:p>
      <w:pPr>
        <w:pStyle w:val="Heading1"/>
      </w:pPr>
      <w:r>
        <w:t>6 Third parties</w:t>
      </w:r>
    </w:p>
    <w:p>
      <w:r>
        <w:t>We share only what is necessary with: courier partners (TCS and Leopards Courier) for delivery; our payment processor (PayFast) for card and wallet payments; our cloud hosting provider for storing app data; and authorised service technicians for visits you book.</w:t>
      </w:r>
    </w:p>
    <w:p>
      <w:pPr>
        <w:pStyle w:val="Heading1"/>
      </w:pPr>
      <w:r>
        <w:t>7 Your rights</w:t>
      </w:r>
    </w:p>
    <w:p>
      <w:r>
        <w:t>You can ask to access, correct, export or delete your personal data. Send requests to privacy@pearlzhome.example from the email address on your account. We respond within 30 days. Deleting your account stops telemetry collection; invoice records required for tax are retained for the legal period.</w:t>
      </w:r>
    </w:p>
    <w:p>
      <w:pPr>
        <w:pStyle w:val="Heading1"/>
      </w:pPr>
      <w:r>
        <w:t>8 Cookies</w:t>
      </w:r>
    </w:p>
    <w:p>
      <w:r>
        <w:t>Our website uses essential cookies for the shopping cart and login, and optional analytics cookies that you can refuse in the cookie banner.</w:t>
      </w:r>
    </w:p>
    <w:p>
      <w:pPr>
        <w:pStyle w:val="Heading1"/>
      </w:pPr>
      <w:r>
        <w:t>9 Contact</w:t>
      </w:r>
    </w:p>
    <w:p>
      <w:r>
        <w:t>Privacy questions: privacy@pearlzhome.example.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