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652" w:rsidRDefault="003C0E37" w:rsidP="003C0E37">
      <w:pPr>
        <w:pStyle w:val="Title"/>
        <w:jc w:val="center"/>
      </w:pPr>
      <w:r>
        <w:t>Custom Adapters</w:t>
      </w:r>
    </w:p>
    <w:p w:rsidR="003C0E37" w:rsidRPr="003C0E37" w:rsidRDefault="003C0E37" w:rsidP="003C0E3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3C0E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Defining the Model</w:t>
      </w:r>
    </w:p>
    <w:p w:rsidR="003C0E37" w:rsidRPr="003C0E37" w:rsidRDefault="003C0E37" w:rsidP="003C0E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Given a Java object that has certain fields defined such as a 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User</w:t>
      </w: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 class: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public</w:t>
      </w:r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class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</w:rPr>
        <w:t>User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{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public</w:t>
      </w:r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String name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public</w:t>
      </w:r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String hometown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public</w:t>
      </w:r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User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String name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,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String hometown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{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this.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name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name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this.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hometown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hometown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}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}</w:t>
      </w:r>
    </w:p>
    <w:p w:rsidR="003C0E37" w:rsidRPr="003C0E37" w:rsidRDefault="003C0E37" w:rsidP="003C0E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We can create a custom 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ListView</w:t>
      </w:r>
      <w:proofErr w:type="spellEnd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 of 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User</w:t>
      </w: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 xml:space="preserve"> objects by </w:t>
      </w:r>
      <w:proofErr w:type="spellStart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subclassing</w:t>
      </w:r>
      <w:proofErr w:type="spellEnd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ArrayAdapter</w:t>
      </w:r>
      <w:proofErr w:type="spellEnd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 to describe how to translate the object into a view within that class and then using it like any other adapter.</w:t>
      </w:r>
    </w:p>
    <w:p w:rsidR="003C0E37" w:rsidRPr="003C0E37" w:rsidRDefault="003C0E37" w:rsidP="003C0E3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3C0E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Creating the View Template</w:t>
      </w:r>
    </w:p>
    <w:p w:rsidR="003C0E37" w:rsidRPr="003C0E37" w:rsidRDefault="003C0E37" w:rsidP="003C0E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Next, we need to create an XML layout that represents the view template for each item in 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res/layout/item_user.xml</w:t>
      </w: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</w:t>
      </w:r>
      <w:proofErr w:type="spellStart"/>
      <w:r w:rsidRPr="003C0E3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LinearLayout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xmlns:android</w:t>
      </w:r>
      <w:proofErr w:type="spell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"http://schemas.android.com/</w:t>
      </w:r>
      <w:proofErr w:type="spellStart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apk</w:t>
      </w:r>
      <w:proofErr w:type="spellEnd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/res/android"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android:</w:t>
      </w:r>
      <w:proofErr w:type="gram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layout_width</w:t>
      </w:r>
      <w:proofErr w:type="spell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match_parent</w:t>
      </w:r>
      <w:proofErr w:type="spellEnd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android:</w:t>
      </w:r>
      <w:proofErr w:type="gram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layout_height</w:t>
      </w:r>
      <w:proofErr w:type="spell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match_parent</w:t>
      </w:r>
      <w:proofErr w:type="spellEnd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&gt;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3C0E3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</w:t>
      </w:r>
      <w:proofErr w:type="spellStart"/>
      <w:r w:rsidRPr="003C0E3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TextView</w:t>
      </w:r>
      <w:proofErr w:type="spellEnd"/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android:id</w:t>
      </w:r>
      <w:proofErr w:type="spell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"@+id/</w:t>
      </w:r>
      <w:proofErr w:type="spellStart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tvName</w:t>
      </w:r>
      <w:proofErr w:type="spellEnd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android:</w:t>
      </w:r>
      <w:proofErr w:type="gram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layout_width</w:t>
      </w:r>
      <w:proofErr w:type="spell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wrap_content</w:t>
      </w:r>
      <w:proofErr w:type="spellEnd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android:</w:t>
      </w:r>
      <w:proofErr w:type="gram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layout_height</w:t>
      </w:r>
      <w:proofErr w:type="spell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wrap_content</w:t>
      </w:r>
      <w:proofErr w:type="spellEnd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android:</w:t>
      </w:r>
      <w:proofErr w:type="gram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text</w:t>
      </w:r>
      <w:proofErr w:type="spell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"Name"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/&gt;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</w:t>
      </w:r>
      <w:r w:rsidRPr="003C0E3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</w:t>
      </w:r>
      <w:proofErr w:type="spellStart"/>
      <w:r w:rsidRPr="003C0E3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TextView</w:t>
      </w:r>
      <w:proofErr w:type="spellEnd"/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android:id</w:t>
      </w:r>
      <w:proofErr w:type="spell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"@+id/</w:t>
      </w:r>
      <w:proofErr w:type="spellStart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tvHome</w:t>
      </w:r>
      <w:proofErr w:type="spellEnd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android:</w:t>
      </w:r>
      <w:proofErr w:type="gram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layout_width</w:t>
      </w:r>
      <w:proofErr w:type="spell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wrap_content</w:t>
      </w:r>
      <w:proofErr w:type="spellEnd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android:</w:t>
      </w:r>
      <w:proofErr w:type="gram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layout_height</w:t>
      </w:r>
      <w:proofErr w:type="spell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wrap_content</w:t>
      </w:r>
      <w:proofErr w:type="spellEnd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android:</w:t>
      </w:r>
      <w:proofErr w:type="gram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text</w:t>
      </w:r>
      <w:proofErr w:type="spellEnd"/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HomeTown</w:t>
      </w:r>
      <w:proofErr w:type="spellEnd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/&gt;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0E3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</w:t>
      </w:r>
      <w:proofErr w:type="spellStart"/>
      <w:r w:rsidRPr="003C0E3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LinearLayout</w:t>
      </w:r>
      <w:proofErr w:type="spellEnd"/>
      <w:r w:rsidRPr="003C0E37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&gt;</w:t>
      </w:r>
    </w:p>
    <w:p w:rsidR="003C0E37" w:rsidRPr="003C0E37" w:rsidRDefault="003C0E37" w:rsidP="003C0E3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3C0E3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Defining the Adapter</w:t>
      </w:r>
    </w:p>
    <w:p w:rsidR="003C0E37" w:rsidRPr="003C0E37" w:rsidRDefault="003C0E37" w:rsidP="003C0E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Next, we need to define the adapter to describe the process of converting the Java object to a View (in the 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getView</w:t>
      </w:r>
      <w:proofErr w:type="spellEnd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 method). The naive approach to this (without any view caching) looks like the following: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public</w:t>
      </w:r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class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E37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</w:rPr>
        <w:t>UsersAdapter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extends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ArrayAdapter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&lt;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{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public</w:t>
      </w:r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E37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UsersAdapter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Context context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,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ArrayList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&lt;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users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{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super(</w:t>
      </w:r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context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,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,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users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}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@Override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public</w:t>
      </w:r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View </w:t>
      </w:r>
      <w:proofErr w:type="spellStart"/>
      <w:r w:rsidRPr="003C0E37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getView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C0E37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</w:rPr>
        <w:t>int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position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,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View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convertView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,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ViewGroup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parent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{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>// Get the data item for this position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User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getItem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position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>// Check if an existing view is being reused, otherwise inflate the view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if</w:t>
      </w:r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convertView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==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null)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{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convertView</w:t>
      </w:r>
      <w:proofErr w:type="spellEnd"/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LayoutInflater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from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getContext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()).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inflate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layout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item_user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,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parent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,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false);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}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>// Lookup view for data population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TextView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tvName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TextView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convertView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findViewById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id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tvName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TextView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tvHome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TextView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convertView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findViewById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id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tvHome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</w:t>
      </w:r>
      <w:proofErr w:type="gramStart"/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>Populate</w:t>
      </w:r>
      <w:proofErr w:type="gramEnd"/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 the data into the template view using the data object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tvName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setText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name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tvHome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setText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hometown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>// Return the completed view to render on screen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return</w:t>
      </w:r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convertView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}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}</w:t>
      </w:r>
    </w:p>
    <w:p w:rsidR="003C0E37" w:rsidRPr="003C0E37" w:rsidRDefault="003C0E37" w:rsidP="003C0E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That adapter has a constructor and a 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getView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 method to describe the </w:t>
      </w:r>
      <w:r w:rsidRPr="003C0E3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translation between the data item and the View</w:t>
      </w: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 to display.</w:t>
      </w: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br/>
      </w:r>
      <w:proofErr w:type="spellStart"/>
      <w:proofErr w:type="gramStart"/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getView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 is the method that returns the actual view used as a row within the 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ListView</w:t>
      </w:r>
      <w:proofErr w:type="spellEnd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 at a particular position. Another method used is 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getItem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 which is already present in the 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ArrayAdapter</w:t>
      </w:r>
      <w:proofErr w:type="spellEnd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 class and its task is to simply get the data item associated with the specified 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position</w:t>
      </w: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 in the data set which is associated with that 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</w:rPr>
        <w:t>ArrayAdapter</w:t>
      </w:r>
      <w:proofErr w:type="spellEnd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3C0E37" w:rsidRPr="003C0E37" w:rsidRDefault="003C0E37" w:rsidP="003C0E37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3C0E37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Attaching the Adapter to a </w:t>
      </w:r>
      <w:proofErr w:type="spellStart"/>
      <w:r w:rsidRPr="003C0E37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ListView</w:t>
      </w:r>
      <w:proofErr w:type="spellEnd"/>
    </w:p>
    <w:p w:rsidR="003C0E37" w:rsidRPr="003C0E37" w:rsidRDefault="003C0E37" w:rsidP="003C0E3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 xml:space="preserve">Now, we can use that adapter in the Activity to display an array of items into the </w:t>
      </w:r>
      <w:proofErr w:type="spellStart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ListView</w:t>
      </w:r>
      <w:proofErr w:type="spellEnd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>// Construct the data source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ArrayList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&lt;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arrayOfUsers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new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ArrayList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&lt;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</w:t>
      </w:r>
      <w:proofErr w:type="gramStart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&gt;(</w:t>
      </w:r>
      <w:proofErr w:type="gram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</w:t>
      </w:r>
      <w:proofErr w:type="gramStart"/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>Create</w:t>
      </w:r>
      <w:proofErr w:type="gramEnd"/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 the adapter to convert the array to views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UsersAdapter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adapter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new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UsersAdapter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this,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arrayOfUsers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</w:t>
      </w:r>
      <w:proofErr w:type="gramStart"/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>Attach</w:t>
      </w:r>
      <w:proofErr w:type="gramEnd"/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 the adapter to a </w:t>
      </w:r>
      <w:proofErr w:type="spellStart"/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>ListView</w:t>
      </w:r>
      <w:proofErr w:type="spellEnd"/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ListView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listView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ListView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findViewById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id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lvItems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listView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setAdapter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adapter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3C0E37" w:rsidRPr="003C0E37" w:rsidRDefault="003C0E37" w:rsidP="003C0E3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 xml:space="preserve">At this point, the </w:t>
      </w:r>
      <w:proofErr w:type="spellStart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ListView</w:t>
      </w:r>
      <w:proofErr w:type="spellEnd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 xml:space="preserve"> is now successfully bound to the </w:t>
      </w:r>
      <w:proofErr w:type="gramStart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users</w:t>
      </w:r>
      <w:proofErr w:type="gramEnd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 xml:space="preserve"> array data.</w:t>
      </w:r>
    </w:p>
    <w:p w:rsidR="003C0E37" w:rsidRPr="003C0E37" w:rsidRDefault="003C0E37" w:rsidP="003C0E37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3C0E37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Populating Data into </w:t>
      </w:r>
      <w:proofErr w:type="spellStart"/>
      <w:r w:rsidRPr="003C0E37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ListView</w:t>
      </w:r>
      <w:proofErr w:type="spellEnd"/>
    </w:p>
    <w:p w:rsidR="003C0E37" w:rsidRPr="003C0E37" w:rsidRDefault="003C0E37" w:rsidP="003C0E3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 xml:space="preserve">Once the adapter is attached, items will automatically be populated into the </w:t>
      </w:r>
      <w:proofErr w:type="spellStart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ListView</w:t>
      </w:r>
      <w:proofErr w:type="spellEnd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 xml:space="preserve"> based on the contents of the array. You can add new items to the adapter at any time with: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</w:t>
      </w:r>
      <w:proofErr w:type="gramStart"/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>Add</w:t>
      </w:r>
      <w:proofErr w:type="gramEnd"/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 item to adapter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User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newUser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new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"Nathan"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,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"San Diego"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adapter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add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newUser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</w:t>
      </w:r>
      <w:proofErr w:type="gramStart"/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>Or</w:t>
      </w:r>
      <w:proofErr w:type="gramEnd"/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 even append an entire new collection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>// Fetching some data, data has now returned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</w:pPr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If data was JSON, convert to </w:t>
      </w:r>
      <w:proofErr w:type="spellStart"/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>ArrayList</w:t>
      </w:r>
      <w:proofErr w:type="spellEnd"/>
      <w:r w:rsidRPr="003C0E37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 of User objects.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JSONArray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jsonArray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...;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ArrayList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&lt;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newUsers</w:t>
      </w:r>
      <w:proofErr w:type="spell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fromJson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jsonArray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adapter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addAll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newUsers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3C0E37" w:rsidRPr="003C0E37" w:rsidRDefault="003C0E37" w:rsidP="003C0E3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which</w:t>
      </w:r>
      <w:proofErr w:type="gramEnd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 xml:space="preserve"> will append the new items to the list. You can also clear the entire list at any time with:</w:t>
      </w:r>
    </w:p>
    <w:p w:rsidR="003C0E37" w:rsidRPr="003C0E37" w:rsidRDefault="003C0E37" w:rsidP="003C0E3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C0E3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adapter</w:t>
      </w:r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.</w:t>
      </w:r>
      <w:r w:rsidRPr="003C0E3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clear</w:t>
      </w:r>
      <w:proofErr w:type="spell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C0E37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);</w:t>
      </w:r>
    </w:p>
    <w:p w:rsidR="003C0E37" w:rsidRPr="003C0E37" w:rsidRDefault="003C0E37" w:rsidP="003C0E3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 xml:space="preserve">Using the adapter now, you can add, remove and modify users and the items within the </w:t>
      </w:r>
      <w:proofErr w:type="spellStart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>ListView</w:t>
      </w:r>
      <w:proofErr w:type="spellEnd"/>
      <w:r w:rsidRPr="003C0E37">
        <w:rPr>
          <w:rFonts w:ascii="Helvetica" w:eastAsia="Times New Roman" w:hAnsi="Helvetica" w:cs="Helvetica"/>
          <w:color w:val="333333"/>
          <w:sz w:val="24"/>
          <w:szCs w:val="24"/>
        </w:rPr>
        <w:t xml:space="preserve"> will automatically reflect any changes.</w:t>
      </w:r>
    </w:p>
    <w:p w:rsidR="00DC6DCB" w:rsidRDefault="00DC6DCB" w:rsidP="00DC6DCB">
      <w:pPr>
        <w:pStyle w:val="Heading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Constructing Models from External Source</w:t>
      </w:r>
    </w:p>
    <w:p w:rsidR="00DC6DCB" w:rsidRDefault="00DC6DCB" w:rsidP="00DC6DCB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order to create model instances, you will likely be loading the data from an external source (</w:t>
      </w:r>
      <w:proofErr w:type="spellStart"/>
      <w:r>
        <w:rPr>
          <w:rFonts w:ascii="Helvetica" w:hAnsi="Helvetica" w:cs="Helvetica"/>
          <w:color w:val="333333"/>
        </w:rPr>
        <w:t>i.e</w:t>
      </w:r>
      <w:proofErr w:type="spellEnd"/>
      <w:r>
        <w:rPr>
          <w:rFonts w:ascii="Helvetica" w:hAnsi="Helvetica" w:cs="Helvetica"/>
          <w:color w:val="333333"/>
        </w:rPr>
        <w:t xml:space="preserve"> database or REST JSON API), so you should create two additional methods in each model to allow for construction of a list or a singular item </w:t>
      </w:r>
      <w:r>
        <w:rPr>
          <w:rStyle w:val="Strong"/>
          <w:rFonts w:ascii="Helvetica" w:hAnsi="Helvetica" w:cs="Helvetica"/>
          <w:color w:val="333333"/>
        </w:rPr>
        <w:t>if the data is coming from a JSON API</w:t>
      </w:r>
      <w:r>
        <w:rPr>
          <w:rFonts w:ascii="Helvetica" w:hAnsi="Helvetica" w:cs="Helvetica"/>
          <w:color w:val="333333"/>
        </w:rPr>
        <w:t>: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public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c"/>
          <w:rFonts w:ascii="Consolas" w:hAnsi="Consolas"/>
          <w:b/>
          <w:bCs/>
          <w:color w:val="445588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Constructor to convert JSON object into a Java class instance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public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f"/>
          <w:rFonts w:ascii="Consolas" w:hAnsi="Consolas"/>
          <w:b/>
          <w:bCs/>
          <w:color w:val="990000"/>
          <w:bdr w:val="none" w:sz="0" w:space="0" w:color="auto" w:frame="1"/>
        </w:rPr>
        <w:t>User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JSONObject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object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){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try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this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object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getString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/>
          <w:color w:val="DD1144"/>
          <w:bdr w:val="none" w:sz="0" w:space="0" w:color="auto" w:frame="1"/>
        </w:rPr>
        <w:t>"name"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spellStart"/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this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hometown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object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getString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/>
          <w:color w:val="DD1144"/>
          <w:bdr w:val="none" w:sz="0" w:space="0" w:color="auto" w:frame="1"/>
        </w:rPr>
        <w:t>"hometown"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catch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JSONException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e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e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printStackTrace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Factory method to convert an array of JSON objects into a list of objects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// </w:t>
      </w:r>
      <w:proofErr w:type="spellStart"/>
      <w:proofErr w:type="gram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User.fromJson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(</w:t>
      </w:r>
      <w:proofErr w:type="spellStart"/>
      <w:proofErr w:type="gram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jsonArray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);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public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&lt;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  <w:bdr w:val="none" w:sz="0" w:space="0" w:color="auto" w:frame="1"/>
        </w:rPr>
        <w:t>fromJson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JSONArray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jsonObjects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&lt;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users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&lt;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proofErr w:type="gramStart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&gt;(</w:t>
      </w:r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</w:t>
      </w:r>
      <w:proofErr w:type="gramStart"/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kt"/>
          <w:rFonts w:ascii="Consolas" w:hAnsi="Consolas"/>
          <w:b/>
          <w:bCs/>
          <w:color w:val="445588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0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jsonObjects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length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();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i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++)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</w:t>
      </w:r>
      <w:proofErr w:type="gramStart"/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try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 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users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gramEnd"/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jsonObjects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getJSONObject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i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)));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catch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JSONException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e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 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e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printStackTrace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</w:t>
      </w:r>
      <w:proofErr w:type="gramStart"/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users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;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</w:p>
    <w:p w:rsidR="00DC6DCB" w:rsidRDefault="00DC6DCB" w:rsidP="00DC6DC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</w:p>
    <w:p w:rsidR="00DC6DCB" w:rsidRDefault="00DC6DCB" w:rsidP="00DC6DCB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more details, check out our guide on </w:t>
      </w:r>
      <w:hyperlink r:id="rId4" w:history="1">
        <w:r>
          <w:rPr>
            <w:rStyle w:val="Hyperlink"/>
            <w:rFonts w:ascii="Helvetica" w:hAnsi="Helvetica" w:cs="Helvetica"/>
            <w:color w:val="4183C4"/>
          </w:rPr>
          <w:t>converting JSON into a model</w:t>
        </w:r>
      </w:hyperlink>
      <w:r>
        <w:rPr>
          <w:rFonts w:ascii="Helvetica" w:hAnsi="Helvetica" w:cs="Helvetica"/>
          <w:color w:val="333333"/>
        </w:rPr>
        <w:t>. If you are not using a JSON source for your data, you can safely skip this step.</w:t>
      </w:r>
    </w:p>
    <w:p w:rsidR="00DC0B4A" w:rsidRDefault="00DC0B4A" w:rsidP="00DC0B4A">
      <w:pPr>
        <w:pStyle w:val="Heading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 xml:space="preserve">Attaching Event Handlers </w:t>
      </w:r>
      <w:proofErr w:type="gramStart"/>
      <w:r>
        <w:rPr>
          <w:rFonts w:ascii="Helvetica" w:hAnsi="Helvetica" w:cs="Helvetica"/>
          <w:color w:val="333333"/>
          <w:sz w:val="42"/>
          <w:szCs w:val="42"/>
        </w:rPr>
        <w:t>Within</w:t>
      </w:r>
      <w:proofErr w:type="gramEnd"/>
      <w:r>
        <w:rPr>
          <w:rFonts w:ascii="Helvetica" w:hAnsi="Helvetica" w:cs="Helvetica"/>
          <w:color w:val="333333"/>
          <w:sz w:val="42"/>
          <w:szCs w:val="42"/>
        </w:rPr>
        <w:t xml:space="preserve"> Adapter</w:t>
      </w:r>
    </w:p>
    <w:p w:rsidR="00DC0B4A" w:rsidRDefault="00DC0B4A" w:rsidP="00DC0B4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Within a </w:t>
      </w:r>
      <w:proofErr w:type="spellStart"/>
      <w:r>
        <w:rPr>
          <w:rStyle w:val="HTMLCode"/>
          <w:rFonts w:ascii="Consolas" w:hAnsi="Consolas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we can easily </w:t>
      </w:r>
      <w:hyperlink r:id="rId5" w:anchor="view-event-listeners" w:history="1">
        <w:r>
          <w:rPr>
            <w:rStyle w:val="Hyperlink"/>
            <w:rFonts w:ascii="Helvetica" w:hAnsi="Helvetica" w:cs="Helvetica"/>
            <w:color w:val="4183C4"/>
          </w:rPr>
          <w:t>attach event listeners</w:t>
        </w:r>
      </w:hyperlink>
      <w:r>
        <w:rPr>
          <w:rFonts w:ascii="Helvetica" w:hAnsi="Helvetica" w:cs="Helvetica"/>
          <w:color w:val="333333"/>
        </w:rPr>
        <w:t> onto any of the views that are item position-aware with: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public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445588"/>
          <w:bdr w:val="none" w:sz="0" w:space="0" w:color="auto" w:frame="1"/>
        </w:rPr>
        <w:t>UsersAdapter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extends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ArrayAdapter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&lt;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...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nd"/>
          <w:rFonts w:ascii="Consolas" w:hAnsi="Consolas"/>
          <w:color w:val="333333"/>
          <w:bdr w:val="none" w:sz="0" w:space="0" w:color="auto" w:frame="1"/>
        </w:rPr>
        <w:t>@Override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public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View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  <w:bdr w:val="none" w:sz="0" w:space="0" w:color="auto" w:frame="1"/>
        </w:rPr>
        <w:t>getView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kt"/>
          <w:rFonts w:ascii="Consolas" w:hAnsi="Consolas"/>
          <w:b/>
          <w:bCs/>
          <w:color w:val="445588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position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View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convertView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ViewGroup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parent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...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Lookup view for data population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Button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btButton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Button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convertView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findViewById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bdr w:val="none" w:sz="0" w:space="0" w:color="auto" w:frame="1"/>
        </w:rPr>
        <w:t>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id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btButton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Cache row position inside the button using `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setTag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`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btButton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setTag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/>
          <w:color w:val="333333"/>
          <w:bdr w:val="none" w:sz="0" w:space="0" w:color="auto" w:frame="1"/>
        </w:rPr>
        <w:t>position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// </w:t>
      </w:r>
      <w:proofErr w:type="gram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Attach</w:t>
      </w:r>
      <w:proofErr w:type="gram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 the click event handler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btButton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setOnClickListener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gramEnd"/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View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OnClickListener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nd"/>
          <w:rFonts w:ascii="Consolas" w:hAnsi="Consolas"/>
          <w:color w:val="333333"/>
          <w:bdr w:val="none" w:sz="0" w:space="0" w:color="auto" w:frame="1"/>
        </w:rPr>
        <w:t>@Override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proofErr w:type="gramStart"/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public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  <w:bdr w:val="none" w:sz="0" w:space="0" w:color="auto" w:frame="1"/>
        </w:rPr>
        <w:t>onClick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View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view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                </w:t>
      </w:r>
      <w:proofErr w:type="spellStart"/>
      <w:proofErr w:type="gramStart"/>
      <w:r>
        <w:rPr>
          <w:rStyle w:val="kt"/>
          <w:rFonts w:ascii="Consolas" w:hAnsi="Consolas"/>
          <w:b/>
          <w:bCs/>
          <w:color w:val="445588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position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Integer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view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getTag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();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Access the row position here to get the correct data item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getItem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/>
          <w:color w:val="333333"/>
          <w:bdr w:val="none" w:sz="0" w:space="0" w:color="auto" w:frame="1"/>
        </w:rPr>
        <w:t>position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Do what you want here...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});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... other view population as needed...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Return the completed view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convertView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;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</w:p>
    <w:p w:rsidR="00DC0B4A" w:rsidRDefault="00DC0B4A" w:rsidP="00DC0B4A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can also similarly pass an entire object through a tag as well as shown here: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Inside adapter `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getView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` method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getItem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/>
          <w:color w:val="333333"/>
          <w:bdr w:val="none" w:sz="0" w:space="0" w:color="auto" w:frame="1"/>
        </w:rPr>
        <w:t>position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Cache user object inside the button using `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setTag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`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btButton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setTag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// </w:t>
      </w:r>
      <w:proofErr w:type="gram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Attach</w:t>
      </w:r>
      <w:proofErr w:type="gram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 the click event handler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btButton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setOnClickListener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gramEnd"/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View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OnClickListener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nd"/>
          <w:rFonts w:ascii="Consolas" w:hAnsi="Consolas"/>
          <w:color w:val="333333"/>
          <w:bdr w:val="none" w:sz="0" w:space="0" w:color="auto" w:frame="1"/>
        </w:rPr>
        <w:t>@Override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public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t"/>
          <w:rFonts w:ascii="Consolas" w:hAnsi="Consolas"/>
          <w:b/>
          <w:bCs/>
          <w:color w:val="445588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  <w:bdr w:val="none" w:sz="0" w:space="0" w:color="auto" w:frame="1"/>
        </w:rPr>
        <w:t>onClick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View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view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Access user from within the tag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view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getTag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Do what you want here...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</w:p>
    <w:p w:rsidR="00DC0B4A" w:rsidRDefault="00DC0B4A" w:rsidP="00DC0B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});</w:t>
      </w:r>
    </w:p>
    <w:p w:rsidR="00DC0B4A" w:rsidRDefault="00DC0B4A" w:rsidP="00DC0B4A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With this approach, you can easily access data as needed from within any event handlers.</w:t>
      </w:r>
    </w:p>
    <w:p w:rsidR="00155AD8" w:rsidRDefault="00155AD8" w:rsidP="00155AD8">
      <w:pPr>
        <w:pStyle w:val="Heading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 xml:space="preserve">Improving Performance with the 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ViewHolder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Pattern</w:t>
      </w:r>
    </w:p>
    <w:p w:rsidR="00155AD8" w:rsidRDefault="00155AD8" w:rsidP="00155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 improve performance, we should modify the custom adapter by applying the </w:t>
      </w:r>
      <w:proofErr w:type="spellStart"/>
      <w:r>
        <w:rPr>
          <w:rStyle w:val="Strong"/>
          <w:rFonts w:ascii="Helvetica" w:hAnsi="Helvetica" w:cs="Helvetica"/>
          <w:color w:val="333333"/>
        </w:rPr>
        <w:t>ViewHolder</w:t>
      </w:r>
      <w:proofErr w:type="spellEnd"/>
      <w:r>
        <w:rPr>
          <w:rFonts w:ascii="Helvetica" w:hAnsi="Helvetica" w:cs="Helvetica"/>
          <w:color w:val="333333"/>
        </w:rPr>
        <w:t xml:space="preserve"> pattern which speeds up the population of the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 xml:space="preserve"> considerably by caching view lookups for smoother, faster item loading: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public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445588"/>
          <w:bdr w:val="none" w:sz="0" w:space="0" w:color="auto" w:frame="1"/>
        </w:rPr>
        <w:t>UsersAdapter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extends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ArrayAdapter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&lt;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View lookup cache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private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445588"/>
          <w:bdr w:val="none" w:sz="0" w:space="0" w:color="auto" w:frame="1"/>
        </w:rPr>
        <w:t>ViewHolder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TextView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name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;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TextView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home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;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public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  <w:bdr w:val="none" w:sz="0" w:space="0" w:color="auto" w:frame="1"/>
        </w:rPr>
        <w:t>UsersAdapter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Context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context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ArrayList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&lt;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users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</w:t>
      </w:r>
      <w:proofErr w:type="gramStart"/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super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/>
          <w:color w:val="333333"/>
          <w:bdr w:val="none" w:sz="0" w:space="0" w:color="auto" w:frame="1"/>
        </w:rPr>
        <w:t>context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layout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item_user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users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nd"/>
          <w:rFonts w:ascii="Consolas" w:hAnsi="Consolas"/>
          <w:color w:val="333333"/>
          <w:bdr w:val="none" w:sz="0" w:space="0" w:color="auto" w:frame="1"/>
        </w:rPr>
        <w:t>@Override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kd"/>
          <w:rFonts w:ascii="Consolas" w:hAnsi="Consolas"/>
          <w:b/>
          <w:bCs/>
          <w:color w:val="333333"/>
          <w:bdr w:val="none" w:sz="0" w:space="0" w:color="auto" w:frame="1"/>
        </w:rPr>
        <w:t>public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View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  <w:bdr w:val="none" w:sz="0" w:space="0" w:color="auto" w:frame="1"/>
        </w:rPr>
        <w:t>getView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kt"/>
          <w:rFonts w:ascii="Consolas" w:hAnsi="Consolas"/>
          <w:b/>
          <w:bCs/>
          <w:color w:val="445588"/>
          <w:bdr w:val="none" w:sz="0" w:space="0" w:color="auto" w:frame="1"/>
        </w:rPr>
        <w:t>int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position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View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convertView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ViewGroup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parent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Get the data item for this position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getItem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/>
          <w:color w:val="333333"/>
          <w:bdr w:val="none" w:sz="0" w:space="0" w:color="auto" w:frame="1"/>
        </w:rPr>
        <w:t>position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Check if an existing view is being reused, otherwise inflate the view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ViewHolder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viewHolder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view lookup cache stored in tag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</w:t>
      </w:r>
      <w:proofErr w:type="gramStart"/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convertView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c"/>
          <w:rFonts w:ascii="Consolas" w:hAnsi="Consolas"/>
          <w:b/>
          <w:bCs/>
          <w:color w:val="333333"/>
          <w:bdr w:val="none" w:sz="0" w:space="0" w:color="auto" w:frame="1"/>
        </w:rPr>
        <w:t>null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If there's no view to re-use, inflate a brand new view for row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viewHolder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ViewHolder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();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LayoutInflater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inflater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LayoutInflater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from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bdr w:val="none" w:sz="0" w:space="0" w:color="auto" w:frame="1"/>
        </w:rPr>
        <w:t>getContext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());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convertView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inflater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inflate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layout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item_user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parent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c"/>
          <w:rFonts w:ascii="Consolas" w:hAnsi="Consolas"/>
          <w:b/>
          <w:bCs/>
          <w:color w:val="333333"/>
          <w:bdr w:val="none" w:sz="0" w:space="0" w:color="auto" w:frame="1"/>
        </w:rPr>
        <w:t>false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viewHolder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TextView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convertView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findViewById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bdr w:val="none" w:sz="0" w:space="0" w:color="auto" w:frame="1"/>
        </w:rPr>
        <w:t>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id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tvName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viewHolder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home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TextView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convertView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findViewById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bdr w:val="none" w:sz="0" w:space="0" w:color="auto" w:frame="1"/>
        </w:rPr>
        <w:t>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id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tvHome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// Cache the 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viewHolder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 object inside the fresh view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convertView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setTag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bdr w:val="none" w:sz="0" w:space="0" w:color="auto" w:frame="1"/>
        </w:rPr>
        <w:t>viewHolder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{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// View is being recycled, retrieve the 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viewHolder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 object from tag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viewHolder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ViewHolder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convertView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getTag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();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// </w:t>
      </w:r>
      <w:proofErr w:type="gram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Populate</w:t>
      </w:r>
      <w:proofErr w:type="gram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 the data from the data object via the 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viewHolder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 object 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into the template view.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viewHolder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name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setText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name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viewHolder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home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setText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  <w:bdr w:val="none" w:sz="0" w:space="0" w:color="auto" w:frame="1"/>
        </w:rPr>
        <w:t>user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hometown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Return the completed view to render on screen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</w:t>
      </w:r>
      <w:proofErr w:type="gramStart"/>
      <w:r>
        <w:rPr>
          <w:rStyle w:val="k"/>
          <w:rFonts w:ascii="Consolas" w:hAnsi="Consolas"/>
          <w:b/>
          <w:bCs/>
          <w:color w:val="333333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convertView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;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</w:p>
    <w:p w:rsidR="00155AD8" w:rsidRDefault="00155AD8" w:rsidP="00155AD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}</w:t>
      </w:r>
    </w:p>
    <w:p w:rsidR="003C0E37" w:rsidRPr="003C0E37" w:rsidRDefault="003C0E37" w:rsidP="003C0E37">
      <w:bookmarkStart w:id="0" w:name="_GoBack"/>
      <w:bookmarkEnd w:id="0"/>
    </w:p>
    <w:sectPr w:rsidR="003C0E37" w:rsidRPr="003C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37"/>
    <w:rsid w:val="000150D6"/>
    <w:rsid w:val="00155AD8"/>
    <w:rsid w:val="003C0E37"/>
    <w:rsid w:val="005B4EE0"/>
    <w:rsid w:val="0068179F"/>
    <w:rsid w:val="00B34652"/>
    <w:rsid w:val="00CD0226"/>
    <w:rsid w:val="00DC0B4A"/>
    <w:rsid w:val="00DC6DCB"/>
    <w:rsid w:val="00F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6E911-22A0-4ACF-88BC-F55053DE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0E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0E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E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C0E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0E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0E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E37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3C0E37"/>
  </w:style>
  <w:style w:type="character" w:customStyle="1" w:styleId="nc">
    <w:name w:val="nc"/>
    <w:basedOn w:val="DefaultParagraphFont"/>
    <w:rsid w:val="003C0E37"/>
  </w:style>
  <w:style w:type="character" w:customStyle="1" w:styleId="o">
    <w:name w:val="o"/>
    <w:basedOn w:val="DefaultParagraphFont"/>
    <w:rsid w:val="003C0E37"/>
  </w:style>
  <w:style w:type="character" w:customStyle="1" w:styleId="n">
    <w:name w:val="n"/>
    <w:basedOn w:val="DefaultParagraphFont"/>
    <w:rsid w:val="003C0E37"/>
  </w:style>
  <w:style w:type="character" w:customStyle="1" w:styleId="nf">
    <w:name w:val="nf"/>
    <w:basedOn w:val="DefaultParagraphFont"/>
    <w:rsid w:val="003C0E37"/>
  </w:style>
  <w:style w:type="character" w:customStyle="1" w:styleId="k">
    <w:name w:val="k"/>
    <w:basedOn w:val="DefaultParagraphFont"/>
    <w:rsid w:val="003C0E37"/>
  </w:style>
  <w:style w:type="character" w:customStyle="1" w:styleId="na">
    <w:name w:val="na"/>
    <w:basedOn w:val="DefaultParagraphFont"/>
    <w:rsid w:val="003C0E37"/>
  </w:style>
  <w:style w:type="character" w:customStyle="1" w:styleId="nt">
    <w:name w:val="nt"/>
    <w:basedOn w:val="DefaultParagraphFont"/>
    <w:rsid w:val="003C0E37"/>
  </w:style>
  <w:style w:type="character" w:customStyle="1" w:styleId="s">
    <w:name w:val="s"/>
    <w:basedOn w:val="DefaultParagraphFont"/>
    <w:rsid w:val="003C0E37"/>
  </w:style>
  <w:style w:type="character" w:customStyle="1" w:styleId="mi">
    <w:name w:val="mi"/>
    <w:basedOn w:val="DefaultParagraphFont"/>
    <w:rsid w:val="003C0E37"/>
  </w:style>
  <w:style w:type="character" w:customStyle="1" w:styleId="nd">
    <w:name w:val="nd"/>
    <w:basedOn w:val="DefaultParagraphFont"/>
    <w:rsid w:val="003C0E37"/>
  </w:style>
  <w:style w:type="character" w:customStyle="1" w:styleId="kt">
    <w:name w:val="kt"/>
    <w:basedOn w:val="DefaultParagraphFont"/>
    <w:rsid w:val="003C0E37"/>
  </w:style>
  <w:style w:type="character" w:customStyle="1" w:styleId="c1">
    <w:name w:val="c1"/>
    <w:basedOn w:val="DefaultParagraphFont"/>
    <w:rsid w:val="003C0E37"/>
  </w:style>
  <w:style w:type="character" w:customStyle="1" w:styleId="kc">
    <w:name w:val="kc"/>
    <w:basedOn w:val="DefaultParagraphFont"/>
    <w:rsid w:val="003C0E37"/>
  </w:style>
  <w:style w:type="character" w:styleId="Strong">
    <w:name w:val="Strong"/>
    <w:basedOn w:val="DefaultParagraphFont"/>
    <w:uiPriority w:val="22"/>
    <w:qFormat/>
    <w:rsid w:val="003C0E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6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uides.codepath.com/android/Basic-Event-Listeners" TargetMode="External"/><Relationship Id="rId4" Type="http://schemas.openxmlformats.org/officeDocument/2006/relationships/hyperlink" Target="https://guides.codepath.com/android/Converting-JSON-to-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1381</Words>
  <Characters>7873</Characters>
  <Application>Microsoft Office Word</Application>
  <DocSecurity>0</DocSecurity>
  <Lines>65</Lines>
  <Paragraphs>18</Paragraphs>
  <ScaleCrop>false</ScaleCrop>
  <Company/>
  <LinksUpToDate>false</LinksUpToDate>
  <CharactersWithSpaces>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 Ahmed</dc:creator>
  <cp:keywords/>
  <dc:description/>
  <cp:lastModifiedBy>Nisar Ahmed</cp:lastModifiedBy>
  <cp:revision>7</cp:revision>
  <dcterms:created xsi:type="dcterms:W3CDTF">2021-11-29T07:15:00Z</dcterms:created>
  <dcterms:modified xsi:type="dcterms:W3CDTF">2021-11-29T07:17:00Z</dcterms:modified>
</cp:coreProperties>
</file>