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5913" w14:textId="77777777" w:rsidR="00636376" w:rsidRPr="00636376" w:rsidRDefault="00636376" w:rsidP="00636376">
      <w:pPr>
        <w:rPr>
          <w:b/>
          <w:bCs/>
        </w:rPr>
      </w:pPr>
      <w:r w:rsidRPr="00636376">
        <w:rPr>
          <w:b/>
          <w:bCs/>
        </w:rPr>
        <w:t>Prompt for Replit: Mandatory Standard Columns for All Future Fleet Tables</w:t>
      </w:r>
    </w:p>
    <w:p w14:paraId="4AC21F1E" w14:textId="77777777" w:rsidR="00636376" w:rsidRPr="00636376" w:rsidRDefault="00636376" w:rsidP="00636376">
      <w:r w:rsidRPr="00636376">
        <w:t xml:space="preserve">Analyze the current schema approach and </w:t>
      </w:r>
      <w:r w:rsidRPr="00636376">
        <w:rPr>
          <w:b/>
          <w:bCs/>
        </w:rPr>
        <w:t>define a strict rule</w:t>
      </w:r>
      <w:r w:rsidRPr="00636376">
        <w:t xml:space="preserve"> for </w:t>
      </w:r>
      <w:r w:rsidRPr="00636376">
        <w:rPr>
          <w:b/>
          <w:bCs/>
        </w:rPr>
        <w:t>all future Fleet-related table creation</w:t>
      </w:r>
      <w:r w:rsidRPr="00636376">
        <w:t xml:space="preserve"> in this application.</w:t>
      </w:r>
    </w:p>
    <w:p w14:paraId="1430AD59" w14:textId="77777777" w:rsidR="00636376" w:rsidRPr="00636376" w:rsidRDefault="00636376" w:rsidP="00636376">
      <w:pPr>
        <w:rPr>
          <w:b/>
          <w:bCs/>
        </w:rPr>
      </w:pPr>
      <w:r w:rsidRPr="00636376">
        <w:rPr>
          <w:b/>
          <w:bCs/>
        </w:rPr>
        <w:t>Mandatory Column Set (Must Be Present Exactly as Named)</w:t>
      </w:r>
    </w:p>
    <w:p w14:paraId="2A76F4F1" w14:textId="77777777" w:rsidR="00636376" w:rsidRPr="00636376" w:rsidRDefault="00636376" w:rsidP="00636376">
      <w:r w:rsidRPr="00636376">
        <w:t xml:space="preserve">Every new Fleet table </w:t>
      </w:r>
      <w:r w:rsidRPr="00636376">
        <w:rPr>
          <w:b/>
          <w:bCs/>
        </w:rPr>
        <w:t>must include the following columns with the same names and intent</w:t>
      </w:r>
      <w:r w:rsidRPr="00636376">
        <w:t>:</w:t>
      </w:r>
    </w:p>
    <w:p w14:paraId="309F9193" w14:textId="77777777" w:rsidR="00636376" w:rsidRPr="00636376" w:rsidRDefault="00636376" w:rsidP="00636376">
      <w:r w:rsidRPr="00636376">
        <w:t>table_name_uuid</w:t>
      </w:r>
      <w:r>
        <w:t xml:space="preserve">: </w:t>
      </w:r>
      <w:r w:rsidRPr="00636376">
        <w:t>text(table_name_uuid).default(gen_random_uuid())</w:t>
      </w:r>
    </w:p>
    <w:p w14:paraId="74A08DF0" w14:textId="77777777" w:rsidR="00636376" w:rsidRPr="00636376" w:rsidRDefault="00636376" w:rsidP="00636376">
      <w:r w:rsidRPr="00636376">
        <w:t>sortOrder: integer("sort_order").default(0),</w:t>
      </w:r>
    </w:p>
    <w:p w14:paraId="4E7232B6" w14:textId="77777777" w:rsidR="00636376" w:rsidRPr="00636376" w:rsidRDefault="00636376" w:rsidP="00636376">
      <w:r w:rsidRPr="00636376">
        <w:t>  createdAt: timestamp("created_at").defaultNow(),</w:t>
      </w:r>
    </w:p>
    <w:p w14:paraId="0E105A25" w14:textId="77777777" w:rsidR="00636376" w:rsidRPr="00636376" w:rsidRDefault="00636376" w:rsidP="00636376">
      <w:r w:rsidRPr="00636376">
        <w:t>  updatedAt: timestamp("updated_at").defaultNow(),</w:t>
      </w:r>
    </w:p>
    <w:p w14:paraId="245EF1BE" w14:textId="77777777" w:rsidR="00636376" w:rsidRPr="00636376" w:rsidRDefault="00636376" w:rsidP="00636376">
      <w:r w:rsidRPr="00636376">
        <w:t>  createdByUuid: text("created_by_uuid"),   // FK → master_users.user_uuid</w:t>
      </w:r>
    </w:p>
    <w:p w14:paraId="696CD79E" w14:textId="77777777" w:rsidR="00636376" w:rsidRPr="00636376" w:rsidRDefault="00636376" w:rsidP="00636376">
      <w:r w:rsidRPr="00636376">
        <w:t>  updatedByUuid: text("updated_by_uuid"),   // FK → master_users.user_uuid</w:t>
      </w:r>
    </w:p>
    <w:p w14:paraId="0F98C130" w14:textId="77777777" w:rsidR="00636376" w:rsidRPr="00636376" w:rsidRDefault="00636376" w:rsidP="00636376">
      <w:r w:rsidRPr="00636376">
        <w:t>  isDeleted: boolean("is_deleted").default(false),</w:t>
      </w:r>
    </w:p>
    <w:p w14:paraId="7237FA6B" w14:textId="77777777" w:rsidR="00636376" w:rsidRPr="00636376" w:rsidRDefault="00636376" w:rsidP="00636376">
      <w:r w:rsidRPr="00636376">
        <w:t>  isSync: boolean("is_sync").default(false),</w:t>
      </w:r>
    </w:p>
    <w:p w14:paraId="688ECC9C" w14:textId="77777777" w:rsidR="00636376" w:rsidRPr="00636376" w:rsidRDefault="00636376" w:rsidP="00636376">
      <w:pPr>
        <w:rPr>
          <w:b/>
          <w:bCs/>
        </w:rPr>
      </w:pPr>
      <w:r w:rsidRPr="00636376">
        <w:rPr>
          <w:b/>
          <w:bCs/>
        </w:rPr>
        <w:t>Identifier &amp; Relationship Rules</w:t>
      </w:r>
    </w:p>
    <w:p w14:paraId="494C72AF" w14:textId="77777777" w:rsidR="00636376" w:rsidRPr="00636376" w:rsidRDefault="00636376" w:rsidP="00636376">
      <w:pPr>
        <w:numPr>
          <w:ilvl w:val="0"/>
          <w:numId w:val="1"/>
        </w:numPr>
      </w:pPr>
      <w:r w:rsidRPr="00636376">
        <w:t>table_name_uuid</w:t>
      </w:r>
    </w:p>
    <w:p w14:paraId="14D880A3" w14:textId="77777777" w:rsidR="00636376" w:rsidRPr="00636376" w:rsidRDefault="00636376" w:rsidP="00636376">
      <w:pPr>
        <w:numPr>
          <w:ilvl w:val="1"/>
          <w:numId w:val="1"/>
        </w:numPr>
      </w:pPr>
      <w:r w:rsidRPr="00636376">
        <w:t>Must be a UUID value</w:t>
      </w:r>
    </w:p>
    <w:p w14:paraId="50CBB79E" w14:textId="77777777" w:rsidR="00636376" w:rsidRPr="00636376" w:rsidRDefault="00636376" w:rsidP="00636376">
      <w:pPr>
        <w:numPr>
          <w:ilvl w:val="1"/>
          <w:numId w:val="1"/>
        </w:numPr>
      </w:pPr>
      <w:r w:rsidRPr="00636376">
        <w:t>Must have a default UUID generator</w:t>
      </w:r>
    </w:p>
    <w:p w14:paraId="32501066" w14:textId="77777777" w:rsidR="00636376" w:rsidRPr="00636376" w:rsidRDefault="00636376" w:rsidP="00636376">
      <w:pPr>
        <w:numPr>
          <w:ilvl w:val="1"/>
          <w:numId w:val="1"/>
        </w:numPr>
      </w:pPr>
      <w:r w:rsidRPr="00636376">
        <w:t xml:space="preserve">Must be used as the </w:t>
      </w:r>
      <w:r w:rsidRPr="00636376">
        <w:rPr>
          <w:b/>
          <w:bCs/>
        </w:rPr>
        <w:t>foreign key reference column</w:t>
      </w:r>
      <w:r w:rsidRPr="00636376">
        <w:t xml:space="preserve"> when linking Fleet tables</w:t>
      </w:r>
    </w:p>
    <w:p w14:paraId="4491F764" w14:textId="77777777" w:rsidR="00636376" w:rsidRPr="00636376" w:rsidRDefault="00636376" w:rsidP="00636376">
      <w:pPr>
        <w:numPr>
          <w:ilvl w:val="0"/>
          <w:numId w:val="1"/>
        </w:numPr>
      </w:pPr>
      <w:r w:rsidRPr="00636376">
        <w:t>Relationships</w:t>
      </w:r>
    </w:p>
    <w:p w14:paraId="2ECC851B" w14:textId="77777777" w:rsidR="00636376" w:rsidRPr="00636376" w:rsidRDefault="00636376" w:rsidP="00636376">
      <w:pPr>
        <w:numPr>
          <w:ilvl w:val="1"/>
          <w:numId w:val="1"/>
        </w:numPr>
      </w:pPr>
      <w:r w:rsidRPr="00636376">
        <w:t xml:space="preserve">All Fleet table relationships must reference </w:t>
      </w:r>
      <w:r w:rsidRPr="00636376">
        <w:rPr>
          <w:b/>
          <w:bCs/>
        </w:rPr>
        <w:t>UUID columns only</w:t>
      </w:r>
    </w:p>
    <w:p w14:paraId="771B251D" w14:textId="77777777" w:rsidR="00636376" w:rsidRPr="00636376" w:rsidRDefault="00636376" w:rsidP="00636376">
      <w:pPr>
        <w:numPr>
          <w:ilvl w:val="1"/>
          <w:numId w:val="1"/>
        </w:numPr>
      </w:pPr>
      <w:r w:rsidRPr="00636376">
        <w:t>Do not use numeric IDs, codes, or names for relations</w:t>
      </w:r>
    </w:p>
    <w:p w14:paraId="676BAE3D" w14:textId="77777777" w:rsidR="00636376" w:rsidRPr="00636376" w:rsidRDefault="00636376" w:rsidP="00636376">
      <w:pPr>
        <w:numPr>
          <w:ilvl w:val="1"/>
          <w:numId w:val="1"/>
        </w:numPr>
      </w:pPr>
      <w:r w:rsidRPr="00636376">
        <w:t>UUID-based columns are the only allowed relational keys</w:t>
      </w:r>
    </w:p>
    <w:p w14:paraId="290838CC" w14:textId="77777777" w:rsidR="00636376" w:rsidRPr="00636376" w:rsidRDefault="00636376" w:rsidP="00636376">
      <w:pPr>
        <w:rPr>
          <w:b/>
          <w:bCs/>
        </w:rPr>
      </w:pPr>
      <w:r w:rsidRPr="00636376">
        <w:rPr>
          <w:b/>
          <w:bCs/>
        </w:rPr>
        <w:t>Consistency Enforcement</w:t>
      </w:r>
    </w:p>
    <w:p w14:paraId="3B77AD65" w14:textId="77777777" w:rsidR="00636376" w:rsidRPr="00636376" w:rsidRDefault="00636376" w:rsidP="00636376">
      <w:pPr>
        <w:numPr>
          <w:ilvl w:val="0"/>
          <w:numId w:val="2"/>
        </w:numPr>
      </w:pPr>
      <w:r w:rsidRPr="00636376">
        <w:t xml:space="preserve">Column names </w:t>
      </w:r>
      <w:r w:rsidRPr="00636376">
        <w:rPr>
          <w:b/>
          <w:bCs/>
        </w:rPr>
        <w:t>must not change</w:t>
      </w:r>
    </w:p>
    <w:p w14:paraId="7943D9E0" w14:textId="77777777" w:rsidR="00636376" w:rsidRPr="00636376" w:rsidRDefault="00636376" w:rsidP="00636376">
      <w:pPr>
        <w:numPr>
          <w:ilvl w:val="0"/>
          <w:numId w:val="2"/>
        </w:numPr>
      </w:pPr>
      <w:r w:rsidRPr="00636376">
        <w:t>Data type and default behavior must remain consistent</w:t>
      </w:r>
    </w:p>
    <w:p w14:paraId="3B0A4C94" w14:textId="77777777" w:rsidR="00636376" w:rsidRPr="00636376" w:rsidRDefault="00636376" w:rsidP="00636376">
      <w:pPr>
        <w:numPr>
          <w:ilvl w:val="0"/>
          <w:numId w:val="2"/>
        </w:numPr>
      </w:pPr>
      <w:r w:rsidRPr="00636376">
        <w:t>These columns must exist even if not immediately used by business logic</w:t>
      </w:r>
    </w:p>
    <w:p w14:paraId="15289A51" w14:textId="77777777" w:rsidR="00636376" w:rsidRPr="00636376" w:rsidRDefault="00636376" w:rsidP="00636376">
      <w:pPr>
        <w:numPr>
          <w:ilvl w:val="0"/>
          <w:numId w:val="2"/>
        </w:numPr>
      </w:pPr>
      <w:r w:rsidRPr="00636376">
        <w:t>Any new Fleet table that omits or renames these columns is considered invalid</w:t>
      </w:r>
    </w:p>
    <w:p w14:paraId="51B4D304" w14:textId="77777777" w:rsidR="00636376" w:rsidRPr="00636376" w:rsidRDefault="00636376" w:rsidP="00636376">
      <w:pPr>
        <w:rPr>
          <w:b/>
          <w:bCs/>
        </w:rPr>
      </w:pPr>
      <w:r w:rsidRPr="00636376">
        <w:rPr>
          <w:b/>
          <w:bCs/>
        </w:rPr>
        <w:t>Scope &amp; Safety</w:t>
      </w:r>
    </w:p>
    <w:p w14:paraId="21102622" w14:textId="77777777" w:rsidR="00636376" w:rsidRPr="00636376" w:rsidRDefault="00636376" w:rsidP="00636376">
      <w:pPr>
        <w:numPr>
          <w:ilvl w:val="0"/>
          <w:numId w:val="3"/>
        </w:numPr>
      </w:pPr>
      <w:r w:rsidRPr="00636376">
        <w:t xml:space="preserve">This rule applies </w:t>
      </w:r>
      <w:r w:rsidRPr="00636376">
        <w:rPr>
          <w:b/>
          <w:bCs/>
        </w:rPr>
        <w:t>only to future tables</w:t>
      </w:r>
    </w:p>
    <w:p w14:paraId="0393AC7D" w14:textId="77777777" w:rsidR="00636376" w:rsidRPr="00636376" w:rsidRDefault="00636376" w:rsidP="00636376">
      <w:pPr>
        <w:numPr>
          <w:ilvl w:val="0"/>
          <w:numId w:val="3"/>
        </w:numPr>
      </w:pPr>
      <w:r w:rsidRPr="00636376">
        <w:t xml:space="preserve">Do </w:t>
      </w:r>
      <w:r w:rsidRPr="00636376">
        <w:rPr>
          <w:b/>
          <w:bCs/>
        </w:rPr>
        <w:t>not</w:t>
      </w:r>
      <w:r w:rsidRPr="00636376">
        <w:t xml:space="preserve"> modify or migrate existing tables</w:t>
      </w:r>
    </w:p>
    <w:p w14:paraId="534CEB7C" w14:textId="77777777" w:rsidR="00636376" w:rsidRPr="00636376" w:rsidRDefault="00636376" w:rsidP="00636376">
      <w:pPr>
        <w:numPr>
          <w:ilvl w:val="0"/>
          <w:numId w:val="3"/>
        </w:numPr>
      </w:pPr>
      <w:r w:rsidRPr="00636376">
        <w:t xml:space="preserve">Do </w:t>
      </w:r>
      <w:r w:rsidRPr="00636376">
        <w:rPr>
          <w:b/>
          <w:bCs/>
        </w:rPr>
        <w:t>not</w:t>
      </w:r>
      <w:r w:rsidRPr="00636376">
        <w:t xml:space="preserve"> alter existing business logic or queries</w:t>
      </w:r>
    </w:p>
    <w:p w14:paraId="48F2D71A" w14:textId="77777777" w:rsidR="00636376" w:rsidRPr="00636376" w:rsidRDefault="00636376" w:rsidP="00636376">
      <w:pPr>
        <w:numPr>
          <w:ilvl w:val="0"/>
          <w:numId w:val="3"/>
        </w:numPr>
      </w:pPr>
      <w:r w:rsidRPr="00636376">
        <w:lastRenderedPageBreak/>
        <w:t xml:space="preserve">This is a </w:t>
      </w:r>
      <w:r w:rsidRPr="00636376">
        <w:rPr>
          <w:b/>
          <w:bCs/>
        </w:rPr>
        <w:t>schema standardization guideline</w:t>
      </w:r>
      <w:r w:rsidRPr="00636376">
        <w:t>, not a refactor task</w:t>
      </w:r>
    </w:p>
    <w:p w14:paraId="2732DF3B" w14:textId="77777777" w:rsidR="00636376" w:rsidRPr="00636376" w:rsidRDefault="00636376" w:rsidP="00636376">
      <w:pPr>
        <w:rPr>
          <w:b/>
          <w:bCs/>
        </w:rPr>
      </w:pPr>
      <w:r w:rsidRPr="00636376">
        <w:rPr>
          <w:b/>
          <w:bCs/>
        </w:rPr>
        <w:t>Expected Outcome</w:t>
      </w:r>
    </w:p>
    <w:p w14:paraId="65AAABA7" w14:textId="77777777" w:rsidR="00636376" w:rsidRPr="00636376" w:rsidRDefault="00636376" w:rsidP="00636376">
      <w:pPr>
        <w:numPr>
          <w:ilvl w:val="0"/>
          <w:numId w:val="4"/>
        </w:numPr>
      </w:pPr>
      <w:r w:rsidRPr="00636376">
        <w:t xml:space="preserve">Clearly document this as a </w:t>
      </w:r>
      <w:r w:rsidRPr="00636376">
        <w:rPr>
          <w:b/>
          <w:bCs/>
        </w:rPr>
        <w:t>Fleet schema contract</w:t>
      </w:r>
    </w:p>
    <w:p w14:paraId="5F8821F9" w14:textId="77777777" w:rsidR="00636376" w:rsidRPr="00636376" w:rsidRDefault="00636376" w:rsidP="00636376">
      <w:pPr>
        <w:numPr>
          <w:ilvl w:val="0"/>
          <w:numId w:val="4"/>
        </w:numPr>
      </w:pPr>
      <w:r w:rsidRPr="00636376">
        <w:t>Identify where this rule should be enforced (schema definitions, reviews, generators)</w:t>
      </w:r>
    </w:p>
    <w:p w14:paraId="048C346A" w14:textId="77777777" w:rsidR="00636376" w:rsidRPr="00636376" w:rsidRDefault="00636376" w:rsidP="00636376">
      <w:pPr>
        <w:numPr>
          <w:ilvl w:val="0"/>
          <w:numId w:val="4"/>
        </w:numPr>
      </w:pPr>
      <w:r w:rsidRPr="00636376">
        <w:t>Ensure future Fleet tables follow this structure by default</w:t>
      </w:r>
    </w:p>
    <w:p w14:paraId="11C369A7" w14:textId="77777777" w:rsidR="00636376" w:rsidRPr="00636376" w:rsidRDefault="00636376" w:rsidP="00636376">
      <w:r w:rsidRPr="00636376">
        <w:t xml:space="preserve">This instruction is meant to </w:t>
      </w:r>
      <w:r w:rsidRPr="00636376">
        <w:rPr>
          <w:b/>
          <w:bCs/>
        </w:rPr>
        <w:t>prevent schema drift</w:t>
      </w:r>
      <w:r w:rsidRPr="00636376">
        <w:t xml:space="preserve"> and ensure long-term consistency.</w:t>
      </w:r>
    </w:p>
    <w:p w14:paraId="10B8E66A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37D35"/>
    <w:multiLevelType w:val="multilevel"/>
    <w:tmpl w:val="3D0A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E16F5"/>
    <w:multiLevelType w:val="multilevel"/>
    <w:tmpl w:val="C62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B38A2"/>
    <w:multiLevelType w:val="multilevel"/>
    <w:tmpl w:val="D35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34CBF"/>
    <w:multiLevelType w:val="multilevel"/>
    <w:tmpl w:val="168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762988">
    <w:abstractNumId w:val="0"/>
  </w:num>
  <w:num w:numId="2" w16cid:durableId="420641379">
    <w:abstractNumId w:val="1"/>
  </w:num>
  <w:num w:numId="3" w16cid:durableId="2034452427">
    <w:abstractNumId w:val="3"/>
  </w:num>
  <w:num w:numId="4" w16cid:durableId="1694383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76"/>
    <w:rsid w:val="002901C9"/>
    <w:rsid w:val="0048390E"/>
    <w:rsid w:val="00636376"/>
    <w:rsid w:val="009172ED"/>
    <w:rsid w:val="00930C3B"/>
    <w:rsid w:val="009C3040"/>
    <w:rsid w:val="00BE0FC6"/>
    <w:rsid w:val="00C00532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C2C0"/>
  <w15:chartTrackingRefBased/>
  <w15:docId w15:val="{56BD6A71-51A2-4FC8-B4F2-FF7D6606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2026-02-05T04:57:00Z</dcterms:created>
  <dcterms:modified xsi:type="dcterms:W3CDTF">2026-02-05T04:59:00Z</dcterms:modified>
</cp:coreProperties>
</file>