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1BD2" w14:textId="4FA072B1" w:rsidR="00970C56" w:rsidRDefault="00B27A60">
      <w:r w:rsidRPr="00B27A60">
        <w:drawing>
          <wp:inline distT="0" distB="0" distL="0" distR="0" wp14:anchorId="595CDB86" wp14:editId="61DA2AA0">
            <wp:extent cx="5731510" cy="2639060"/>
            <wp:effectExtent l="0" t="0" r="2540" b="8890"/>
            <wp:docPr id="56170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09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0099" w14:textId="77777777" w:rsidR="00B27A60" w:rsidRPr="00B27A60" w:rsidRDefault="00B27A60" w:rsidP="00B27A60">
      <w:pPr>
        <w:rPr>
          <w:b/>
          <w:bCs/>
        </w:rPr>
      </w:pPr>
      <w:proofErr w:type="spellStart"/>
      <w:r w:rsidRPr="00B27A60">
        <w:rPr>
          <w:b/>
          <w:bCs/>
        </w:rPr>
        <w:t>Raplit</w:t>
      </w:r>
      <w:proofErr w:type="spellEnd"/>
      <w:r w:rsidRPr="00B27A60">
        <w:rPr>
          <w:b/>
          <w:bCs/>
        </w:rPr>
        <w:t xml:space="preserve"> Prompt – UI Change Only: Bulk Update Spare Section (Transaction Mode Selector)</w:t>
      </w:r>
    </w:p>
    <w:p w14:paraId="0113BCC9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Module</w:t>
      </w:r>
    </w:p>
    <w:p w14:paraId="6D3E1E45" w14:textId="77777777" w:rsidR="00B27A60" w:rsidRPr="00B27A60" w:rsidRDefault="00B27A60" w:rsidP="00B27A60">
      <w:r w:rsidRPr="00B27A60">
        <w:t>PMS → Inventory → Bulk Update Spare</w:t>
      </w:r>
    </w:p>
    <w:p w14:paraId="031C2034" w14:textId="77777777" w:rsidR="00B27A60" w:rsidRPr="00B27A60" w:rsidRDefault="00B27A60" w:rsidP="00B27A60">
      <w:r w:rsidRPr="00B27A60">
        <w:pict w14:anchorId="72233CDB">
          <v:rect id="_x0000_i1067" style="width:0;height:1.5pt" o:hralign="center" o:hrstd="t" o:hr="t" fillcolor="#a0a0a0" stroked="f"/>
        </w:pict>
      </w:r>
    </w:p>
    <w:p w14:paraId="690C0F87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Objective</w:t>
      </w:r>
    </w:p>
    <w:p w14:paraId="0EBCA76F" w14:textId="77777777" w:rsidR="00B27A60" w:rsidRPr="00B27A60" w:rsidRDefault="00B27A60" w:rsidP="00B27A60">
      <w:r w:rsidRPr="00B27A60">
        <w:t xml:space="preserve">Improve UI clarity in the </w:t>
      </w:r>
      <w:r w:rsidRPr="00B27A60">
        <w:rPr>
          <w:b/>
          <w:bCs/>
        </w:rPr>
        <w:t>Bulk Update Spare</w:t>
      </w:r>
      <w:r w:rsidRPr="00B27A60">
        <w:t xml:space="preserve"> screen by introducing a </w:t>
      </w:r>
      <w:r w:rsidRPr="00B27A60">
        <w:rPr>
          <w:b/>
          <w:bCs/>
        </w:rPr>
        <w:t>Transaction Mode selector (Consume / Receive)</w:t>
      </w:r>
      <w:r w:rsidRPr="00B27A60">
        <w:t xml:space="preserve"> at the top, while </w:t>
      </w:r>
      <w:r w:rsidRPr="00B27A60">
        <w:rPr>
          <w:b/>
          <w:bCs/>
        </w:rPr>
        <w:t>reusing all existing backend logic and processing</w:t>
      </w:r>
      <w:r w:rsidRPr="00B27A60">
        <w:t>.</w:t>
      </w:r>
    </w:p>
    <w:p w14:paraId="766FFB54" w14:textId="77777777" w:rsidR="00B27A60" w:rsidRPr="00B27A60" w:rsidRDefault="00B27A60" w:rsidP="00B27A60">
      <w:r w:rsidRPr="00B27A60">
        <w:t xml:space="preserve">This change is </w:t>
      </w:r>
      <w:r w:rsidRPr="00B27A60">
        <w:rPr>
          <w:b/>
          <w:bCs/>
        </w:rPr>
        <w:t>UI-only</w:t>
      </w:r>
      <w:r w:rsidRPr="00B27A60">
        <w:t>.</w:t>
      </w:r>
      <w:r w:rsidRPr="00B27A60">
        <w:br/>
        <w:t xml:space="preserve">No functional, logical, or data-processing </w:t>
      </w:r>
      <w:proofErr w:type="spellStart"/>
      <w:r w:rsidRPr="00B27A60">
        <w:t>behavior</w:t>
      </w:r>
      <w:proofErr w:type="spellEnd"/>
      <w:r w:rsidRPr="00B27A60">
        <w:t xml:space="preserve"> must change.</w:t>
      </w:r>
    </w:p>
    <w:p w14:paraId="4109B396" w14:textId="77777777" w:rsidR="00B27A60" w:rsidRPr="00B27A60" w:rsidRDefault="00B27A60" w:rsidP="00B27A60">
      <w:r w:rsidRPr="00B27A60">
        <w:pict w14:anchorId="4CE28CFA">
          <v:rect id="_x0000_i1068" style="width:0;height:1.5pt" o:hralign="center" o:hrstd="t" o:hr="t" fillcolor="#a0a0a0" stroked="f"/>
        </w:pict>
      </w:r>
    </w:p>
    <w:p w14:paraId="2C3B54E4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Scope of Change (UI Only)</w:t>
      </w:r>
    </w:p>
    <w:p w14:paraId="7B3468AB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1. New UI Control – Transaction Mode</w:t>
      </w:r>
    </w:p>
    <w:p w14:paraId="24A07104" w14:textId="77777777" w:rsidR="00B27A60" w:rsidRPr="00B27A60" w:rsidRDefault="00B27A60" w:rsidP="00B27A60">
      <w:r w:rsidRPr="00B27A60">
        <w:t xml:space="preserve">Add a dropdown at the </w:t>
      </w:r>
      <w:r w:rsidRPr="00B27A60">
        <w:rPr>
          <w:b/>
          <w:bCs/>
        </w:rPr>
        <w:t>top section</w:t>
      </w:r>
      <w:r w:rsidRPr="00B27A60">
        <w:t xml:space="preserve"> of the Bulk Update Spare screen.</w:t>
      </w:r>
    </w:p>
    <w:p w14:paraId="3A1C7AE6" w14:textId="77777777" w:rsidR="00B27A60" w:rsidRPr="00B27A60" w:rsidRDefault="00B27A60" w:rsidP="00B27A60">
      <w:r w:rsidRPr="00B27A60">
        <w:rPr>
          <w:b/>
          <w:bCs/>
        </w:rPr>
        <w:t>Label:</w:t>
      </w:r>
      <w:r w:rsidRPr="00B27A60">
        <w:t xml:space="preserve"> Mode of Transaction</w:t>
      </w:r>
      <w:r w:rsidRPr="00B27A60">
        <w:br/>
      </w:r>
      <w:r w:rsidRPr="00B27A60">
        <w:rPr>
          <w:b/>
          <w:bCs/>
        </w:rPr>
        <w:t>Type:</w:t>
      </w:r>
      <w:r w:rsidRPr="00B27A60">
        <w:t xml:space="preserve"> Dropdown</w:t>
      </w:r>
      <w:r w:rsidRPr="00B27A60">
        <w:br/>
      </w:r>
      <w:r w:rsidRPr="00B27A60">
        <w:rPr>
          <w:b/>
          <w:bCs/>
        </w:rPr>
        <w:t>Options:</w:t>
      </w:r>
    </w:p>
    <w:p w14:paraId="71A3983A" w14:textId="77777777" w:rsidR="00B27A60" w:rsidRPr="00B27A60" w:rsidRDefault="00B27A60" w:rsidP="00B27A60">
      <w:pPr>
        <w:numPr>
          <w:ilvl w:val="0"/>
          <w:numId w:val="1"/>
        </w:numPr>
      </w:pPr>
      <w:r w:rsidRPr="00B27A60">
        <w:t>Consume</w:t>
      </w:r>
    </w:p>
    <w:p w14:paraId="2C13DEA2" w14:textId="77777777" w:rsidR="00B27A60" w:rsidRPr="00B27A60" w:rsidRDefault="00B27A60" w:rsidP="00B27A60">
      <w:pPr>
        <w:numPr>
          <w:ilvl w:val="0"/>
          <w:numId w:val="1"/>
        </w:numPr>
      </w:pPr>
      <w:r w:rsidRPr="00B27A60">
        <w:t>Receive</w:t>
      </w:r>
    </w:p>
    <w:p w14:paraId="1150C68B" w14:textId="77777777" w:rsidR="00B27A60" w:rsidRPr="00B27A60" w:rsidRDefault="00B27A60" w:rsidP="00B27A60">
      <w:r w:rsidRPr="00B27A60">
        <w:t xml:space="preserve">Default </w:t>
      </w:r>
      <w:proofErr w:type="spellStart"/>
      <w:r w:rsidRPr="00B27A60">
        <w:t>behavior</w:t>
      </w:r>
      <w:proofErr w:type="spellEnd"/>
      <w:r w:rsidRPr="00B27A60">
        <w:t>:</w:t>
      </w:r>
    </w:p>
    <w:p w14:paraId="62DD863B" w14:textId="77777777" w:rsidR="00B27A60" w:rsidRPr="00B27A60" w:rsidRDefault="00B27A60" w:rsidP="00B27A60">
      <w:pPr>
        <w:numPr>
          <w:ilvl w:val="0"/>
          <w:numId w:val="2"/>
        </w:numPr>
      </w:pPr>
      <w:r w:rsidRPr="00B27A60">
        <w:lastRenderedPageBreak/>
        <w:t>User must select a mode before interacting with the grid.</w:t>
      </w:r>
    </w:p>
    <w:p w14:paraId="67736710" w14:textId="77777777" w:rsidR="00B27A60" w:rsidRPr="00B27A60" w:rsidRDefault="00B27A60" w:rsidP="00B27A60">
      <w:r w:rsidRPr="00B27A60">
        <w:pict w14:anchorId="2A47308F">
          <v:rect id="_x0000_i1069" style="width:0;height:1.5pt" o:hralign="center" o:hrstd="t" o:hr="t" fillcolor="#a0a0a0" stroked="f"/>
        </w:pict>
      </w:r>
    </w:p>
    <w:p w14:paraId="5145C4A7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2. Existing UI Controls – No Change</w:t>
      </w:r>
    </w:p>
    <w:p w14:paraId="7C960D76" w14:textId="77777777" w:rsidR="00B27A60" w:rsidRPr="00B27A60" w:rsidRDefault="00B27A60" w:rsidP="00B27A60">
      <w:r w:rsidRPr="00B27A60">
        <w:t xml:space="preserve">The following UI elements must remain </w:t>
      </w:r>
      <w:r w:rsidRPr="00B27A60">
        <w:rPr>
          <w:b/>
          <w:bCs/>
        </w:rPr>
        <w:t>exactly as-is</w:t>
      </w:r>
      <w:r w:rsidRPr="00B27A60">
        <w:t>:</w:t>
      </w:r>
    </w:p>
    <w:p w14:paraId="238F5D0F" w14:textId="77777777" w:rsidR="00B27A60" w:rsidRPr="00B27A60" w:rsidRDefault="00B27A60" w:rsidP="00B27A60">
      <w:pPr>
        <w:numPr>
          <w:ilvl w:val="0"/>
          <w:numId w:val="3"/>
        </w:numPr>
      </w:pPr>
      <w:r w:rsidRPr="00B27A60">
        <w:t>Upper Search Bar</w:t>
      </w:r>
    </w:p>
    <w:p w14:paraId="4DF1BF39" w14:textId="77777777" w:rsidR="00B27A60" w:rsidRPr="00B27A60" w:rsidRDefault="00B27A60" w:rsidP="00B27A60">
      <w:pPr>
        <w:numPr>
          <w:ilvl w:val="0"/>
          <w:numId w:val="3"/>
        </w:numPr>
      </w:pPr>
      <w:r w:rsidRPr="00B27A60">
        <w:t>Received Place</w:t>
      </w:r>
    </w:p>
    <w:p w14:paraId="4E41BF14" w14:textId="77777777" w:rsidR="00B27A60" w:rsidRPr="00B27A60" w:rsidRDefault="00B27A60" w:rsidP="00B27A60">
      <w:pPr>
        <w:numPr>
          <w:ilvl w:val="0"/>
          <w:numId w:val="3"/>
        </w:numPr>
      </w:pPr>
      <w:r w:rsidRPr="00B27A60">
        <w:t>Transaction Date</w:t>
      </w:r>
    </w:p>
    <w:p w14:paraId="4B4C4625" w14:textId="77777777" w:rsidR="00B27A60" w:rsidRPr="00B27A60" w:rsidRDefault="00B27A60" w:rsidP="00B27A60">
      <w:pPr>
        <w:numPr>
          <w:ilvl w:val="0"/>
          <w:numId w:val="3"/>
        </w:numPr>
      </w:pPr>
      <w:r w:rsidRPr="00B27A60">
        <w:t>Comments</w:t>
      </w:r>
    </w:p>
    <w:p w14:paraId="482BD827" w14:textId="77777777" w:rsidR="00B27A60" w:rsidRPr="00B27A60" w:rsidRDefault="00B27A60" w:rsidP="00B27A60">
      <w:r w:rsidRPr="00B27A60">
        <w:t>No repositioning, renaming, or logic change is allowed.</w:t>
      </w:r>
    </w:p>
    <w:p w14:paraId="55101A6C" w14:textId="77777777" w:rsidR="00B27A60" w:rsidRPr="00B27A60" w:rsidRDefault="00B27A60" w:rsidP="00B27A60">
      <w:r w:rsidRPr="00B27A60">
        <w:pict w14:anchorId="081E9A58">
          <v:rect id="_x0000_i1070" style="width:0;height:1.5pt" o:hralign="center" o:hrstd="t" o:hr="t" fillcolor="#a0a0a0" stroked="f"/>
        </w:pict>
      </w:r>
    </w:p>
    <w:p w14:paraId="65D27B4C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 xml:space="preserve">3. Grid / Header Layout (UI </w:t>
      </w:r>
      <w:proofErr w:type="spellStart"/>
      <w:r w:rsidRPr="00B27A60">
        <w:rPr>
          <w:b/>
          <w:bCs/>
        </w:rPr>
        <w:t>Labeling</w:t>
      </w:r>
      <w:proofErr w:type="spellEnd"/>
      <w:r w:rsidRPr="00B27A60">
        <w:rPr>
          <w:b/>
          <w:bCs/>
        </w:rPr>
        <w:t xml:space="preserve"> Only)</w:t>
      </w:r>
    </w:p>
    <w:p w14:paraId="56D0F92F" w14:textId="77777777" w:rsidR="00B27A60" w:rsidRPr="00B27A60" w:rsidRDefault="00B27A60" w:rsidP="00B27A60">
      <w:r w:rsidRPr="00B27A60">
        <w:t xml:space="preserve">After selecting </w:t>
      </w:r>
      <w:r w:rsidRPr="00B27A60">
        <w:rPr>
          <w:b/>
          <w:bCs/>
        </w:rPr>
        <w:t>Mode of Transaction</w:t>
      </w:r>
      <w:r w:rsidRPr="00B27A60">
        <w:t>, display the bulk update grid with the following headers:</w:t>
      </w:r>
    </w:p>
    <w:p w14:paraId="29F47377" w14:textId="77777777" w:rsidR="00B27A60" w:rsidRPr="00B27A60" w:rsidRDefault="00B27A60" w:rsidP="00B27A60">
      <w:r w:rsidRPr="00B27A60">
        <w:rPr>
          <w:b/>
          <w:bCs/>
        </w:rPr>
        <w:t>Part Identification</w:t>
      </w:r>
    </w:p>
    <w:p w14:paraId="21FE6B95" w14:textId="77777777" w:rsidR="00B27A60" w:rsidRPr="00B27A60" w:rsidRDefault="00B27A60" w:rsidP="00B27A60">
      <w:pPr>
        <w:numPr>
          <w:ilvl w:val="0"/>
          <w:numId w:val="4"/>
        </w:numPr>
      </w:pPr>
      <w:r w:rsidRPr="00B27A60">
        <w:t>Part Code</w:t>
      </w:r>
    </w:p>
    <w:p w14:paraId="3871F451" w14:textId="77777777" w:rsidR="00B27A60" w:rsidRPr="00B27A60" w:rsidRDefault="00B27A60" w:rsidP="00B27A60">
      <w:pPr>
        <w:numPr>
          <w:ilvl w:val="0"/>
          <w:numId w:val="4"/>
        </w:numPr>
      </w:pPr>
      <w:r w:rsidRPr="00B27A60">
        <w:t>Part Name</w:t>
      </w:r>
    </w:p>
    <w:p w14:paraId="06B6A251" w14:textId="77777777" w:rsidR="00B27A60" w:rsidRPr="00B27A60" w:rsidRDefault="00B27A60" w:rsidP="00B27A60">
      <w:pPr>
        <w:numPr>
          <w:ilvl w:val="0"/>
          <w:numId w:val="4"/>
        </w:numPr>
      </w:pPr>
      <w:r w:rsidRPr="00B27A60">
        <w:t>Part Number</w:t>
      </w:r>
    </w:p>
    <w:p w14:paraId="277DBD91" w14:textId="77777777" w:rsidR="00B27A60" w:rsidRPr="00B27A60" w:rsidRDefault="00B27A60" w:rsidP="00B27A60">
      <w:r w:rsidRPr="00B27A60">
        <w:rPr>
          <w:b/>
          <w:bCs/>
        </w:rPr>
        <w:t>Stock Information (Read-only)</w:t>
      </w:r>
    </w:p>
    <w:p w14:paraId="1DDE29BC" w14:textId="77777777" w:rsidR="00B27A60" w:rsidRPr="00B27A60" w:rsidRDefault="00B27A60" w:rsidP="00B27A60">
      <w:pPr>
        <w:numPr>
          <w:ilvl w:val="0"/>
          <w:numId w:val="5"/>
        </w:numPr>
      </w:pPr>
      <w:r w:rsidRPr="00B27A60">
        <w:t>Current Stock</w:t>
      </w:r>
    </w:p>
    <w:p w14:paraId="6EF3E4C4" w14:textId="77777777" w:rsidR="00B27A60" w:rsidRPr="00B27A60" w:rsidRDefault="00B27A60" w:rsidP="00B27A60">
      <w:pPr>
        <w:numPr>
          <w:ilvl w:val="0"/>
          <w:numId w:val="5"/>
        </w:numPr>
      </w:pPr>
      <w:r w:rsidRPr="00B27A60">
        <w:t>Location A – ROB</w:t>
      </w:r>
    </w:p>
    <w:p w14:paraId="1D9C1A62" w14:textId="77777777" w:rsidR="00B27A60" w:rsidRPr="00B27A60" w:rsidRDefault="00B27A60" w:rsidP="00B27A60">
      <w:pPr>
        <w:numPr>
          <w:ilvl w:val="0"/>
          <w:numId w:val="5"/>
        </w:numPr>
      </w:pPr>
      <w:r w:rsidRPr="00B27A60">
        <w:t>Location B – ROB</w:t>
      </w:r>
    </w:p>
    <w:p w14:paraId="08ACD9BA" w14:textId="77777777" w:rsidR="00B27A60" w:rsidRPr="00B27A60" w:rsidRDefault="00B27A60" w:rsidP="00B27A60">
      <w:r w:rsidRPr="00B27A60">
        <w:rPr>
          <w:b/>
          <w:bCs/>
        </w:rPr>
        <w:t>Transaction Entry</w:t>
      </w:r>
    </w:p>
    <w:p w14:paraId="6A2969EB" w14:textId="77777777" w:rsidR="00B27A60" w:rsidRPr="00B27A60" w:rsidRDefault="00B27A60" w:rsidP="00B27A60">
      <w:pPr>
        <w:numPr>
          <w:ilvl w:val="0"/>
          <w:numId w:val="6"/>
        </w:numPr>
      </w:pPr>
      <w:r w:rsidRPr="00B27A60">
        <w:t>Transaction Quantity (Editable)</w:t>
      </w:r>
    </w:p>
    <w:p w14:paraId="51D142CC" w14:textId="77777777" w:rsidR="00B27A60" w:rsidRPr="00B27A60" w:rsidRDefault="00B27A60" w:rsidP="00B27A60">
      <w:r w:rsidRPr="00B27A60">
        <w:rPr>
          <w:b/>
          <w:bCs/>
        </w:rPr>
        <w:t>Location-wise Transaction Columns</w:t>
      </w:r>
    </w:p>
    <w:p w14:paraId="63FC718F" w14:textId="77777777" w:rsidR="00B27A60" w:rsidRPr="00B27A60" w:rsidRDefault="00B27A60" w:rsidP="00B27A60">
      <w:pPr>
        <w:numPr>
          <w:ilvl w:val="0"/>
          <w:numId w:val="7"/>
        </w:numPr>
      </w:pPr>
      <w:r w:rsidRPr="00B27A60">
        <w:t>Consume / Received – Location A / ROB</w:t>
      </w:r>
    </w:p>
    <w:p w14:paraId="669D78E7" w14:textId="77777777" w:rsidR="00B27A60" w:rsidRPr="00B27A60" w:rsidRDefault="00B27A60" w:rsidP="00B27A60">
      <w:pPr>
        <w:numPr>
          <w:ilvl w:val="0"/>
          <w:numId w:val="7"/>
        </w:numPr>
      </w:pPr>
      <w:r w:rsidRPr="00B27A60">
        <w:t>Consume / Received – Location B / ROB</w:t>
      </w:r>
    </w:p>
    <w:p w14:paraId="42341CB8" w14:textId="77777777" w:rsidR="00B27A60" w:rsidRPr="00B27A60" w:rsidRDefault="00B27A60" w:rsidP="00B27A60">
      <w:r w:rsidRPr="00B27A60">
        <w:rPr>
          <w:rFonts w:ascii="Segoe UI Emoji" w:hAnsi="Segoe UI Emoji" w:cs="Segoe UI Emoji"/>
        </w:rPr>
        <w:t>📌</w:t>
      </w:r>
      <w:r w:rsidRPr="00B27A60">
        <w:t xml:space="preserve"> </w:t>
      </w:r>
      <w:r w:rsidRPr="00B27A60">
        <w:rPr>
          <w:b/>
          <w:bCs/>
        </w:rPr>
        <w:t>Note:</w:t>
      </w:r>
      <w:r w:rsidRPr="00B27A60">
        <w:br/>
        <w:t xml:space="preserve">The label </w:t>
      </w:r>
      <w:r w:rsidRPr="00B27A60">
        <w:rPr>
          <w:b/>
          <w:bCs/>
        </w:rPr>
        <w:t>Consume / Received</w:t>
      </w:r>
      <w:r w:rsidRPr="00B27A60">
        <w:t xml:space="preserve"> must dynamically change based on the selected Mode of Transaction:</w:t>
      </w:r>
    </w:p>
    <w:p w14:paraId="643EA0C6" w14:textId="77777777" w:rsidR="00B27A60" w:rsidRPr="00B27A60" w:rsidRDefault="00B27A60" w:rsidP="00B27A60">
      <w:pPr>
        <w:numPr>
          <w:ilvl w:val="0"/>
          <w:numId w:val="8"/>
        </w:numPr>
      </w:pPr>
      <w:r w:rsidRPr="00B27A60">
        <w:lastRenderedPageBreak/>
        <w:t xml:space="preserve">If mode = Consume → label shows </w:t>
      </w:r>
      <w:r w:rsidRPr="00B27A60">
        <w:rPr>
          <w:i/>
          <w:iCs/>
        </w:rPr>
        <w:t>Consume</w:t>
      </w:r>
    </w:p>
    <w:p w14:paraId="51AAB547" w14:textId="77777777" w:rsidR="00B27A60" w:rsidRPr="00B27A60" w:rsidRDefault="00B27A60" w:rsidP="00B27A60">
      <w:pPr>
        <w:numPr>
          <w:ilvl w:val="0"/>
          <w:numId w:val="8"/>
        </w:numPr>
      </w:pPr>
      <w:r w:rsidRPr="00B27A60">
        <w:t xml:space="preserve">If mode = Receive → label shows </w:t>
      </w:r>
      <w:r w:rsidRPr="00B27A60">
        <w:rPr>
          <w:i/>
          <w:iCs/>
        </w:rPr>
        <w:t>Received</w:t>
      </w:r>
    </w:p>
    <w:p w14:paraId="1CF94D78" w14:textId="77777777" w:rsidR="00B27A60" w:rsidRPr="00B27A60" w:rsidRDefault="00B27A60" w:rsidP="00B27A60">
      <w:r w:rsidRPr="00B27A60">
        <w:t xml:space="preserve">This is </w:t>
      </w:r>
      <w:r w:rsidRPr="00B27A60">
        <w:rPr>
          <w:b/>
          <w:bCs/>
        </w:rPr>
        <w:t>label-level only</w:t>
      </w:r>
      <w:r w:rsidRPr="00B27A60">
        <w:t>, not logic-level.</w:t>
      </w:r>
    </w:p>
    <w:p w14:paraId="231DC4EB" w14:textId="77777777" w:rsidR="00B27A60" w:rsidRPr="00B27A60" w:rsidRDefault="00B27A60" w:rsidP="00B27A60">
      <w:r w:rsidRPr="00B27A60">
        <w:pict w14:anchorId="1913E4E2">
          <v:rect id="_x0000_i1071" style="width:0;height:1.5pt" o:hralign="center" o:hrstd="t" o:hr="t" fillcolor="#a0a0a0" stroked="f"/>
        </w:pict>
      </w:r>
    </w:p>
    <w:p w14:paraId="48183A6C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 xml:space="preserve">4. Functional </w:t>
      </w:r>
      <w:proofErr w:type="spellStart"/>
      <w:r w:rsidRPr="00B27A60">
        <w:rPr>
          <w:b/>
          <w:bCs/>
        </w:rPr>
        <w:t>Behavior</w:t>
      </w:r>
      <w:proofErr w:type="spellEnd"/>
      <w:r w:rsidRPr="00B27A60">
        <w:rPr>
          <w:b/>
          <w:bCs/>
        </w:rPr>
        <w:t xml:space="preserve"> (Must Reuse Existing Logic)</w:t>
      </w:r>
    </w:p>
    <w:p w14:paraId="64860CE9" w14:textId="77777777" w:rsidR="00B27A60" w:rsidRPr="00B27A60" w:rsidRDefault="00B27A60" w:rsidP="00B27A60">
      <w:pPr>
        <w:numPr>
          <w:ilvl w:val="0"/>
          <w:numId w:val="9"/>
        </w:numPr>
      </w:pPr>
      <w:r w:rsidRPr="00B27A60">
        <w:t xml:space="preserve">User selects </w:t>
      </w:r>
      <w:r w:rsidRPr="00B27A60">
        <w:rPr>
          <w:b/>
          <w:bCs/>
        </w:rPr>
        <w:t>Consume</w:t>
      </w:r>
      <w:r w:rsidRPr="00B27A60">
        <w:t xml:space="preserve"> or </w:t>
      </w:r>
      <w:r w:rsidRPr="00B27A60">
        <w:rPr>
          <w:b/>
          <w:bCs/>
        </w:rPr>
        <w:t>Receive</w:t>
      </w:r>
    </w:p>
    <w:p w14:paraId="05AA3205" w14:textId="77777777" w:rsidR="00B27A60" w:rsidRPr="00B27A60" w:rsidRDefault="00B27A60" w:rsidP="00B27A60">
      <w:pPr>
        <w:numPr>
          <w:ilvl w:val="0"/>
          <w:numId w:val="9"/>
        </w:numPr>
      </w:pPr>
      <w:r w:rsidRPr="00B27A60">
        <w:t>Grid loads with the above headers</w:t>
      </w:r>
    </w:p>
    <w:p w14:paraId="6D4DA874" w14:textId="77777777" w:rsidR="00B27A60" w:rsidRPr="00B27A60" w:rsidRDefault="00B27A60" w:rsidP="00B27A60">
      <w:pPr>
        <w:numPr>
          <w:ilvl w:val="0"/>
          <w:numId w:val="9"/>
        </w:numPr>
      </w:pPr>
      <w:r w:rsidRPr="00B27A60">
        <w:t xml:space="preserve">ROB values are displayed as </w:t>
      </w:r>
      <w:r w:rsidRPr="00B27A60">
        <w:rPr>
          <w:b/>
          <w:bCs/>
        </w:rPr>
        <w:t>read-only</w:t>
      </w:r>
    </w:p>
    <w:p w14:paraId="574464A6" w14:textId="77777777" w:rsidR="00B27A60" w:rsidRPr="00B27A60" w:rsidRDefault="00B27A60" w:rsidP="00B27A60">
      <w:pPr>
        <w:numPr>
          <w:ilvl w:val="0"/>
          <w:numId w:val="9"/>
        </w:numPr>
      </w:pPr>
      <w:r w:rsidRPr="00B27A60">
        <w:t>User enters quantities in location-wise columns</w:t>
      </w:r>
    </w:p>
    <w:p w14:paraId="75D60D8B" w14:textId="77777777" w:rsidR="00B27A60" w:rsidRPr="00B27A60" w:rsidRDefault="00B27A60" w:rsidP="00B27A60">
      <w:pPr>
        <w:numPr>
          <w:ilvl w:val="0"/>
          <w:numId w:val="9"/>
        </w:numPr>
      </w:pPr>
      <w:r w:rsidRPr="00B27A60">
        <w:t>On save, the system must:</w:t>
      </w:r>
    </w:p>
    <w:p w14:paraId="2FD27426" w14:textId="77777777" w:rsidR="00B27A60" w:rsidRPr="00B27A60" w:rsidRDefault="00B27A60" w:rsidP="00B27A60">
      <w:pPr>
        <w:numPr>
          <w:ilvl w:val="1"/>
          <w:numId w:val="9"/>
        </w:numPr>
      </w:pPr>
      <w:r w:rsidRPr="00B27A60">
        <w:t xml:space="preserve">Call the </w:t>
      </w:r>
      <w:r w:rsidRPr="00B27A60">
        <w:rPr>
          <w:b/>
          <w:bCs/>
        </w:rPr>
        <w:t>existing bulk consume logic</w:t>
      </w:r>
      <w:r w:rsidRPr="00B27A60">
        <w:t xml:space="preserve"> for Consume</w:t>
      </w:r>
    </w:p>
    <w:p w14:paraId="37BEA9F3" w14:textId="77777777" w:rsidR="00B27A60" w:rsidRPr="00B27A60" w:rsidRDefault="00B27A60" w:rsidP="00B27A60">
      <w:pPr>
        <w:numPr>
          <w:ilvl w:val="1"/>
          <w:numId w:val="9"/>
        </w:numPr>
      </w:pPr>
      <w:r w:rsidRPr="00B27A60">
        <w:t xml:space="preserve">Call the </w:t>
      </w:r>
      <w:r w:rsidRPr="00B27A60">
        <w:rPr>
          <w:b/>
          <w:bCs/>
        </w:rPr>
        <w:t>existing bulk receive logic</w:t>
      </w:r>
      <w:r w:rsidRPr="00B27A60">
        <w:t xml:space="preserve"> for Receive</w:t>
      </w:r>
    </w:p>
    <w:p w14:paraId="288AA872" w14:textId="77777777" w:rsidR="00B27A60" w:rsidRPr="00B27A60" w:rsidRDefault="00B27A60" w:rsidP="00B27A60">
      <w:r w:rsidRPr="00B27A60">
        <w:rPr>
          <w:rFonts w:ascii="Segoe UI Emoji" w:hAnsi="Segoe UI Emoji" w:cs="Segoe UI Emoji"/>
        </w:rPr>
        <w:t>⚠️</w:t>
      </w:r>
      <w:r w:rsidRPr="00B27A60">
        <w:t xml:space="preserve"> No new APIs, no conditional backend branching, no new calculations.</w:t>
      </w:r>
    </w:p>
    <w:p w14:paraId="6A6CD6BB" w14:textId="77777777" w:rsidR="00B27A60" w:rsidRPr="00B27A60" w:rsidRDefault="00B27A60" w:rsidP="00B27A60">
      <w:r w:rsidRPr="00B27A60">
        <w:pict w14:anchorId="2B406D72">
          <v:rect id="_x0000_i1072" style="width:0;height:1.5pt" o:hralign="center" o:hrstd="t" o:hr="t" fillcolor="#a0a0a0" stroked="f"/>
        </w:pict>
      </w:r>
    </w:p>
    <w:p w14:paraId="6C76C269" w14:textId="77777777" w:rsidR="00B27A60" w:rsidRPr="00B27A60" w:rsidRDefault="00B27A60" w:rsidP="00B27A60">
      <w:pPr>
        <w:rPr>
          <w:b/>
          <w:bCs/>
        </w:rPr>
      </w:pPr>
      <w:r w:rsidRPr="00B27A60">
        <w:rPr>
          <w:b/>
          <w:bCs/>
        </w:rPr>
        <w:t>5. Expected Outcome</w:t>
      </w:r>
    </w:p>
    <w:p w14:paraId="230D275D" w14:textId="77777777" w:rsidR="00B27A60" w:rsidRPr="00B27A60" w:rsidRDefault="00B27A60" w:rsidP="00B27A60">
      <w:pPr>
        <w:numPr>
          <w:ilvl w:val="0"/>
          <w:numId w:val="10"/>
        </w:numPr>
      </w:pPr>
      <w:r w:rsidRPr="00B27A60">
        <w:t>Clear visibility of transaction intent (Consume vs Receive)</w:t>
      </w:r>
    </w:p>
    <w:p w14:paraId="4AABDFF2" w14:textId="77777777" w:rsidR="00B27A60" w:rsidRPr="00B27A60" w:rsidRDefault="00B27A60" w:rsidP="00B27A60">
      <w:pPr>
        <w:numPr>
          <w:ilvl w:val="0"/>
          <w:numId w:val="10"/>
        </w:numPr>
      </w:pPr>
      <w:r w:rsidRPr="00B27A60">
        <w:t xml:space="preserve">Same bulk processing </w:t>
      </w:r>
      <w:proofErr w:type="spellStart"/>
      <w:r w:rsidRPr="00B27A60">
        <w:t>behavior</w:t>
      </w:r>
      <w:proofErr w:type="spellEnd"/>
      <w:r w:rsidRPr="00B27A60">
        <w:t xml:space="preserve"> as before</w:t>
      </w:r>
    </w:p>
    <w:p w14:paraId="3EBB137E" w14:textId="77777777" w:rsidR="00B27A60" w:rsidRPr="00B27A60" w:rsidRDefault="00B27A60" w:rsidP="00B27A60">
      <w:pPr>
        <w:numPr>
          <w:ilvl w:val="0"/>
          <w:numId w:val="10"/>
        </w:numPr>
      </w:pPr>
      <w:r w:rsidRPr="00B27A60">
        <w:t>Reduced user confusion</w:t>
      </w:r>
    </w:p>
    <w:p w14:paraId="29E794AD" w14:textId="77777777" w:rsidR="00B27A60" w:rsidRPr="00B27A60" w:rsidRDefault="00B27A60" w:rsidP="00B27A60">
      <w:pPr>
        <w:numPr>
          <w:ilvl w:val="0"/>
          <w:numId w:val="10"/>
        </w:numPr>
      </w:pPr>
      <w:r w:rsidRPr="00B27A60">
        <w:t>Consistent UI for bulk inventory operations</w:t>
      </w:r>
    </w:p>
    <w:p w14:paraId="343F8AC3" w14:textId="77777777" w:rsidR="00B27A60" w:rsidRPr="00B27A60" w:rsidRDefault="00B27A60" w:rsidP="00B27A60">
      <w:r w:rsidRPr="00B27A60">
        <w:pict w14:anchorId="61B382DB">
          <v:rect id="_x0000_i1073" style="width:0;height:1.5pt" o:hralign="center" o:hrstd="t" o:hr="t" fillcolor="#a0a0a0" stroked="f"/>
        </w:pict>
      </w:r>
    </w:p>
    <w:p w14:paraId="04BB337C" w14:textId="77777777" w:rsidR="00B27A60" w:rsidRPr="00B27A60" w:rsidRDefault="00B27A60" w:rsidP="00B27A60">
      <w:pPr>
        <w:rPr>
          <w:b/>
          <w:bCs/>
        </w:rPr>
      </w:pPr>
      <w:r w:rsidRPr="00B27A60">
        <w:rPr>
          <w:rFonts w:ascii="Segoe UI Emoji" w:hAnsi="Segoe UI Emoji" w:cs="Segoe UI Emoji"/>
          <w:b/>
          <w:bCs/>
        </w:rPr>
        <w:t>🚫</w:t>
      </w:r>
      <w:r w:rsidRPr="00B27A60">
        <w:rPr>
          <w:b/>
          <w:bCs/>
        </w:rPr>
        <w:t xml:space="preserve"> Strict Non-Impact Constraints</w:t>
      </w:r>
    </w:p>
    <w:p w14:paraId="1CB2CAF4" w14:textId="77777777" w:rsidR="00B27A60" w:rsidRPr="00B27A60" w:rsidRDefault="00B27A60" w:rsidP="00B27A60">
      <w:r w:rsidRPr="00B27A60">
        <w:t xml:space="preserve">This change </w:t>
      </w:r>
      <w:r w:rsidRPr="00B27A60">
        <w:rPr>
          <w:b/>
          <w:bCs/>
        </w:rPr>
        <w:t>must NOT</w:t>
      </w:r>
      <w:r w:rsidRPr="00B27A60">
        <w:t>:</w:t>
      </w:r>
    </w:p>
    <w:p w14:paraId="1220C13E" w14:textId="77777777" w:rsidR="00B27A60" w:rsidRPr="00B27A60" w:rsidRDefault="00B27A60" w:rsidP="00B27A60">
      <w:r w:rsidRPr="00B27A60">
        <w:rPr>
          <w:rFonts w:ascii="Segoe UI Emoji" w:hAnsi="Segoe UI Emoji" w:cs="Segoe UI Emoji"/>
        </w:rPr>
        <w:t>❌</w:t>
      </w:r>
      <w:r w:rsidRPr="00B27A60">
        <w:t xml:space="preserve"> Modify backend APIs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Change inventory calculation logic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Change ROB update logic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Change validation rules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Introduce new database columns or tables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Affect audit, history, or approval flow</w:t>
      </w:r>
      <w:r w:rsidRPr="00B27A60">
        <w:br/>
      </w:r>
      <w:r w:rsidRPr="00B27A60">
        <w:rPr>
          <w:rFonts w:ascii="Segoe UI Emoji" w:hAnsi="Segoe UI Emoji" w:cs="Segoe UI Emoji"/>
        </w:rPr>
        <w:t>❌</w:t>
      </w:r>
      <w:r w:rsidRPr="00B27A60">
        <w:t xml:space="preserve"> Alter existing consume / receive workflows</w:t>
      </w:r>
    </w:p>
    <w:p w14:paraId="0DA22FC2" w14:textId="77777777" w:rsidR="00B27A60" w:rsidRPr="00B27A60" w:rsidRDefault="00B27A60" w:rsidP="00B27A60">
      <w:r w:rsidRPr="00B27A60">
        <w:lastRenderedPageBreak/>
        <w:t xml:space="preserve">Only </w:t>
      </w:r>
      <w:r w:rsidRPr="00B27A60">
        <w:rPr>
          <w:b/>
          <w:bCs/>
        </w:rPr>
        <w:t xml:space="preserve">UI </w:t>
      </w:r>
      <w:proofErr w:type="spellStart"/>
      <w:r w:rsidRPr="00B27A60">
        <w:rPr>
          <w:b/>
          <w:bCs/>
        </w:rPr>
        <w:t>labeling</w:t>
      </w:r>
      <w:proofErr w:type="spellEnd"/>
      <w:r w:rsidRPr="00B27A60">
        <w:rPr>
          <w:b/>
          <w:bCs/>
        </w:rPr>
        <w:t xml:space="preserve"> and selection control</w:t>
      </w:r>
      <w:r w:rsidRPr="00B27A60">
        <w:t xml:space="preserve"> is allowed.</w:t>
      </w:r>
    </w:p>
    <w:p w14:paraId="10C635BA" w14:textId="0675D96F" w:rsidR="00B27A60" w:rsidRDefault="00B27A60" w:rsidP="00B27A60"/>
    <w:sectPr w:rsidR="00B2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F6E"/>
    <w:multiLevelType w:val="multilevel"/>
    <w:tmpl w:val="4DA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92B50"/>
    <w:multiLevelType w:val="multilevel"/>
    <w:tmpl w:val="894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36933"/>
    <w:multiLevelType w:val="multilevel"/>
    <w:tmpl w:val="0EC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87159"/>
    <w:multiLevelType w:val="multilevel"/>
    <w:tmpl w:val="4B3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F4E5B"/>
    <w:multiLevelType w:val="multilevel"/>
    <w:tmpl w:val="9E4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44AF"/>
    <w:multiLevelType w:val="multilevel"/>
    <w:tmpl w:val="5F1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24648"/>
    <w:multiLevelType w:val="multilevel"/>
    <w:tmpl w:val="D37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D693D"/>
    <w:multiLevelType w:val="multilevel"/>
    <w:tmpl w:val="1A4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867BD"/>
    <w:multiLevelType w:val="multilevel"/>
    <w:tmpl w:val="F43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663E"/>
    <w:multiLevelType w:val="multilevel"/>
    <w:tmpl w:val="57D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04789">
    <w:abstractNumId w:val="6"/>
  </w:num>
  <w:num w:numId="2" w16cid:durableId="1588802766">
    <w:abstractNumId w:val="5"/>
  </w:num>
  <w:num w:numId="3" w16cid:durableId="833105130">
    <w:abstractNumId w:val="8"/>
  </w:num>
  <w:num w:numId="4" w16cid:durableId="580452421">
    <w:abstractNumId w:val="3"/>
  </w:num>
  <w:num w:numId="5" w16cid:durableId="1613629204">
    <w:abstractNumId w:val="0"/>
  </w:num>
  <w:num w:numId="6" w16cid:durableId="1109004029">
    <w:abstractNumId w:val="2"/>
  </w:num>
  <w:num w:numId="7" w16cid:durableId="910698901">
    <w:abstractNumId w:val="1"/>
  </w:num>
  <w:num w:numId="8" w16cid:durableId="291792822">
    <w:abstractNumId w:val="9"/>
  </w:num>
  <w:num w:numId="9" w16cid:durableId="705717086">
    <w:abstractNumId w:val="7"/>
  </w:num>
  <w:num w:numId="10" w16cid:durableId="588386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60"/>
    <w:rsid w:val="005A2CEF"/>
    <w:rsid w:val="008349B6"/>
    <w:rsid w:val="00970C56"/>
    <w:rsid w:val="00B2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F7DD"/>
  <w15:chartTrackingRefBased/>
  <w15:docId w15:val="{5282EC16-F15F-47DC-A237-FCD8267A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2026-02-03T09:36:00Z</dcterms:created>
  <dcterms:modified xsi:type="dcterms:W3CDTF">2026-02-03T09:47:00Z</dcterms:modified>
</cp:coreProperties>
</file>