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6AAA" w:rsidRPr="005F6AAA" w:rsidRDefault="005F6AAA" w:rsidP="005F6AAA">
      <w:pPr>
        <w:jc w:val="center"/>
        <w:rPr>
          <w:rFonts w:ascii="Comic Sans MS" w:hAnsi="Comic Sans MS"/>
          <w:b/>
          <w:bCs/>
          <w:lang w:val="en-US"/>
        </w:rPr>
      </w:pPr>
      <w:r>
        <w:rPr>
          <w:rFonts w:ascii="Comic Sans MS" w:hAnsi="Comic Sans MS"/>
          <w:b/>
          <w:bCs/>
          <w:lang w:val="en-US"/>
        </w:rPr>
        <w:t>SUBJECT TO BOARD APPROVAL</w:t>
      </w:r>
    </w:p>
    <w:p w:rsidR="00721AF2" w:rsidRPr="00721AF2" w:rsidRDefault="00721AF2" w:rsidP="001B344A">
      <w:pPr>
        <w:jc w:val="right"/>
        <w:rPr>
          <w:rFonts w:ascii="Comic Sans MS" w:hAnsi="Comic Sans MS"/>
          <w:b/>
          <w:bCs/>
          <w:lang w:val="en-US"/>
        </w:rPr>
      </w:pPr>
      <w:r w:rsidRPr="00721AF2">
        <w:rPr>
          <w:rFonts w:ascii="Comic Sans MS" w:hAnsi="Comic Sans MS"/>
          <w:b/>
          <w:bCs/>
        </w:rPr>
        <w:t>STANDARD NDPR POLICY FOR SAFEBUYREALITES</w:t>
      </w:r>
      <w:r w:rsidR="001B344A">
        <w:rPr>
          <w:rFonts w:ascii="Comic Sans MS" w:hAnsi="Comic Sans MS"/>
          <w:b/>
          <w:bCs/>
          <w:lang w:val="en-US"/>
        </w:rPr>
        <w:t xml:space="preserve"> INTERNATIONAL </w:t>
      </w:r>
      <w:r w:rsidRPr="00721AF2">
        <w:rPr>
          <w:rFonts w:ascii="Comic Sans MS" w:hAnsi="Comic Sans MS"/>
          <w:b/>
          <w:bCs/>
        </w:rPr>
        <w:t>LTD</w:t>
      </w:r>
    </w:p>
    <w:p w:rsidR="00721AF2" w:rsidRPr="00721AF2" w:rsidRDefault="00721AF2" w:rsidP="00721AF2">
      <w:pPr>
        <w:rPr>
          <w:rFonts w:ascii="Comic Sans MS" w:hAnsi="Comic Sans MS"/>
        </w:rPr>
      </w:pPr>
      <w:r w:rsidRPr="00721AF2">
        <w:rPr>
          <w:rFonts w:ascii="Comic Sans MS" w:hAnsi="Comic Sans MS"/>
        </w:rPr>
        <w:br/>
      </w:r>
      <w:r w:rsidRPr="00721AF2">
        <w:rPr>
          <w:rFonts w:ascii="Comic Sans MS" w:hAnsi="Comic Sans MS"/>
          <w:b/>
          <w:bCs/>
        </w:rPr>
        <w:t>Effective Date:</w:t>
      </w:r>
      <w:r w:rsidRPr="00721AF2">
        <w:rPr>
          <w:rFonts w:ascii="Comic Sans MS" w:hAnsi="Comic Sans MS"/>
        </w:rPr>
        <w:t> </w:t>
      </w:r>
      <w:r w:rsidR="005F6AAA" w:rsidRPr="00721AF2">
        <w:rPr>
          <w:rFonts w:ascii="Comic Sans MS" w:hAnsi="Comic Sans MS"/>
        </w:rPr>
        <w:t xml:space="preserve">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 </w:t>
      </w:r>
      <w:r w:rsidR="001B344A">
        <w:rPr>
          <w:rFonts w:ascii="Comic Sans MS" w:hAnsi="Comic Sans MS"/>
          <w:b/>
          <w:bCs/>
        </w:rPr>
        <w:tab/>
      </w:r>
      <w:r w:rsidRPr="00721AF2">
        <w:rPr>
          <w:rFonts w:ascii="Comic Sans MS" w:hAnsi="Comic Sans MS"/>
          <w:b/>
          <w:bCs/>
        </w:rPr>
        <w:t>POLICY OVERVIEW &amp; STATEMENT</w:t>
      </w:r>
    </w:p>
    <w:p w:rsidR="00721AF2" w:rsidRDefault="00721AF2" w:rsidP="001B344A">
      <w:pPr>
        <w:ind w:left="720"/>
        <w:jc w:val="both"/>
        <w:rPr>
          <w:rFonts w:ascii="Comic Sans MS" w:hAnsi="Comic Sans MS"/>
        </w:rPr>
      </w:pPr>
      <w:r w:rsidRPr="00721AF2">
        <w:rPr>
          <w:rFonts w:ascii="Comic Sans MS" w:hAnsi="Comic Sans MS"/>
        </w:rPr>
        <w:t>This Data Protection Policy establishes the framework for SafeBuyRealites</w:t>
      </w:r>
      <w:r w:rsidR="001B344A">
        <w:rPr>
          <w:rFonts w:ascii="Comic Sans MS" w:hAnsi="Comic Sans MS"/>
          <w:lang w:val="en-US"/>
        </w:rPr>
        <w:t xml:space="preserve"> international </w:t>
      </w:r>
      <w:r w:rsidRPr="00721AF2">
        <w:rPr>
          <w:rFonts w:ascii="Comic Sans MS" w:hAnsi="Comic Sans MS"/>
        </w:rPr>
        <w:t xml:space="preserve">Ltd (the Company) to ensure compliance with Nigerian data protection </w:t>
      </w:r>
      <w:r w:rsidR="001B344A">
        <w:rPr>
          <w:rFonts w:ascii="Comic Sans MS" w:hAnsi="Comic Sans MS"/>
          <w:lang w:val="en-US"/>
        </w:rPr>
        <w:t>Act, 2023</w:t>
      </w:r>
      <w:r w:rsidRPr="00721AF2">
        <w:rPr>
          <w:rFonts w:ascii="Comic Sans MS" w:hAnsi="Comic Sans MS"/>
        </w:rPr>
        <w:t xml:space="preserve"> and to safeguard the personal data of our customers, employees, suppliers, and other stakeholders. The Company is committed to processing all personal information in accordance with the </w:t>
      </w:r>
      <w:r w:rsidRPr="00721AF2">
        <w:rPr>
          <w:rFonts w:ascii="Comic Sans MS" w:hAnsi="Comic Sans MS"/>
          <w:b/>
          <w:bCs/>
        </w:rPr>
        <w:t>Nigeria Data Protection Act, 2023 (NDPA)</w:t>
      </w:r>
      <w:r w:rsidRPr="00721AF2">
        <w:rPr>
          <w:rFonts w:ascii="Comic Sans MS" w:hAnsi="Comic Sans MS"/>
        </w:rPr>
        <w:t> and the </w:t>
      </w:r>
      <w:r w:rsidRPr="00721AF2">
        <w:rPr>
          <w:rFonts w:ascii="Comic Sans MS" w:hAnsi="Comic Sans MS"/>
          <w:b/>
          <w:bCs/>
        </w:rPr>
        <w:t>General Application and Implementation Directive, 2025 (GAID)</w:t>
      </w:r>
      <w:r w:rsidRPr="00721AF2">
        <w:rPr>
          <w:rFonts w:ascii="Comic Sans MS" w:hAnsi="Comic Sans MS"/>
        </w:rPr>
        <w:t>.</w:t>
      </w:r>
    </w:p>
    <w:p w:rsidR="001B344A" w:rsidRPr="00721AF2" w:rsidRDefault="001B344A" w:rsidP="001B344A">
      <w:pPr>
        <w:jc w:val="both"/>
        <w:rPr>
          <w:rFonts w:ascii="Comic Sans MS" w:hAnsi="Comic Sans MS"/>
        </w:rPr>
      </w:pPr>
    </w:p>
    <w:p w:rsidR="001B344A" w:rsidRDefault="00721AF2" w:rsidP="001B344A">
      <w:pPr>
        <w:jc w:val="both"/>
        <w:rPr>
          <w:rFonts w:ascii="Comic Sans MS" w:hAnsi="Comic Sans MS"/>
        </w:rPr>
      </w:pPr>
      <w:r w:rsidRPr="00721AF2">
        <w:rPr>
          <w:rFonts w:ascii="Comic Sans MS" w:hAnsi="Comic Sans MS"/>
          <w:b/>
          <w:bCs/>
        </w:rPr>
        <w:t>Policy Statement:</w:t>
      </w:r>
      <w:r w:rsidRPr="00721AF2">
        <w:rPr>
          <w:rFonts w:ascii="Comic Sans MS" w:hAnsi="Comic Sans MS"/>
        </w:rPr>
        <w:t> </w:t>
      </w:r>
    </w:p>
    <w:p w:rsidR="00721AF2" w:rsidRPr="00721AF2" w:rsidRDefault="00721AF2" w:rsidP="001B344A">
      <w:pPr>
        <w:ind w:left="720"/>
        <w:jc w:val="both"/>
        <w:rPr>
          <w:rFonts w:ascii="Comic Sans MS" w:hAnsi="Comic Sans MS"/>
        </w:rPr>
      </w:pPr>
      <w:r w:rsidRPr="00721AF2">
        <w:rPr>
          <w:rFonts w:ascii="Comic Sans MS" w:hAnsi="Comic Sans MS"/>
        </w:rPr>
        <w:t>The Company shall collect, process, and store personal data lawfully, fairly, and transparently. We are committed to protecting the fundamental rights and freedoms of data subjects and to implementing "Privacy by Design" principles across all our business operations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2. SCOPE</w:t>
      </w:r>
    </w:p>
    <w:p w:rsidR="00721AF2" w:rsidRPr="00721AF2" w:rsidRDefault="00721AF2" w:rsidP="00721AF2">
      <w:pPr>
        <w:rPr>
          <w:rFonts w:ascii="Comic Sans MS" w:hAnsi="Comic Sans MS"/>
        </w:rPr>
      </w:pPr>
      <w:r w:rsidRPr="00721AF2">
        <w:rPr>
          <w:rFonts w:ascii="Comic Sans MS" w:hAnsi="Comic Sans MS"/>
        </w:rPr>
        <w:t>This policy applies to:</w:t>
      </w:r>
    </w:p>
    <w:p w:rsidR="00721AF2" w:rsidRPr="001B344A" w:rsidRDefault="00721AF2" w:rsidP="001B344A">
      <w:pPr>
        <w:pStyle w:val="ListParagraph"/>
        <w:numPr>
          <w:ilvl w:val="0"/>
          <w:numId w:val="1"/>
        </w:numPr>
        <w:rPr>
          <w:rFonts w:ascii="Comic Sans MS" w:hAnsi="Comic Sans MS"/>
        </w:rPr>
      </w:pPr>
      <w:r w:rsidRPr="001B344A">
        <w:rPr>
          <w:rFonts w:ascii="Comic Sans MS" w:hAnsi="Comic Sans MS"/>
        </w:rPr>
        <w:t>All employees, contractors, interns, and temporary staff of the Company</w:t>
      </w:r>
    </w:p>
    <w:p w:rsidR="00721AF2" w:rsidRPr="00721AF2" w:rsidRDefault="00721AF2" w:rsidP="00721AF2">
      <w:pPr>
        <w:numPr>
          <w:ilvl w:val="0"/>
          <w:numId w:val="1"/>
        </w:numPr>
        <w:rPr>
          <w:rFonts w:ascii="Comic Sans MS" w:hAnsi="Comic Sans MS"/>
        </w:rPr>
      </w:pPr>
      <w:r w:rsidRPr="00721AF2">
        <w:rPr>
          <w:rFonts w:ascii="Comic Sans MS" w:hAnsi="Comic Sans MS"/>
        </w:rPr>
        <w:t>All third-party service providers and partners who process personal data on behalf of the Company</w:t>
      </w:r>
    </w:p>
    <w:p w:rsidR="00721AF2" w:rsidRPr="00721AF2" w:rsidRDefault="00721AF2" w:rsidP="00721AF2">
      <w:pPr>
        <w:numPr>
          <w:ilvl w:val="0"/>
          <w:numId w:val="1"/>
        </w:numPr>
        <w:rPr>
          <w:rFonts w:ascii="Comic Sans MS" w:hAnsi="Comic Sans MS"/>
        </w:rPr>
      </w:pPr>
      <w:r w:rsidRPr="00721AF2">
        <w:rPr>
          <w:rFonts w:ascii="Comic Sans MS" w:hAnsi="Comic Sans MS"/>
        </w:rPr>
        <w:t>All systems, processes, and activities involving the collection and processing of personal data</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3. DEFINITIONS</w:t>
      </w:r>
    </w:p>
    <w:p w:rsidR="00721AF2" w:rsidRDefault="00721AF2" w:rsidP="001B344A">
      <w:pPr>
        <w:ind w:left="720"/>
        <w:rPr>
          <w:rFonts w:ascii="Comic Sans MS" w:hAnsi="Comic Sans MS"/>
        </w:rPr>
      </w:pPr>
      <w:r w:rsidRPr="00721AF2">
        <w:rPr>
          <w:rFonts w:ascii="Comic Sans MS" w:hAnsi="Comic Sans MS"/>
          <w:b/>
          <w:bCs/>
        </w:rPr>
        <w:t>Data Controller:</w:t>
      </w:r>
      <w:r w:rsidRPr="00721AF2">
        <w:rPr>
          <w:rFonts w:ascii="Comic Sans MS" w:hAnsi="Comic Sans MS"/>
        </w:rPr>
        <w:t> The Company, which determines the purposes and means of processing personal data .</w:t>
      </w:r>
    </w:p>
    <w:p w:rsidR="001B344A" w:rsidRPr="00721AF2" w:rsidRDefault="001B344A" w:rsidP="001B344A">
      <w:pPr>
        <w:ind w:left="720"/>
        <w:rPr>
          <w:rFonts w:ascii="Comic Sans MS" w:hAnsi="Comic Sans MS"/>
        </w:rPr>
      </w:pPr>
    </w:p>
    <w:p w:rsidR="00721AF2" w:rsidRDefault="00721AF2" w:rsidP="001B344A">
      <w:pPr>
        <w:ind w:left="720"/>
        <w:rPr>
          <w:rFonts w:ascii="Comic Sans MS" w:hAnsi="Comic Sans MS"/>
        </w:rPr>
      </w:pPr>
      <w:r w:rsidRPr="00721AF2">
        <w:rPr>
          <w:rFonts w:ascii="Comic Sans MS" w:hAnsi="Comic Sans MS"/>
          <w:b/>
          <w:bCs/>
        </w:rPr>
        <w:t>Data Processor:</w:t>
      </w:r>
      <w:r w:rsidRPr="00721AF2">
        <w:rPr>
          <w:rFonts w:ascii="Comic Sans MS" w:hAnsi="Comic Sans MS"/>
        </w:rPr>
        <w:t> A third party that processes personal data on behalf of the Company .</w:t>
      </w:r>
    </w:p>
    <w:p w:rsidR="001B344A" w:rsidRPr="00721AF2" w:rsidRDefault="001B344A" w:rsidP="001B344A">
      <w:pPr>
        <w:ind w:left="720"/>
        <w:rPr>
          <w:rFonts w:ascii="Comic Sans MS" w:hAnsi="Comic Sans MS"/>
        </w:rPr>
      </w:pPr>
    </w:p>
    <w:p w:rsidR="00721AF2" w:rsidRDefault="00721AF2" w:rsidP="001B344A">
      <w:pPr>
        <w:ind w:left="720"/>
        <w:jc w:val="both"/>
        <w:rPr>
          <w:rFonts w:ascii="Comic Sans MS" w:hAnsi="Comic Sans MS"/>
        </w:rPr>
      </w:pPr>
      <w:r w:rsidRPr="00721AF2">
        <w:rPr>
          <w:rFonts w:ascii="Comic Sans MS" w:hAnsi="Comic Sans MS"/>
          <w:b/>
          <w:bCs/>
        </w:rPr>
        <w:t>Data Subject:</w:t>
      </w:r>
      <w:r w:rsidRPr="00721AF2">
        <w:rPr>
          <w:rFonts w:ascii="Comic Sans MS" w:hAnsi="Comic Sans MS"/>
        </w:rPr>
        <w:t> An identified or identifiable natural person whose personal data is processed .</w:t>
      </w:r>
    </w:p>
    <w:p w:rsidR="001B344A" w:rsidRPr="00721AF2" w:rsidRDefault="001B344A" w:rsidP="001B344A">
      <w:pPr>
        <w:ind w:left="720"/>
        <w:jc w:val="both"/>
        <w:rPr>
          <w:rFonts w:ascii="Comic Sans MS" w:hAnsi="Comic Sans MS"/>
        </w:rPr>
      </w:pPr>
    </w:p>
    <w:p w:rsidR="00721AF2" w:rsidRDefault="00721AF2" w:rsidP="001B344A">
      <w:pPr>
        <w:ind w:left="720"/>
        <w:jc w:val="both"/>
        <w:rPr>
          <w:rFonts w:ascii="Comic Sans MS" w:hAnsi="Comic Sans MS"/>
        </w:rPr>
      </w:pPr>
      <w:r w:rsidRPr="00721AF2">
        <w:rPr>
          <w:rFonts w:ascii="Comic Sans MS" w:hAnsi="Comic Sans MS"/>
          <w:b/>
          <w:bCs/>
        </w:rPr>
        <w:t>Personal Data:</w:t>
      </w:r>
      <w:r w:rsidRPr="00721AF2">
        <w:rPr>
          <w:rFonts w:ascii="Comic Sans MS" w:hAnsi="Comic Sans MS"/>
        </w:rPr>
        <w:t xml:space="preserve"> Any information relating to an identified or identifiable natural person, including name, identification number, location data, online </w:t>
      </w:r>
      <w:r w:rsidRPr="00721AF2">
        <w:rPr>
          <w:rFonts w:ascii="Comic Sans MS" w:hAnsi="Comic Sans MS"/>
        </w:rPr>
        <w:lastRenderedPageBreak/>
        <w:t>identifier, or factors specific to physical, physiological, genetic, mental, economic, cultural, or social identity .</w:t>
      </w:r>
    </w:p>
    <w:p w:rsidR="001B344A" w:rsidRPr="00721AF2" w:rsidRDefault="001B344A" w:rsidP="001B344A">
      <w:pPr>
        <w:ind w:left="720"/>
        <w:rPr>
          <w:rFonts w:ascii="Comic Sans MS" w:hAnsi="Comic Sans MS"/>
        </w:rPr>
      </w:pPr>
    </w:p>
    <w:p w:rsidR="00721AF2" w:rsidRPr="00721AF2" w:rsidRDefault="00721AF2" w:rsidP="001B344A">
      <w:pPr>
        <w:ind w:left="720"/>
        <w:jc w:val="both"/>
        <w:rPr>
          <w:rFonts w:ascii="Comic Sans MS" w:hAnsi="Comic Sans MS"/>
        </w:rPr>
      </w:pPr>
      <w:r w:rsidRPr="00721AF2">
        <w:rPr>
          <w:rFonts w:ascii="Comic Sans MS" w:hAnsi="Comic Sans MS"/>
          <w:b/>
          <w:bCs/>
        </w:rPr>
        <w:t>Sensitive Personal Data:</w:t>
      </w:r>
      <w:r w:rsidRPr="00721AF2">
        <w:rPr>
          <w:rFonts w:ascii="Comic Sans MS" w:hAnsi="Comic Sans MS"/>
        </w:rPr>
        <w:t> Data relating to religious or other beliefs, sexual orientation, health, race, ethnicity, political views, trade union membership, biometric data, genetic data, or criminal records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4. DATA PROTECTION PRINCIPLES</w:t>
      </w:r>
    </w:p>
    <w:p w:rsidR="00721AF2" w:rsidRDefault="00721AF2" w:rsidP="001B344A">
      <w:pPr>
        <w:ind w:left="720"/>
        <w:rPr>
          <w:rFonts w:ascii="Comic Sans MS" w:hAnsi="Comic Sans MS"/>
        </w:rPr>
      </w:pPr>
      <w:r w:rsidRPr="00721AF2">
        <w:rPr>
          <w:rFonts w:ascii="Comic Sans MS" w:hAnsi="Comic Sans MS"/>
        </w:rPr>
        <w:t>The Company adheres to the following principles when processing personal data:</w:t>
      </w:r>
    </w:p>
    <w:p w:rsidR="001B344A" w:rsidRPr="00721AF2" w:rsidRDefault="001B344A" w:rsidP="001B344A">
      <w:pPr>
        <w:ind w:left="720"/>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4.1 </w:t>
      </w:r>
      <w:r w:rsidR="001B344A">
        <w:rPr>
          <w:rFonts w:ascii="Comic Sans MS" w:hAnsi="Comic Sans MS"/>
          <w:b/>
          <w:bCs/>
        </w:rPr>
        <w:tab/>
      </w:r>
      <w:r w:rsidRPr="00721AF2">
        <w:rPr>
          <w:rFonts w:ascii="Comic Sans MS" w:hAnsi="Comic Sans MS"/>
          <w:b/>
          <w:bCs/>
        </w:rPr>
        <w:t>Lawfulness, Fairness, and Transparency</w:t>
      </w:r>
    </w:p>
    <w:p w:rsidR="00721AF2" w:rsidRDefault="00721AF2" w:rsidP="001B344A">
      <w:pPr>
        <w:ind w:left="720"/>
        <w:jc w:val="both"/>
        <w:rPr>
          <w:rFonts w:ascii="Comic Sans MS" w:hAnsi="Comic Sans MS"/>
        </w:rPr>
      </w:pPr>
      <w:r w:rsidRPr="00721AF2">
        <w:rPr>
          <w:rFonts w:ascii="Comic Sans MS" w:hAnsi="Comic Sans MS"/>
        </w:rPr>
        <w:t>Personal data shall be processed lawfully, fairly, and transparently. Data subjects must be informed of how their data is collected and used through clear privacy notices.</w:t>
      </w:r>
    </w:p>
    <w:p w:rsidR="001B344A" w:rsidRPr="00721AF2" w:rsidRDefault="001B344A" w:rsidP="001B344A">
      <w:pPr>
        <w:ind w:left="720"/>
        <w:jc w:val="both"/>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4.2 </w:t>
      </w:r>
      <w:r w:rsidR="001B344A">
        <w:rPr>
          <w:rFonts w:ascii="Comic Sans MS" w:hAnsi="Comic Sans MS"/>
          <w:b/>
          <w:bCs/>
        </w:rPr>
        <w:tab/>
      </w:r>
      <w:r w:rsidRPr="00721AF2">
        <w:rPr>
          <w:rFonts w:ascii="Comic Sans MS" w:hAnsi="Comic Sans MS"/>
          <w:b/>
          <w:bCs/>
        </w:rPr>
        <w:t>Purpose Limitation</w:t>
      </w:r>
    </w:p>
    <w:p w:rsidR="00721AF2" w:rsidRDefault="00721AF2" w:rsidP="001B344A">
      <w:pPr>
        <w:ind w:left="720"/>
        <w:jc w:val="both"/>
        <w:rPr>
          <w:rFonts w:ascii="Comic Sans MS" w:hAnsi="Comic Sans MS"/>
        </w:rPr>
      </w:pPr>
      <w:r w:rsidRPr="00721AF2">
        <w:rPr>
          <w:rFonts w:ascii="Comic Sans MS" w:hAnsi="Comic Sans MS"/>
        </w:rPr>
        <w:t>Data shall be collected for specified, explicit, and legitimate purposes and not further processed in a manner incompatible with those purposes.</w:t>
      </w:r>
    </w:p>
    <w:p w:rsidR="001B344A" w:rsidRPr="00721AF2" w:rsidRDefault="001B344A" w:rsidP="001B344A">
      <w:pPr>
        <w:ind w:left="720"/>
        <w:rPr>
          <w:rFonts w:ascii="Comic Sans MS" w:hAnsi="Comic Sans MS"/>
        </w:rPr>
      </w:pPr>
    </w:p>
    <w:p w:rsidR="00721AF2" w:rsidRPr="00721AF2" w:rsidRDefault="00721AF2" w:rsidP="001B344A">
      <w:pPr>
        <w:jc w:val="both"/>
        <w:rPr>
          <w:rFonts w:ascii="Comic Sans MS" w:hAnsi="Comic Sans MS"/>
          <w:b/>
          <w:bCs/>
        </w:rPr>
      </w:pPr>
      <w:r w:rsidRPr="00721AF2">
        <w:rPr>
          <w:rFonts w:ascii="Comic Sans MS" w:hAnsi="Comic Sans MS"/>
          <w:b/>
          <w:bCs/>
        </w:rPr>
        <w:t xml:space="preserve">4.3 </w:t>
      </w:r>
      <w:r w:rsidR="001B344A">
        <w:rPr>
          <w:rFonts w:ascii="Comic Sans MS" w:hAnsi="Comic Sans MS"/>
          <w:b/>
          <w:bCs/>
        </w:rPr>
        <w:tab/>
      </w:r>
      <w:r w:rsidRPr="00721AF2">
        <w:rPr>
          <w:rFonts w:ascii="Comic Sans MS" w:hAnsi="Comic Sans MS"/>
          <w:b/>
          <w:bCs/>
        </w:rPr>
        <w:t>Data Minimisation</w:t>
      </w:r>
    </w:p>
    <w:p w:rsidR="00721AF2" w:rsidRDefault="00721AF2" w:rsidP="001B344A">
      <w:pPr>
        <w:ind w:left="720"/>
        <w:jc w:val="both"/>
        <w:rPr>
          <w:rFonts w:ascii="Comic Sans MS" w:hAnsi="Comic Sans MS"/>
        </w:rPr>
      </w:pPr>
      <w:r w:rsidRPr="00721AF2">
        <w:rPr>
          <w:rFonts w:ascii="Comic Sans MS" w:hAnsi="Comic Sans MS"/>
        </w:rPr>
        <w:t>Data collected shall be adequate, relevant, and limited to what is necessary for the intended purpose .</w:t>
      </w:r>
    </w:p>
    <w:p w:rsidR="001B344A" w:rsidRPr="00721AF2" w:rsidRDefault="001B344A" w:rsidP="001B344A">
      <w:pPr>
        <w:ind w:left="720"/>
        <w:jc w:val="both"/>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4.4 </w:t>
      </w:r>
      <w:r w:rsidR="001B344A">
        <w:rPr>
          <w:rFonts w:ascii="Comic Sans MS" w:hAnsi="Comic Sans MS"/>
          <w:b/>
          <w:bCs/>
        </w:rPr>
        <w:tab/>
      </w:r>
      <w:r w:rsidRPr="00721AF2">
        <w:rPr>
          <w:rFonts w:ascii="Comic Sans MS" w:hAnsi="Comic Sans MS"/>
          <w:b/>
          <w:bCs/>
        </w:rPr>
        <w:t>Accuracy</w:t>
      </w:r>
    </w:p>
    <w:p w:rsidR="00721AF2" w:rsidRDefault="00721AF2" w:rsidP="001B344A">
      <w:pPr>
        <w:ind w:left="720"/>
        <w:jc w:val="both"/>
        <w:rPr>
          <w:rFonts w:ascii="Comic Sans MS" w:hAnsi="Comic Sans MS"/>
        </w:rPr>
      </w:pPr>
      <w:r w:rsidRPr="00721AF2">
        <w:rPr>
          <w:rFonts w:ascii="Comic Sans MS" w:hAnsi="Comic Sans MS"/>
        </w:rPr>
        <w:t>Data shall be accurate and kept up to date. Inaccurate data shall be erased or rectified without delay.</w:t>
      </w:r>
    </w:p>
    <w:p w:rsidR="001B344A" w:rsidRPr="00721AF2" w:rsidRDefault="001B344A" w:rsidP="001B344A">
      <w:pPr>
        <w:ind w:left="720"/>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4.5 </w:t>
      </w:r>
      <w:r w:rsidR="001B344A">
        <w:rPr>
          <w:rFonts w:ascii="Comic Sans MS" w:hAnsi="Comic Sans MS"/>
          <w:b/>
          <w:bCs/>
        </w:rPr>
        <w:tab/>
      </w:r>
      <w:r w:rsidRPr="00721AF2">
        <w:rPr>
          <w:rFonts w:ascii="Comic Sans MS" w:hAnsi="Comic Sans MS"/>
          <w:b/>
          <w:bCs/>
        </w:rPr>
        <w:t>Storage Limitation</w:t>
      </w:r>
    </w:p>
    <w:p w:rsidR="00721AF2" w:rsidRDefault="00721AF2" w:rsidP="001B344A">
      <w:pPr>
        <w:ind w:left="720"/>
        <w:jc w:val="both"/>
        <w:rPr>
          <w:rFonts w:ascii="Comic Sans MS" w:hAnsi="Comic Sans MS"/>
        </w:rPr>
      </w:pPr>
      <w:r w:rsidRPr="00721AF2">
        <w:rPr>
          <w:rFonts w:ascii="Comic Sans MS" w:hAnsi="Comic Sans MS"/>
        </w:rPr>
        <w:t>Data shall be kept in a form which permits identification of data subjects for no longer than necessary. Personal data shall not be stored for more than </w:t>
      </w:r>
      <w:r w:rsidRPr="00721AF2">
        <w:rPr>
          <w:rFonts w:ascii="Comic Sans MS" w:hAnsi="Comic Sans MS"/>
          <w:b/>
          <w:bCs/>
        </w:rPr>
        <w:t>six (6) months</w:t>
      </w:r>
      <w:r w:rsidRPr="00721AF2">
        <w:rPr>
          <w:rFonts w:ascii="Comic Sans MS" w:hAnsi="Comic Sans MS"/>
        </w:rPr>
        <w:t> after the purpose for processing has been achieved, unless a specific law requires longer retention .</w:t>
      </w:r>
    </w:p>
    <w:p w:rsidR="001B344A" w:rsidRPr="00721AF2" w:rsidRDefault="001B344A" w:rsidP="001B344A">
      <w:pPr>
        <w:ind w:left="720"/>
        <w:jc w:val="both"/>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4.6 </w:t>
      </w:r>
      <w:r w:rsidR="001B344A">
        <w:rPr>
          <w:rFonts w:ascii="Comic Sans MS" w:hAnsi="Comic Sans MS"/>
          <w:b/>
          <w:bCs/>
        </w:rPr>
        <w:tab/>
      </w:r>
      <w:r w:rsidRPr="00721AF2">
        <w:rPr>
          <w:rFonts w:ascii="Comic Sans MS" w:hAnsi="Comic Sans MS"/>
          <w:b/>
          <w:bCs/>
        </w:rPr>
        <w:t>Integrity and Confidentiality</w:t>
      </w:r>
    </w:p>
    <w:p w:rsidR="00721AF2" w:rsidRDefault="00721AF2" w:rsidP="001B344A">
      <w:pPr>
        <w:ind w:left="720"/>
        <w:jc w:val="both"/>
        <w:rPr>
          <w:rFonts w:ascii="Comic Sans MS" w:hAnsi="Comic Sans MS"/>
        </w:rPr>
      </w:pPr>
      <w:r w:rsidRPr="00721AF2">
        <w:rPr>
          <w:rFonts w:ascii="Comic Sans MS" w:hAnsi="Comic Sans MS"/>
        </w:rPr>
        <w:t>Data shall be processed in a manner ensuring appropriate security, including protection against unauthorised or unlawful processing, accidental loss, destruction, or damage.</w:t>
      </w:r>
    </w:p>
    <w:p w:rsidR="001B344A" w:rsidRPr="00721AF2" w:rsidRDefault="001B344A" w:rsidP="001B344A">
      <w:pPr>
        <w:ind w:left="720"/>
        <w:jc w:val="both"/>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4.7 Accountability</w:t>
      </w:r>
    </w:p>
    <w:p w:rsidR="00721AF2" w:rsidRPr="00721AF2" w:rsidRDefault="00721AF2" w:rsidP="001B344A">
      <w:pPr>
        <w:ind w:left="720"/>
        <w:jc w:val="both"/>
        <w:rPr>
          <w:rFonts w:ascii="Comic Sans MS" w:hAnsi="Comic Sans MS"/>
        </w:rPr>
      </w:pPr>
      <w:r w:rsidRPr="00721AF2">
        <w:rPr>
          <w:rFonts w:ascii="Comic Sans MS" w:hAnsi="Comic Sans MS"/>
        </w:rPr>
        <w:lastRenderedPageBreak/>
        <w:t>The Company shall be responsible for and able to demonstrate compliance with all data protection principles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5. </w:t>
      </w:r>
      <w:r w:rsidR="001B344A">
        <w:rPr>
          <w:rFonts w:ascii="Comic Sans MS" w:hAnsi="Comic Sans MS"/>
          <w:b/>
          <w:bCs/>
        </w:rPr>
        <w:tab/>
      </w:r>
      <w:r w:rsidRPr="00721AF2">
        <w:rPr>
          <w:rFonts w:ascii="Comic Sans MS" w:hAnsi="Comic Sans MS"/>
          <w:b/>
          <w:bCs/>
        </w:rPr>
        <w:t>LAWFUL BASIS FOR PROCESSING</w:t>
      </w:r>
    </w:p>
    <w:p w:rsidR="00721AF2" w:rsidRPr="00721AF2" w:rsidRDefault="00721AF2" w:rsidP="001B344A">
      <w:pPr>
        <w:ind w:left="720"/>
        <w:jc w:val="both"/>
        <w:rPr>
          <w:rFonts w:ascii="Comic Sans MS" w:hAnsi="Comic Sans MS"/>
        </w:rPr>
      </w:pPr>
      <w:r w:rsidRPr="00721AF2">
        <w:rPr>
          <w:rFonts w:ascii="Comic Sans MS" w:hAnsi="Comic Sans MS"/>
        </w:rPr>
        <w:t>The Company processes personal data based on one or more of the following lawful grounds:</w:t>
      </w:r>
    </w:p>
    <w:tbl>
      <w:tblPr>
        <w:tblW w:w="11280" w:type="dxa"/>
        <w:tblCellMar>
          <w:top w:w="15" w:type="dxa"/>
          <w:left w:w="15" w:type="dxa"/>
          <w:bottom w:w="15" w:type="dxa"/>
          <w:right w:w="15" w:type="dxa"/>
        </w:tblCellMar>
        <w:tblLook w:val="04A0" w:firstRow="1" w:lastRow="0" w:firstColumn="1" w:lastColumn="0" w:noHBand="0" w:noVBand="1"/>
      </w:tblPr>
      <w:tblGrid>
        <w:gridCol w:w="2084"/>
        <w:gridCol w:w="9196"/>
      </w:tblGrid>
      <w:tr w:rsidR="00721AF2" w:rsidRPr="00721AF2" w:rsidTr="00721AF2">
        <w:trPr>
          <w:tblHeader/>
        </w:trPr>
        <w:tc>
          <w:tcPr>
            <w:tcW w:w="0" w:type="auto"/>
            <w:tcBorders>
              <w:top w:val="nil"/>
            </w:tcBorders>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Basis</w:t>
            </w:r>
          </w:p>
        </w:tc>
        <w:tc>
          <w:tcPr>
            <w:tcW w:w="0" w:type="auto"/>
            <w:tcBorders>
              <w:top w:val="nil"/>
            </w:tcBorders>
            <w:tcMar>
              <w:top w:w="150" w:type="dxa"/>
              <w:left w:w="24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Application</w:t>
            </w:r>
          </w:p>
        </w:tc>
      </w:tr>
      <w:tr w:rsidR="00721AF2" w:rsidRPr="00721AF2" w:rsidTr="00721AF2">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Consent</w:t>
            </w:r>
          </w:p>
        </w:tc>
        <w:tc>
          <w:tcPr>
            <w:tcW w:w="0" w:type="auto"/>
            <w:tcMar>
              <w:top w:w="150" w:type="dxa"/>
              <w:left w:w="240" w:type="dxa"/>
              <w:bottom w:w="150" w:type="dxa"/>
              <w:right w:w="0" w:type="dxa"/>
            </w:tcMar>
            <w:vAlign w:val="center"/>
            <w:hideMark/>
          </w:tcPr>
          <w:p w:rsidR="00721AF2" w:rsidRPr="00721AF2" w:rsidRDefault="00721AF2" w:rsidP="001B344A">
            <w:pPr>
              <w:jc w:val="both"/>
              <w:rPr>
                <w:rFonts w:ascii="Comic Sans MS" w:hAnsi="Comic Sans MS"/>
              </w:rPr>
            </w:pPr>
            <w:r w:rsidRPr="00721AF2">
              <w:rPr>
                <w:rFonts w:ascii="Comic Sans MS" w:hAnsi="Comic Sans MS"/>
              </w:rPr>
              <w:t>Clear, affirmative consent obtained from the data subject </w:t>
            </w:r>
          </w:p>
        </w:tc>
      </w:tr>
      <w:tr w:rsidR="00721AF2" w:rsidRPr="00721AF2" w:rsidTr="00721AF2">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Contract</w:t>
            </w:r>
          </w:p>
        </w:tc>
        <w:tc>
          <w:tcPr>
            <w:tcW w:w="0" w:type="auto"/>
            <w:tcMar>
              <w:top w:w="150" w:type="dxa"/>
              <w:left w:w="240" w:type="dxa"/>
              <w:bottom w:w="150" w:type="dxa"/>
              <w:right w:w="0" w:type="dxa"/>
            </w:tcMar>
            <w:vAlign w:val="center"/>
            <w:hideMark/>
          </w:tcPr>
          <w:p w:rsidR="00721AF2" w:rsidRPr="00721AF2" w:rsidRDefault="00721AF2" w:rsidP="001B344A">
            <w:pPr>
              <w:jc w:val="both"/>
              <w:rPr>
                <w:rFonts w:ascii="Comic Sans MS" w:hAnsi="Comic Sans MS"/>
              </w:rPr>
            </w:pPr>
            <w:r w:rsidRPr="00721AF2">
              <w:rPr>
                <w:rFonts w:ascii="Comic Sans MS" w:hAnsi="Comic Sans MS"/>
              </w:rPr>
              <w:t>Processing necessary for the performance of a contract </w:t>
            </w:r>
          </w:p>
        </w:tc>
      </w:tr>
      <w:tr w:rsidR="00721AF2" w:rsidRPr="00721AF2" w:rsidTr="00721AF2">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Legal Obligation</w:t>
            </w:r>
          </w:p>
        </w:tc>
        <w:tc>
          <w:tcPr>
            <w:tcW w:w="0" w:type="auto"/>
            <w:tcMar>
              <w:top w:w="150" w:type="dxa"/>
              <w:left w:w="240" w:type="dxa"/>
              <w:bottom w:w="150" w:type="dxa"/>
              <w:right w:w="0" w:type="dxa"/>
            </w:tcMar>
            <w:vAlign w:val="center"/>
            <w:hideMark/>
          </w:tcPr>
          <w:p w:rsidR="00721AF2" w:rsidRPr="00721AF2" w:rsidRDefault="00721AF2" w:rsidP="001B344A">
            <w:pPr>
              <w:jc w:val="both"/>
              <w:rPr>
                <w:rFonts w:ascii="Comic Sans MS" w:hAnsi="Comic Sans MS"/>
              </w:rPr>
            </w:pPr>
            <w:r w:rsidRPr="00721AF2">
              <w:rPr>
                <w:rFonts w:ascii="Comic Sans MS" w:hAnsi="Comic Sans MS"/>
              </w:rPr>
              <w:t>Processing required to comply with a legal obligation</w:t>
            </w:r>
          </w:p>
        </w:tc>
      </w:tr>
      <w:tr w:rsidR="00721AF2" w:rsidRPr="00721AF2" w:rsidTr="00721AF2">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Legitimate Interest</w:t>
            </w:r>
          </w:p>
        </w:tc>
        <w:tc>
          <w:tcPr>
            <w:tcW w:w="0" w:type="auto"/>
            <w:tcMar>
              <w:top w:w="150" w:type="dxa"/>
              <w:left w:w="240" w:type="dxa"/>
              <w:bottom w:w="150" w:type="dxa"/>
              <w:right w:w="0" w:type="dxa"/>
            </w:tcMar>
            <w:vAlign w:val="center"/>
            <w:hideMark/>
          </w:tcPr>
          <w:p w:rsidR="00721AF2" w:rsidRPr="00721AF2" w:rsidRDefault="00721AF2" w:rsidP="001B344A">
            <w:pPr>
              <w:ind w:right="1641"/>
              <w:jc w:val="both"/>
              <w:rPr>
                <w:rFonts w:ascii="Comic Sans MS" w:hAnsi="Comic Sans MS"/>
              </w:rPr>
            </w:pPr>
            <w:r w:rsidRPr="00721AF2">
              <w:rPr>
                <w:rFonts w:ascii="Comic Sans MS" w:hAnsi="Comic Sans MS"/>
              </w:rPr>
              <w:t>Processing necessary for the Company's legitimate interests, subject to a Legitimate Interest Assessment </w:t>
            </w:r>
          </w:p>
        </w:tc>
      </w:tr>
      <w:tr w:rsidR="00721AF2" w:rsidRPr="00721AF2" w:rsidTr="00721AF2">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Vital Interest</w:t>
            </w:r>
          </w:p>
        </w:tc>
        <w:tc>
          <w:tcPr>
            <w:tcW w:w="0" w:type="auto"/>
            <w:tcMar>
              <w:top w:w="150" w:type="dxa"/>
              <w:left w:w="240" w:type="dxa"/>
              <w:bottom w:w="150" w:type="dxa"/>
              <w:right w:w="0" w:type="dxa"/>
            </w:tcMar>
            <w:vAlign w:val="center"/>
            <w:hideMark/>
          </w:tcPr>
          <w:p w:rsidR="00721AF2" w:rsidRPr="00721AF2" w:rsidRDefault="00721AF2" w:rsidP="001B344A">
            <w:pPr>
              <w:jc w:val="both"/>
              <w:rPr>
                <w:rFonts w:ascii="Comic Sans MS" w:hAnsi="Comic Sans MS"/>
              </w:rPr>
            </w:pPr>
            <w:r w:rsidRPr="00721AF2">
              <w:rPr>
                <w:rFonts w:ascii="Comic Sans MS" w:hAnsi="Comic Sans MS"/>
              </w:rPr>
              <w:t>Processing necessary to protect the vital interests of a data subject</w:t>
            </w:r>
          </w:p>
        </w:tc>
      </w:tr>
    </w:tbl>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6. </w:t>
      </w:r>
      <w:r w:rsidR="001B344A">
        <w:rPr>
          <w:rFonts w:ascii="Comic Sans MS" w:hAnsi="Comic Sans MS"/>
          <w:b/>
          <w:bCs/>
        </w:rPr>
        <w:tab/>
      </w:r>
      <w:r w:rsidRPr="00721AF2">
        <w:rPr>
          <w:rFonts w:ascii="Comic Sans MS" w:hAnsi="Comic Sans MS"/>
          <w:b/>
          <w:bCs/>
        </w:rPr>
        <w:t>CONSENT REQUIREMENTS</w:t>
      </w:r>
    </w:p>
    <w:p w:rsidR="00721AF2" w:rsidRPr="00721AF2" w:rsidRDefault="00721AF2" w:rsidP="001B344A">
      <w:pPr>
        <w:ind w:firstLine="360"/>
        <w:rPr>
          <w:rFonts w:ascii="Comic Sans MS" w:hAnsi="Comic Sans MS"/>
        </w:rPr>
      </w:pPr>
      <w:r w:rsidRPr="00721AF2">
        <w:rPr>
          <w:rFonts w:ascii="Comic Sans MS" w:hAnsi="Comic Sans MS"/>
        </w:rPr>
        <w:t>Where the Company relies on consent as the lawful basis for processing:</w:t>
      </w:r>
    </w:p>
    <w:p w:rsidR="00721AF2" w:rsidRPr="001B344A" w:rsidRDefault="00721AF2" w:rsidP="001B344A">
      <w:pPr>
        <w:pStyle w:val="ListParagraph"/>
        <w:numPr>
          <w:ilvl w:val="0"/>
          <w:numId w:val="2"/>
        </w:numPr>
        <w:jc w:val="both"/>
        <w:rPr>
          <w:rFonts w:ascii="Comic Sans MS" w:hAnsi="Comic Sans MS"/>
        </w:rPr>
      </w:pPr>
      <w:r w:rsidRPr="001B344A">
        <w:rPr>
          <w:rFonts w:ascii="Comic Sans MS" w:hAnsi="Comic Sans MS"/>
        </w:rPr>
        <w:t>Consent must be freely given, specific, informed, and unambiguous </w:t>
      </w:r>
    </w:p>
    <w:p w:rsidR="00721AF2" w:rsidRPr="00721AF2" w:rsidRDefault="00721AF2" w:rsidP="001B344A">
      <w:pPr>
        <w:numPr>
          <w:ilvl w:val="0"/>
          <w:numId w:val="2"/>
        </w:numPr>
        <w:jc w:val="both"/>
        <w:rPr>
          <w:rFonts w:ascii="Comic Sans MS" w:hAnsi="Comic Sans MS"/>
        </w:rPr>
      </w:pPr>
      <w:r w:rsidRPr="00721AF2">
        <w:rPr>
          <w:rFonts w:ascii="Comic Sans MS" w:hAnsi="Comic Sans MS"/>
          <w:b/>
          <w:bCs/>
        </w:rPr>
        <w:t>No implied consent:</w:t>
      </w:r>
      <w:r w:rsidRPr="00721AF2">
        <w:rPr>
          <w:rFonts w:ascii="Comic Sans MS" w:hAnsi="Comic Sans MS"/>
        </w:rPr>
        <w:t> Silence, pre-ticked boxes, or inactivity does not constitute consent</w:t>
      </w:r>
      <w:r w:rsidR="001B344A">
        <w:rPr>
          <w:rFonts w:ascii="Comic Sans MS" w:hAnsi="Comic Sans MS"/>
          <w:lang w:val="en-US"/>
        </w:rPr>
        <w:t>.</w:t>
      </w:r>
    </w:p>
    <w:p w:rsidR="00721AF2" w:rsidRPr="00721AF2" w:rsidRDefault="00721AF2" w:rsidP="001B344A">
      <w:pPr>
        <w:numPr>
          <w:ilvl w:val="0"/>
          <w:numId w:val="2"/>
        </w:numPr>
        <w:jc w:val="both"/>
        <w:rPr>
          <w:rFonts w:ascii="Comic Sans MS" w:hAnsi="Comic Sans MS"/>
        </w:rPr>
      </w:pPr>
      <w:r w:rsidRPr="00721AF2">
        <w:rPr>
          <w:rFonts w:ascii="Comic Sans MS" w:hAnsi="Comic Sans MS"/>
          <w:b/>
          <w:bCs/>
        </w:rPr>
        <w:t>No bundled consent:</w:t>
      </w:r>
      <w:r w:rsidRPr="00721AF2">
        <w:rPr>
          <w:rFonts w:ascii="Comic Sans MS" w:hAnsi="Comic Sans MS"/>
        </w:rPr>
        <w:t> Consent requests must be separate from general terms and conditions</w:t>
      </w:r>
      <w:r w:rsidR="001B344A">
        <w:rPr>
          <w:rFonts w:ascii="Comic Sans MS" w:hAnsi="Comic Sans MS"/>
          <w:lang w:val="en-US"/>
        </w:rPr>
        <w:t>.</w:t>
      </w:r>
      <w:r w:rsidRPr="00721AF2">
        <w:rPr>
          <w:rFonts w:ascii="Comic Sans MS" w:hAnsi="Comic Sans MS"/>
        </w:rPr>
        <w:t> </w:t>
      </w:r>
    </w:p>
    <w:p w:rsidR="00721AF2" w:rsidRPr="00721AF2" w:rsidRDefault="00721AF2" w:rsidP="001B344A">
      <w:pPr>
        <w:numPr>
          <w:ilvl w:val="0"/>
          <w:numId w:val="2"/>
        </w:numPr>
        <w:jc w:val="both"/>
        <w:rPr>
          <w:rFonts w:ascii="Comic Sans MS" w:hAnsi="Comic Sans MS"/>
        </w:rPr>
      </w:pPr>
      <w:r w:rsidRPr="00721AF2">
        <w:rPr>
          <w:rFonts w:ascii="Comic Sans MS" w:hAnsi="Comic Sans MS"/>
        </w:rPr>
        <w:t>Granular consent options must be provided for different processing purposes</w:t>
      </w:r>
      <w:r w:rsidR="001B344A">
        <w:rPr>
          <w:rFonts w:ascii="Comic Sans MS" w:hAnsi="Comic Sans MS"/>
          <w:lang w:val="en-US"/>
        </w:rPr>
        <w:t>.</w:t>
      </w:r>
      <w:r w:rsidRPr="00721AF2">
        <w:rPr>
          <w:rFonts w:ascii="Comic Sans MS" w:hAnsi="Comic Sans MS"/>
        </w:rPr>
        <w:t> </w:t>
      </w:r>
    </w:p>
    <w:p w:rsidR="00721AF2" w:rsidRPr="00721AF2" w:rsidRDefault="00721AF2" w:rsidP="001B344A">
      <w:pPr>
        <w:numPr>
          <w:ilvl w:val="0"/>
          <w:numId w:val="2"/>
        </w:numPr>
        <w:jc w:val="both"/>
        <w:rPr>
          <w:rFonts w:ascii="Comic Sans MS" w:hAnsi="Comic Sans MS"/>
        </w:rPr>
      </w:pPr>
      <w:r w:rsidRPr="00721AF2">
        <w:rPr>
          <w:rFonts w:ascii="Comic Sans MS" w:hAnsi="Comic Sans MS"/>
        </w:rPr>
        <w:t>Records of consent must be maintained, documenting who consented, when, how, and what they were told </w:t>
      </w:r>
    </w:p>
    <w:p w:rsidR="001B344A" w:rsidRPr="001B344A" w:rsidRDefault="00721AF2" w:rsidP="001B344A">
      <w:pPr>
        <w:numPr>
          <w:ilvl w:val="0"/>
          <w:numId w:val="2"/>
        </w:numPr>
        <w:jc w:val="both"/>
        <w:rPr>
          <w:rFonts w:ascii="Comic Sans MS" w:hAnsi="Comic Sans MS"/>
        </w:rPr>
      </w:pPr>
      <w:r w:rsidRPr="00721AF2">
        <w:rPr>
          <w:rFonts w:ascii="Comic Sans MS" w:hAnsi="Comic Sans MS"/>
        </w:rPr>
        <w:t>Data subjects must be able to withdraw consent at any time, as easily as they gave it</w:t>
      </w:r>
      <w:r w:rsidR="001B344A">
        <w:rPr>
          <w:rFonts w:ascii="Comic Sans MS" w:hAnsi="Comic Sans MS"/>
          <w:lang w:val="en-US"/>
        </w:rPr>
        <w:t>.</w:t>
      </w:r>
    </w:p>
    <w:p w:rsidR="00721AF2" w:rsidRPr="00721AF2" w:rsidRDefault="00721AF2" w:rsidP="001B344A">
      <w:pPr>
        <w:ind w:left="720"/>
        <w:jc w:val="both"/>
        <w:rPr>
          <w:rFonts w:ascii="Comic Sans MS" w:hAnsi="Comic Sans MS"/>
        </w:rPr>
      </w:pPr>
      <w:r w:rsidRPr="00721AF2">
        <w:rPr>
          <w:rFonts w:ascii="Comic Sans MS" w:hAnsi="Comic Sans MS"/>
        </w:rPr>
        <w:t> </w:t>
      </w:r>
    </w:p>
    <w:p w:rsidR="00721AF2" w:rsidRPr="00721AF2" w:rsidRDefault="00721AF2" w:rsidP="00721AF2">
      <w:pPr>
        <w:rPr>
          <w:rFonts w:ascii="Comic Sans MS" w:hAnsi="Comic Sans MS"/>
          <w:b/>
          <w:bCs/>
        </w:rPr>
      </w:pPr>
      <w:r w:rsidRPr="00721AF2">
        <w:rPr>
          <w:rFonts w:ascii="Comic Sans MS" w:hAnsi="Comic Sans MS"/>
          <w:b/>
          <w:bCs/>
        </w:rPr>
        <w:t xml:space="preserve">6.1 </w:t>
      </w:r>
      <w:r w:rsidR="005F6AAA">
        <w:rPr>
          <w:rFonts w:ascii="Comic Sans MS" w:hAnsi="Comic Sans MS"/>
          <w:b/>
          <w:bCs/>
        </w:rPr>
        <w:tab/>
      </w:r>
      <w:r w:rsidRPr="00721AF2">
        <w:rPr>
          <w:rFonts w:ascii="Comic Sans MS" w:hAnsi="Comic Sans MS"/>
          <w:b/>
          <w:bCs/>
        </w:rPr>
        <w:t>Consent for Cookies</w:t>
      </w:r>
    </w:p>
    <w:p w:rsidR="00721AF2" w:rsidRDefault="00721AF2" w:rsidP="005F6AAA">
      <w:pPr>
        <w:ind w:left="720"/>
        <w:jc w:val="both"/>
        <w:rPr>
          <w:rFonts w:ascii="Comic Sans MS" w:hAnsi="Comic Sans MS"/>
        </w:rPr>
      </w:pPr>
      <w:r w:rsidRPr="00721AF2">
        <w:rPr>
          <w:rFonts w:ascii="Comic Sans MS" w:hAnsi="Comic Sans MS"/>
        </w:rPr>
        <w:t>The use of cookies on the Company's website requires informed consent, clearly stating the purpose of cookies and the identity of the party responsible .</w:t>
      </w:r>
    </w:p>
    <w:p w:rsidR="005F6AAA" w:rsidRPr="00721AF2" w:rsidRDefault="005F6AAA" w:rsidP="005F6AAA">
      <w:pPr>
        <w:ind w:left="720"/>
        <w:jc w:val="both"/>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6.2 </w:t>
      </w:r>
      <w:r w:rsidR="005F6AAA">
        <w:rPr>
          <w:rFonts w:ascii="Comic Sans MS" w:hAnsi="Comic Sans MS"/>
          <w:b/>
          <w:bCs/>
        </w:rPr>
        <w:tab/>
      </w:r>
      <w:r w:rsidRPr="00721AF2">
        <w:rPr>
          <w:rFonts w:ascii="Comic Sans MS" w:hAnsi="Comic Sans MS"/>
          <w:b/>
          <w:bCs/>
        </w:rPr>
        <w:t>Sensitive Data</w:t>
      </w:r>
    </w:p>
    <w:p w:rsidR="00721AF2" w:rsidRPr="00721AF2" w:rsidRDefault="00721AF2" w:rsidP="005F6AAA">
      <w:pPr>
        <w:ind w:left="720"/>
        <w:jc w:val="both"/>
        <w:rPr>
          <w:rFonts w:ascii="Comic Sans MS" w:hAnsi="Comic Sans MS"/>
        </w:rPr>
      </w:pPr>
      <w:r w:rsidRPr="00721AF2">
        <w:rPr>
          <w:rFonts w:ascii="Comic Sans MS" w:hAnsi="Comic Sans MS"/>
        </w:rPr>
        <w:lastRenderedPageBreak/>
        <w:t>Processing sensitive personal data requires explicit, higher-standard consent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7. </w:t>
      </w:r>
      <w:r w:rsidR="005F6AAA">
        <w:rPr>
          <w:rFonts w:ascii="Comic Sans MS" w:hAnsi="Comic Sans MS"/>
          <w:b/>
          <w:bCs/>
        </w:rPr>
        <w:tab/>
      </w:r>
      <w:r w:rsidRPr="00721AF2">
        <w:rPr>
          <w:rFonts w:ascii="Comic Sans MS" w:hAnsi="Comic Sans MS"/>
          <w:b/>
          <w:bCs/>
        </w:rPr>
        <w:t>RIGHTS OF DATA SUBJECTS</w:t>
      </w:r>
    </w:p>
    <w:p w:rsidR="00721AF2" w:rsidRPr="00721AF2" w:rsidRDefault="00721AF2" w:rsidP="00721AF2">
      <w:pPr>
        <w:rPr>
          <w:rFonts w:ascii="Comic Sans MS" w:hAnsi="Comic Sans MS"/>
        </w:rPr>
      </w:pPr>
      <w:r w:rsidRPr="00721AF2">
        <w:rPr>
          <w:rFonts w:ascii="Comic Sans MS" w:hAnsi="Comic Sans MS"/>
        </w:rPr>
        <w:t>Under the NDPA and GAID, data subjects have the following rights:</w:t>
      </w:r>
    </w:p>
    <w:tbl>
      <w:tblPr>
        <w:tblW w:w="9639" w:type="dxa"/>
        <w:tblCellMar>
          <w:top w:w="15" w:type="dxa"/>
          <w:left w:w="15" w:type="dxa"/>
          <w:bottom w:w="15" w:type="dxa"/>
          <w:right w:w="15" w:type="dxa"/>
        </w:tblCellMar>
        <w:tblLook w:val="04A0" w:firstRow="1" w:lastRow="0" w:firstColumn="1" w:lastColumn="0" w:noHBand="0" w:noVBand="1"/>
      </w:tblPr>
      <w:tblGrid>
        <w:gridCol w:w="3867"/>
        <w:gridCol w:w="5772"/>
      </w:tblGrid>
      <w:tr w:rsidR="00721AF2" w:rsidRPr="00721AF2" w:rsidTr="005F6AAA">
        <w:trPr>
          <w:tblHeader/>
        </w:trPr>
        <w:tc>
          <w:tcPr>
            <w:tcW w:w="0" w:type="auto"/>
            <w:tcBorders>
              <w:top w:val="nil"/>
            </w:tcBorders>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w:t>
            </w:r>
          </w:p>
        </w:tc>
        <w:tc>
          <w:tcPr>
            <w:tcW w:w="5772" w:type="dxa"/>
            <w:tcBorders>
              <w:top w:val="nil"/>
            </w:tcBorders>
            <w:tcMar>
              <w:top w:w="150" w:type="dxa"/>
              <w:left w:w="24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Description</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be Informed</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must be informed about data collection and processing activities</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of Access</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may request access to their personal data</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Rectification</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may request correction of inaccurate data</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Erasure (Right to be Forgotten)</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may request deletion of their personal data</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Restrict Processing</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may request restriction of processing</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Data Portability</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may receive and transfer their data in a structured format </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Object</w:t>
            </w:r>
          </w:p>
        </w:tc>
        <w:tc>
          <w:tcPr>
            <w:tcW w:w="5772" w:type="dxa"/>
            <w:tcMar>
              <w:top w:w="150" w:type="dxa"/>
              <w:left w:w="240" w:type="dxa"/>
              <w:bottom w:w="150" w:type="dxa"/>
              <w:right w:w="0" w:type="dxa"/>
            </w:tcMar>
            <w:vAlign w:val="center"/>
            <w:hideMark/>
          </w:tcPr>
          <w:p w:rsidR="00721AF2" w:rsidRPr="00721AF2" w:rsidRDefault="00721AF2" w:rsidP="005F6AAA">
            <w:pPr>
              <w:jc w:val="both"/>
              <w:rPr>
                <w:rFonts w:ascii="Comic Sans MS" w:hAnsi="Comic Sans MS"/>
              </w:rPr>
            </w:pPr>
            <w:r w:rsidRPr="00721AF2">
              <w:rPr>
                <w:rFonts w:ascii="Comic Sans MS" w:hAnsi="Comic Sans MS"/>
              </w:rPr>
              <w:t>Data subjects may object to processing based on legitimate interests or direct marketing</w:t>
            </w:r>
          </w:p>
        </w:tc>
      </w:tr>
      <w:tr w:rsidR="00721AF2" w:rsidRPr="00721AF2" w:rsidTr="005F6AAA">
        <w:tc>
          <w:tcPr>
            <w:tcW w:w="0" w:type="auto"/>
            <w:tcMar>
              <w:top w:w="150" w:type="dxa"/>
              <w:left w:w="0" w:type="dxa"/>
              <w:bottom w:w="150" w:type="dxa"/>
              <w:right w:w="240" w:type="dxa"/>
            </w:tcMar>
            <w:vAlign w:val="center"/>
            <w:hideMark/>
          </w:tcPr>
          <w:p w:rsidR="00721AF2" w:rsidRPr="00721AF2" w:rsidRDefault="00721AF2" w:rsidP="00721AF2">
            <w:pPr>
              <w:rPr>
                <w:rFonts w:ascii="Comic Sans MS" w:hAnsi="Comic Sans MS"/>
              </w:rPr>
            </w:pPr>
            <w:r w:rsidRPr="00721AF2">
              <w:rPr>
                <w:rFonts w:ascii="Comic Sans MS" w:hAnsi="Comic Sans MS"/>
                <w:b/>
                <w:bCs/>
              </w:rPr>
              <w:t>Right to Lodge a Complaint</w:t>
            </w:r>
          </w:p>
        </w:tc>
        <w:tc>
          <w:tcPr>
            <w:tcW w:w="5772" w:type="dxa"/>
            <w:tcMar>
              <w:top w:w="150" w:type="dxa"/>
              <w:left w:w="240" w:type="dxa"/>
              <w:bottom w:w="150" w:type="dxa"/>
              <w:right w:w="0" w:type="dxa"/>
            </w:tcMar>
            <w:vAlign w:val="center"/>
            <w:hideMark/>
          </w:tcPr>
          <w:p w:rsidR="00721AF2" w:rsidRPr="00721AF2" w:rsidRDefault="00721AF2" w:rsidP="00721AF2">
            <w:pPr>
              <w:rPr>
                <w:rFonts w:ascii="Comic Sans MS" w:hAnsi="Comic Sans MS"/>
              </w:rPr>
            </w:pPr>
            <w:r w:rsidRPr="00721AF2">
              <w:rPr>
                <w:rFonts w:ascii="Comic Sans MS" w:hAnsi="Comic Sans MS"/>
              </w:rPr>
              <w:t>Data subjects may report grievances to the NDPC</w:t>
            </w:r>
          </w:p>
        </w:tc>
      </w:tr>
    </w:tbl>
    <w:p w:rsidR="00721AF2" w:rsidRPr="00721AF2" w:rsidRDefault="00721AF2" w:rsidP="00721AF2">
      <w:pPr>
        <w:rPr>
          <w:rFonts w:ascii="Comic Sans MS" w:hAnsi="Comic Sans MS"/>
          <w:b/>
          <w:bCs/>
        </w:rPr>
      </w:pPr>
      <w:r w:rsidRPr="00721AF2">
        <w:rPr>
          <w:rFonts w:ascii="Comic Sans MS" w:hAnsi="Comic Sans MS"/>
          <w:b/>
          <w:bCs/>
        </w:rPr>
        <w:t xml:space="preserve">7.1 </w:t>
      </w:r>
      <w:r w:rsidR="005F6AAA">
        <w:rPr>
          <w:rFonts w:ascii="Comic Sans MS" w:hAnsi="Comic Sans MS"/>
          <w:b/>
          <w:bCs/>
        </w:rPr>
        <w:tab/>
      </w:r>
      <w:r w:rsidRPr="00721AF2">
        <w:rPr>
          <w:rFonts w:ascii="Comic Sans MS" w:hAnsi="Comic Sans MS"/>
          <w:b/>
          <w:bCs/>
        </w:rPr>
        <w:t>Complaint Handling</w:t>
      </w:r>
    </w:p>
    <w:p w:rsidR="00721AF2" w:rsidRPr="00721AF2" w:rsidRDefault="00721AF2" w:rsidP="005F6AAA">
      <w:pPr>
        <w:ind w:left="720"/>
        <w:jc w:val="both"/>
        <w:rPr>
          <w:rFonts w:ascii="Comic Sans MS" w:hAnsi="Comic Sans MS"/>
        </w:rPr>
      </w:pPr>
      <w:r w:rsidRPr="00721AF2">
        <w:rPr>
          <w:rFonts w:ascii="Comic Sans MS" w:hAnsi="Comic Sans MS"/>
        </w:rPr>
        <w:t>The Company has established internal complaint resolution mechanisms, including the Standard Notice to Address Grievance (SNAG) as required by the GAID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8.</w:t>
      </w:r>
      <w:r w:rsidR="005F6AAA">
        <w:rPr>
          <w:rFonts w:ascii="Comic Sans MS" w:hAnsi="Comic Sans MS"/>
          <w:b/>
          <w:bCs/>
        </w:rPr>
        <w:tab/>
      </w:r>
      <w:r w:rsidRPr="00721AF2">
        <w:rPr>
          <w:rFonts w:ascii="Comic Sans MS" w:hAnsi="Comic Sans MS"/>
          <w:b/>
          <w:bCs/>
        </w:rPr>
        <w:t xml:space="preserve"> DATA PROTECTION OFFICER (DPO)</w:t>
      </w:r>
    </w:p>
    <w:p w:rsidR="00721AF2" w:rsidRPr="00721AF2" w:rsidRDefault="00721AF2" w:rsidP="005F6AAA">
      <w:pPr>
        <w:ind w:left="360"/>
        <w:jc w:val="both"/>
        <w:rPr>
          <w:rFonts w:ascii="Comic Sans MS" w:hAnsi="Comic Sans MS"/>
        </w:rPr>
      </w:pPr>
      <w:r w:rsidRPr="00721AF2">
        <w:rPr>
          <w:rFonts w:ascii="Comic Sans MS" w:hAnsi="Comic Sans MS"/>
        </w:rPr>
        <w:t>The Company shall appoint a qualified Data Protection Officer (DPO) with the following responsibilities:</w:t>
      </w:r>
    </w:p>
    <w:p w:rsidR="00721AF2" w:rsidRPr="005F6AAA" w:rsidRDefault="00721AF2" w:rsidP="005F6AAA">
      <w:pPr>
        <w:pStyle w:val="ListParagraph"/>
        <w:numPr>
          <w:ilvl w:val="0"/>
          <w:numId w:val="3"/>
        </w:numPr>
        <w:jc w:val="both"/>
        <w:rPr>
          <w:rFonts w:ascii="Comic Sans MS" w:hAnsi="Comic Sans MS"/>
        </w:rPr>
      </w:pPr>
      <w:r w:rsidRPr="005F6AAA">
        <w:rPr>
          <w:rFonts w:ascii="Comic Sans MS" w:hAnsi="Comic Sans MS"/>
        </w:rPr>
        <w:t>Informing and advising the Company on data protection obligations</w:t>
      </w:r>
    </w:p>
    <w:p w:rsidR="00721AF2" w:rsidRPr="00721AF2" w:rsidRDefault="00721AF2" w:rsidP="005F6AAA">
      <w:pPr>
        <w:numPr>
          <w:ilvl w:val="0"/>
          <w:numId w:val="3"/>
        </w:numPr>
        <w:jc w:val="both"/>
        <w:rPr>
          <w:rFonts w:ascii="Comic Sans MS" w:hAnsi="Comic Sans MS"/>
        </w:rPr>
      </w:pPr>
      <w:r w:rsidRPr="00721AF2">
        <w:rPr>
          <w:rFonts w:ascii="Comic Sans MS" w:hAnsi="Comic Sans MS"/>
        </w:rPr>
        <w:t>Monitoring compliance with the NDPA and GAID</w:t>
      </w:r>
    </w:p>
    <w:p w:rsidR="00721AF2" w:rsidRPr="00721AF2" w:rsidRDefault="00721AF2" w:rsidP="005F6AAA">
      <w:pPr>
        <w:numPr>
          <w:ilvl w:val="0"/>
          <w:numId w:val="3"/>
        </w:numPr>
        <w:jc w:val="both"/>
        <w:rPr>
          <w:rFonts w:ascii="Comic Sans MS" w:hAnsi="Comic Sans MS"/>
        </w:rPr>
      </w:pPr>
      <w:r w:rsidRPr="00721AF2">
        <w:rPr>
          <w:rFonts w:ascii="Comic Sans MS" w:hAnsi="Comic Sans MS"/>
        </w:rPr>
        <w:t>Conducting awareness-raising and training for staff</w:t>
      </w:r>
    </w:p>
    <w:p w:rsidR="00721AF2" w:rsidRPr="00721AF2" w:rsidRDefault="00721AF2" w:rsidP="00721AF2">
      <w:pPr>
        <w:numPr>
          <w:ilvl w:val="0"/>
          <w:numId w:val="3"/>
        </w:numPr>
        <w:rPr>
          <w:rFonts w:ascii="Comic Sans MS" w:hAnsi="Comic Sans MS"/>
        </w:rPr>
      </w:pPr>
      <w:r w:rsidRPr="00721AF2">
        <w:rPr>
          <w:rFonts w:ascii="Comic Sans MS" w:hAnsi="Comic Sans MS"/>
        </w:rPr>
        <w:lastRenderedPageBreak/>
        <w:t>Providing advice on Data Protection Impact Assessments</w:t>
      </w:r>
    </w:p>
    <w:p w:rsidR="00721AF2" w:rsidRPr="00721AF2" w:rsidRDefault="00721AF2" w:rsidP="00721AF2">
      <w:pPr>
        <w:numPr>
          <w:ilvl w:val="0"/>
          <w:numId w:val="3"/>
        </w:numPr>
        <w:rPr>
          <w:rFonts w:ascii="Comic Sans MS" w:hAnsi="Comic Sans MS"/>
        </w:rPr>
      </w:pPr>
      <w:r w:rsidRPr="00721AF2">
        <w:rPr>
          <w:rFonts w:ascii="Comic Sans MS" w:hAnsi="Comic Sans MS"/>
        </w:rPr>
        <w:t>Cooperating with the Nigeria Data Protection Commission (NDPC)</w:t>
      </w:r>
    </w:p>
    <w:p w:rsidR="00721AF2" w:rsidRPr="005F6AAA" w:rsidRDefault="00721AF2" w:rsidP="00721AF2">
      <w:pPr>
        <w:numPr>
          <w:ilvl w:val="0"/>
          <w:numId w:val="3"/>
        </w:numPr>
        <w:rPr>
          <w:rFonts w:ascii="Comic Sans MS" w:hAnsi="Comic Sans MS"/>
        </w:rPr>
      </w:pPr>
      <w:r w:rsidRPr="00721AF2">
        <w:rPr>
          <w:rFonts w:ascii="Comic Sans MS" w:hAnsi="Comic Sans MS"/>
        </w:rPr>
        <w:t>Acting as the contact point for the NDPC </w:t>
      </w:r>
      <w:r w:rsidR="005F6AAA">
        <w:rPr>
          <w:rFonts w:ascii="Comic Sans MS" w:hAnsi="Comic Sans MS"/>
          <w:lang w:val="en-US"/>
        </w:rPr>
        <w:t>.</w:t>
      </w:r>
    </w:p>
    <w:p w:rsidR="005F6AAA" w:rsidRPr="00721AF2" w:rsidRDefault="005F6AAA" w:rsidP="005F6AAA">
      <w:pPr>
        <w:ind w:left="720"/>
        <w:rPr>
          <w:rFonts w:ascii="Comic Sans MS" w:hAnsi="Comic Sans MS"/>
        </w:rPr>
      </w:pPr>
    </w:p>
    <w:p w:rsidR="005F6AAA" w:rsidRDefault="00721AF2" w:rsidP="005F6AAA">
      <w:pPr>
        <w:jc w:val="both"/>
        <w:rPr>
          <w:rFonts w:ascii="Comic Sans MS" w:hAnsi="Comic Sans MS"/>
        </w:rPr>
      </w:pPr>
      <w:r w:rsidRPr="00721AF2">
        <w:rPr>
          <w:rFonts w:ascii="Comic Sans MS" w:hAnsi="Comic Sans MS"/>
        </w:rPr>
        <w:t>The DPO shall have sufficient resources, budget, and access to perform their role effectively, with no conflict of interest .</w:t>
      </w:r>
    </w:p>
    <w:p w:rsidR="005F6AAA" w:rsidRPr="00721AF2" w:rsidRDefault="005F6AAA" w:rsidP="005F6AAA">
      <w:pPr>
        <w:jc w:val="both"/>
        <w:rPr>
          <w:rFonts w:ascii="Comic Sans MS" w:hAnsi="Comic Sans MS"/>
        </w:rPr>
      </w:pPr>
    </w:p>
    <w:p w:rsidR="00721AF2" w:rsidRPr="00721AF2" w:rsidRDefault="00721AF2" w:rsidP="005F6AAA">
      <w:pPr>
        <w:jc w:val="both"/>
        <w:rPr>
          <w:rFonts w:ascii="Comic Sans MS" w:hAnsi="Comic Sans MS"/>
        </w:rPr>
      </w:pPr>
      <w:r w:rsidRPr="00721AF2">
        <w:rPr>
          <w:rFonts w:ascii="Comic Sans MS" w:hAnsi="Comic Sans MS"/>
          <w:b/>
          <w:bCs/>
        </w:rPr>
        <w:t>Associate DPOs</w:t>
      </w:r>
      <w:r w:rsidRPr="00721AF2">
        <w:rPr>
          <w:rFonts w:ascii="Comic Sans MS" w:hAnsi="Comic Sans MS"/>
        </w:rPr>
        <w:t> or privacy champions shall be appointed to support the DPO where the Company interfaces with data subjects on multiple platforms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9. DATA PROTECTION COMPLIANCE ORGANISATIONS (DPCOs)</w:t>
      </w:r>
    </w:p>
    <w:p w:rsidR="00721AF2" w:rsidRPr="00721AF2" w:rsidRDefault="00721AF2" w:rsidP="00721AF2">
      <w:pPr>
        <w:rPr>
          <w:rFonts w:ascii="Comic Sans MS" w:hAnsi="Comic Sans MS"/>
        </w:rPr>
      </w:pPr>
      <w:r w:rsidRPr="00721AF2">
        <w:rPr>
          <w:rFonts w:ascii="Comic Sans MS" w:hAnsi="Comic Sans MS"/>
        </w:rPr>
        <w:t>The Company shall engage a licensed Data Protection Compliance Organisation (DPCO) to:</w:t>
      </w:r>
    </w:p>
    <w:p w:rsidR="00721AF2" w:rsidRPr="005F6AAA" w:rsidRDefault="00721AF2" w:rsidP="005F6AAA">
      <w:pPr>
        <w:pStyle w:val="ListParagraph"/>
        <w:numPr>
          <w:ilvl w:val="0"/>
          <w:numId w:val="4"/>
        </w:numPr>
        <w:rPr>
          <w:rFonts w:ascii="Comic Sans MS" w:hAnsi="Comic Sans MS"/>
        </w:rPr>
      </w:pPr>
      <w:r w:rsidRPr="005F6AAA">
        <w:rPr>
          <w:rFonts w:ascii="Comic Sans MS" w:hAnsi="Comic Sans MS"/>
        </w:rPr>
        <w:t>Conduct compliance audits of the Company's data protection practices </w:t>
      </w:r>
    </w:p>
    <w:p w:rsidR="00721AF2" w:rsidRPr="00721AF2" w:rsidRDefault="00721AF2" w:rsidP="00721AF2">
      <w:pPr>
        <w:numPr>
          <w:ilvl w:val="0"/>
          <w:numId w:val="4"/>
        </w:numPr>
        <w:rPr>
          <w:rFonts w:ascii="Comic Sans MS" w:hAnsi="Comic Sans MS"/>
        </w:rPr>
      </w:pPr>
      <w:r w:rsidRPr="00721AF2">
        <w:rPr>
          <w:rFonts w:ascii="Comic Sans MS" w:hAnsi="Comic Sans MS"/>
        </w:rPr>
        <w:t>File Compliance Audit Returns (CARs) with the NDPC </w:t>
      </w:r>
    </w:p>
    <w:p w:rsidR="00721AF2" w:rsidRPr="00721AF2" w:rsidRDefault="00721AF2" w:rsidP="00721AF2">
      <w:pPr>
        <w:numPr>
          <w:ilvl w:val="0"/>
          <w:numId w:val="4"/>
        </w:numPr>
        <w:rPr>
          <w:rFonts w:ascii="Comic Sans MS" w:hAnsi="Comic Sans MS"/>
        </w:rPr>
      </w:pPr>
      <w:r w:rsidRPr="00721AF2">
        <w:rPr>
          <w:rFonts w:ascii="Comic Sans MS" w:hAnsi="Comic Sans MS"/>
        </w:rPr>
        <w:t>Provide advisory support on data protection compliance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10. </w:t>
      </w:r>
      <w:r w:rsidR="005F6AAA">
        <w:rPr>
          <w:rFonts w:ascii="Comic Sans MS" w:hAnsi="Comic Sans MS"/>
          <w:b/>
          <w:bCs/>
        </w:rPr>
        <w:tab/>
      </w:r>
      <w:r w:rsidRPr="00721AF2">
        <w:rPr>
          <w:rFonts w:ascii="Comic Sans MS" w:hAnsi="Comic Sans MS"/>
          <w:b/>
          <w:bCs/>
        </w:rPr>
        <w:t>COMPLIANCE AUDITS &amp; RETURNS</w:t>
      </w:r>
    </w:p>
    <w:p w:rsidR="00721AF2" w:rsidRPr="00721AF2" w:rsidRDefault="00721AF2" w:rsidP="00721AF2">
      <w:pPr>
        <w:rPr>
          <w:rFonts w:ascii="Comic Sans MS" w:hAnsi="Comic Sans MS"/>
          <w:b/>
          <w:bCs/>
        </w:rPr>
      </w:pPr>
      <w:r w:rsidRPr="00721AF2">
        <w:rPr>
          <w:rFonts w:ascii="Comic Sans MS" w:hAnsi="Comic Sans MS"/>
          <w:b/>
          <w:bCs/>
        </w:rPr>
        <w:t xml:space="preserve">10.1 </w:t>
      </w:r>
      <w:r w:rsidR="005F6AAA">
        <w:rPr>
          <w:rFonts w:ascii="Comic Sans MS" w:hAnsi="Comic Sans MS"/>
          <w:b/>
          <w:bCs/>
        </w:rPr>
        <w:tab/>
      </w:r>
      <w:r w:rsidRPr="00721AF2">
        <w:rPr>
          <w:rFonts w:ascii="Comic Sans MS" w:hAnsi="Comic Sans MS"/>
          <w:b/>
          <w:bCs/>
        </w:rPr>
        <w:t>Initial Audit</w:t>
      </w:r>
    </w:p>
    <w:p w:rsidR="00721AF2" w:rsidRDefault="00721AF2" w:rsidP="005F6AAA">
      <w:pPr>
        <w:ind w:left="720"/>
        <w:jc w:val="both"/>
        <w:rPr>
          <w:rFonts w:ascii="Comic Sans MS" w:hAnsi="Comic Sans MS"/>
        </w:rPr>
      </w:pPr>
      <w:r w:rsidRPr="00721AF2">
        <w:rPr>
          <w:rFonts w:ascii="Comic Sans MS" w:hAnsi="Comic Sans MS"/>
        </w:rPr>
        <w:t>The Company shall complete an initial data protection audit within </w:t>
      </w:r>
      <w:r w:rsidRPr="00721AF2">
        <w:rPr>
          <w:rFonts w:ascii="Comic Sans MS" w:hAnsi="Comic Sans MS"/>
          <w:b/>
          <w:bCs/>
        </w:rPr>
        <w:t>fifteen (15) months</w:t>
      </w:r>
      <w:r w:rsidRPr="00721AF2">
        <w:rPr>
          <w:rFonts w:ascii="Comic Sans MS" w:hAnsi="Comic Sans MS"/>
        </w:rPr>
        <w:t> of commencing business operations .</w:t>
      </w:r>
    </w:p>
    <w:p w:rsidR="005F6AAA" w:rsidRPr="00721AF2" w:rsidRDefault="005F6AAA" w:rsidP="005F6AAA">
      <w:pPr>
        <w:ind w:left="720"/>
        <w:jc w:val="both"/>
        <w:rPr>
          <w:rFonts w:ascii="Comic Sans MS" w:hAnsi="Comic Sans MS"/>
        </w:rPr>
      </w:pPr>
    </w:p>
    <w:p w:rsidR="00721AF2" w:rsidRPr="00721AF2" w:rsidRDefault="00721AF2" w:rsidP="005F6AAA">
      <w:pPr>
        <w:jc w:val="both"/>
        <w:rPr>
          <w:rFonts w:ascii="Comic Sans MS" w:hAnsi="Comic Sans MS"/>
          <w:b/>
          <w:bCs/>
        </w:rPr>
      </w:pPr>
      <w:r w:rsidRPr="00721AF2">
        <w:rPr>
          <w:rFonts w:ascii="Comic Sans MS" w:hAnsi="Comic Sans MS"/>
          <w:b/>
          <w:bCs/>
        </w:rPr>
        <w:t xml:space="preserve">10.2 </w:t>
      </w:r>
      <w:r w:rsidR="005F6AAA">
        <w:rPr>
          <w:rFonts w:ascii="Comic Sans MS" w:hAnsi="Comic Sans MS"/>
          <w:b/>
          <w:bCs/>
        </w:rPr>
        <w:tab/>
      </w:r>
      <w:r w:rsidRPr="00721AF2">
        <w:rPr>
          <w:rFonts w:ascii="Comic Sans MS" w:hAnsi="Comic Sans MS"/>
          <w:b/>
          <w:bCs/>
        </w:rPr>
        <w:t>Annual Compliance Audits</w:t>
      </w:r>
    </w:p>
    <w:p w:rsidR="00721AF2" w:rsidRDefault="00721AF2" w:rsidP="005F6AAA">
      <w:pPr>
        <w:ind w:left="720"/>
        <w:jc w:val="both"/>
        <w:rPr>
          <w:rFonts w:ascii="Comic Sans MS" w:hAnsi="Comic Sans MS"/>
        </w:rPr>
      </w:pPr>
      <w:r w:rsidRPr="00721AF2">
        <w:rPr>
          <w:rFonts w:ascii="Comic Sans MS" w:hAnsi="Comic Sans MS"/>
        </w:rPr>
        <w:t>Annual compliance audits must be conducted and audit returns filed with the NDPC by </w:t>
      </w:r>
      <w:r w:rsidRPr="00721AF2">
        <w:rPr>
          <w:rFonts w:ascii="Comic Sans MS" w:hAnsi="Comic Sans MS"/>
          <w:b/>
          <w:bCs/>
        </w:rPr>
        <w:t>March 31</w:t>
      </w:r>
      <w:r w:rsidRPr="00721AF2">
        <w:rPr>
          <w:rFonts w:ascii="Comic Sans MS" w:hAnsi="Comic Sans MS"/>
        </w:rPr>
        <w:t> of each year .</w:t>
      </w:r>
    </w:p>
    <w:p w:rsidR="005F6AAA" w:rsidRPr="00721AF2" w:rsidRDefault="005F6AAA" w:rsidP="005F6AAA">
      <w:pPr>
        <w:ind w:left="720"/>
        <w:jc w:val="both"/>
        <w:rPr>
          <w:rFonts w:ascii="Comic Sans MS" w:hAnsi="Comic Sans MS"/>
        </w:rPr>
      </w:pPr>
    </w:p>
    <w:p w:rsidR="00721AF2" w:rsidRPr="00721AF2" w:rsidRDefault="00721AF2" w:rsidP="005F6AAA">
      <w:pPr>
        <w:jc w:val="both"/>
        <w:rPr>
          <w:rFonts w:ascii="Comic Sans MS" w:hAnsi="Comic Sans MS"/>
          <w:b/>
          <w:bCs/>
        </w:rPr>
      </w:pPr>
      <w:r w:rsidRPr="00721AF2">
        <w:rPr>
          <w:rFonts w:ascii="Comic Sans MS" w:hAnsi="Comic Sans MS"/>
          <w:b/>
          <w:bCs/>
        </w:rPr>
        <w:t xml:space="preserve">10.3 </w:t>
      </w:r>
      <w:r w:rsidR="005F6AAA">
        <w:rPr>
          <w:rFonts w:ascii="Comic Sans MS" w:hAnsi="Comic Sans MS"/>
          <w:b/>
          <w:bCs/>
        </w:rPr>
        <w:tab/>
      </w:r>
      <w:r w:rsidRPr="00721AF2">
        <w:rPr>
          <w:rFonts w:ascii="Comic Sans MS" w:hAnsi="Comic Sans MS"/>
          <w:b/>
          <w:bCs/>
        </w:rPr>
        <w:t>Semi-Annual Reports</w:t>
      </w:r>
    </w:p>
    <w:p w:rsidR="00721AF2" w:rsidRDefault="00721AF2" w:rsidP="005F6AAA">
      <w:pPr>
        <w:ind w:left="720"/>
        <w:jc w:val="both"/>
        <w:rPr>
          <w:rFonts w:ascii="Comic Sans MS" w:hAnsi="Comic Sans MS"/>
        </w:rPr>
      </w:pPr>
      <w:r w:rsidRPr="00721AF2">
        <w:rPr>
          <w:rFonts w:ascii="Comic Sans MS" w:hAnsi="Comic Sans MS"/>
        </w:rPr>
        <w:t>The DPO shall prepare semi-annual data protection reports detailing compliance status, which shall be incorporated into the Record of Processing Activities (RoPA) .</w:t>
      </w:r>
    </w:p>
    <w:p w:rsidR="005F6AAA" w:rsidRPr="00721AF2" w:rsidRDefault="005F6AAA" w:rsidP="005F6AAA">
      <w:pPr>
        <w:ind w:left="720"/>
        <w:jc w:val="both"/>
        <w:rPr>
          <w:rFonts w:ascii="Comic Sans MS" w:hAnsi="Comic Sans MS"/>
        </w:rPr>
      </w:pPr>
    </w:p>
    <w:p w:rsidR="00721AF2" w:rsidRPr="00721AF2" w:rsidRDefault="00721AF2" w:rsidP="005F6AAA">
      <w:pPr>
        <w:jc w:val="both"/>
        <w:rPr>
          <w:rFonts w:ascii="Comic Sans MS" w:hAnsi="Comic Sans MS"/>
          <w:b/>
          <w:bCs/>
        </w:rPr>
      </w:pPr>
      <w:r w:rsidRPr="00721AF2">
        <w:rPr>
          <w:rFonts w:ascii="Comic Sans MS" w:hAnsi="Comic Sans MS"/>
          <w:b/>
          <w:bCs/>
        </w:rPr>
        <w:t xml:space="preserve">10.4 </w:t>
      </w:r>
      <w:r w:rsidR="005F6AAA">
        <w:rPr>
          <w:rFonts w:ascii="Comic Sans MS" w:hAnsi="Comic Sans MS"/>
          <w:b/>
          <w:bCs/>
        </w:rPr>
        <w:tab/>
      </w:r>
      <w:r w:rsidRPr="00721AF2">
        <w:rPr>
          <w:rFonts w:ascii="Comic Sans MS" w:hAnsi="Comic Sans MS"/>
          <w:b/>
          <w:bCs/>
        </w:rPr>
        <w:t>Audit Filing Fees</w:t>
      </w:r>
    </w:p>
    <w:p w:rsidR="00721AF2" w:rsidRPr="00721AF2" w:rsidRDefault="00721AF2" w:rsidP="005F6AAA">
      <w:pPr>
        <w:ind w:left="720"/>
        <w:jc w:val="both"/>
        <w:rPr>
          <w:rFonts w:ascii="Comic Sans MS" w:hAnsi="Comic Sans MS"/>
        </w:rPr>
      </w:pPr>
      <w:r w:rsidRPr="00721AF2">
        <w:rPr>
          <w:rFonts w:ascii="Comic Sans MS" w:hAnsi="Comic Sans MS"/>
        </w:rPr>
        <w:t>Audit returns shall be accompanied by applicable filing fees as prescribed by the NDPC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11. </w:t>
      </w:r>
      <w:r w:rsidR="005F6AAA">
        <w:rPr>
          <w:rFonts w:ascii="Comic Sans MS" w:hAnsi="Comic Sans MS"/>
          <w:b/>
          <w:bCs/>
        </w:rPr>
        <w:tab/>
      </w:r>
      <w:r w:rsidRPr="00721AF2">
        <w:rPr>
          <w:rFonts w:ascii="Comic Sans MS" w:hAnsi="Comic Sans MS"/>
          <w:b/>
          <w:bCs/>
        </w:rPr>
        <w:t>DATA BREACH MANAGEMENT</w:t>
      </w:r>
    </w:p>
    <w:p w:rsidR="00721AF2" w:rsidRPr="00721AF2" w:rsidRDefault="00721AF2" w:rsidP="005F6AAA">
      <w:pPr>
        <w:ind w:left="360"/>
        <w:jc w:val="both"/>
        <w:rPr>
          <w:rFonts w:ascii="Comic Sans MS" w:hAnsi="Comic Sans MS"/>
        </w:rPr>
      </w:pPr>
      <w:r w:rsidRPr="00721AF2">
        <w:rPr>
          <w:rFonts w:ascii="Comic Sans MS" w:hAnsi="Comic Sans MS"/>
        </w:rPr>
        <w:t>The Company shall maintain a documented data breach incident management procedure, including:</w:t>
      </w:r>
    </w:p>
    <w:p w:rsidR="00721AF2" w:rsidRPr="005F6AAA" w:rsidRDefault="00721AF2" w:rsidP="005F6AAA">
      <w:pPr>
        <w:pStyle w:val="ListParagraph"/>
        <w:numPr>
          <w:ilvl w:val="0"/>
          <w:numId w:val="5"/>
        </w:numPr>
        <w:rPr>
          <w:rFonts w:ascii="Comic Sans MS" w:hAnsi="Comic Sans MS"/>
        </w:rPr>
      </w:pPr>
      <w:r w:rsidRPr="005F6AAA">
        <w:rPr>
          <w:rFonts w:ascii="Comic Sans MS" w:hAnsi="Comic Sans MS"/>
        </w:rPr>
        <w:t>Immediate containment and investigation of breaches</w:t>
      </w:r>
    </w:p>
    <w:p w:rsidR="00721AF2" w:rsidRPr="00721AF2" w:rsidRDefault="00721AF2" w:rsidP="00721AF2">
      <w:pPr>
        <w:numPr>
          <w:ilvl w:val="0"/>
          <w:numId w:val="5"/>
        </w:numPr>
        <w:rPr>
          <w:rFonts w:ascii="Comic Sans MS" w:hAnsi="Comic Sans MS"/>
        </w:rPr>
      </w:pPr>
      <w:r w:rsidRPr="00721AF2">
        <w:rPr>
          <w:rFonts w:ascii="Comic Sans MS" w:hAnsi="Comic Sans MS"/>
        </w:rPr>
        <w:t>Assessment of risk to data subjects</w:t>
      </w:r>
    </w:p>
    <w:p w:rsidR="00721AF2" w:rsidRPr="00721AF2" w:rsidRDefault="00721AF2" w:rsidP="00721AF2">
      <w:pPr>
        <w:numPr>
          <w:ilvl w:val="0"/>
          <w:numId w:val="5"/>
        </w:numPr>
        <w:rPr>
          <w:rFonts w:ascii="Comic Sans MS" w:hAnsi="Comic Sans MS"/>
        </w:rPr>
      </w:pPr>
      <w:r w:rsidRPr="00721AF2">
        <w:rPr>
          <w:rFonts w:ascii="Comic Sans MS" w:hAnsi="Comic Sans MS"/>
        </w:rPr>
        <w:t>Notification to the NDPC within the prescribed timeframe</w:t>
      </w:r>
    </w:p>
    <w:p w:rsidR="00721AF2" w:rsidRPr="00721AF2" w:rsidRDefault="00721AF2" w:rsidP="00721AF2">
      <w:pPr>
        <w:numPr>
          <w:ilvl w:val="0"/>
          <w:numId w:val="5"/>
        </w:numPr>
        <w:rPr>
          <w:rFonts w:ascii="Comic Sans MS" w:hAnsi="Comic Sans MS"/>
        </w:rPr>
      </w:pPr>
      <w:r w:rsidRPr="00721AF2">
        <w:rPr>
          <w:rFonts w:ascii="Comic Sans MS" w:hAnsi="Comic Sans MS"/>
        </w:rPr>
        <w:lastRenderedPageBreak/>
        <w:t>Notification to affected data subjects where required</w:t>
      </w:r>
    </w:p>
    <w:p w:rsidR="00721AF2" w:rsidRPr="00721AF2" w:rsidRDefault="00721AF2" w:rsidP="00721AF2">
      <w:pPr>
        <w:numPr>
          <w:ilvl w:val="0"/>
          <w:numId w:val="5"/>
        </w:numPr>
        <w:rPr>
          <w:rFonts w:ascii="Comic Sans MS" w:hAnsi="Comic Sans MS"/>
        </w:rPr>
      </w:pPr>
      <w:r w:rsidRPr="00721AF2">
        <w:rPr>
          <w:rFonts w:ascii="Comic Sans MS" w:hAnsi="Comic Sans MS"/>
        </w:rPr>
        <w:t>Documentation of all breaches and remedial actions </w:t>
      </w:r>
    </w:p>
    <w:p w:rsidR="00721AF2" w:rsidRPr="00721AF2" w:rsidRDefault="00721AF2" w:rsidP="00721AF2">
      <w:pPr>
        <w:rPr>
          <w:rFonts w:ascii="Comic Sans MS" w:hAnsi="Comic Sans MS"/>
        </w:rPr>
      </w:pPr>
    </w:p>
    <w:p w:rsidR="00721AF2" w:rsidRPr="00721AF2" w:rsidRDefault="00721AF2" w:rsidP="005F6AAA">
      <w:pPr>
        <w:jc w:val="both"/>
        <w:rPr>
          <w:rFonts w:ascii="Comic Sans MS" w:hAnsi="Comic Sans MS"/>
          <w:b/>
          <w:bCs/>
        </w:rPr>
      </w:pPr>
      <w:r w:rsidRPr="00721AF2">
        <w:rPr>
          <w:rFonts w:ascii="Comic Sans MS" w:hAnsi="Comic Sans MS"/>
          <w:b/>
          <w:bCs/>
        </w:rPr>
        <w:t>12. CROSS-BORDER DATA TRANSFERS</w:t>
      </w:r>
    </w:p>
    <w:p w:rsidR="00721AF2" w:rsidRPr="00721AF2" w:rsidRDefault="00721AF2" w:rsidP="005F6AAA">
      <w:pPr>
        <w:ind w:firstLine="360"/>
        <w:jc w:val="both"/>
        <w:rPr>
          <w:rFonts w:ascii="Comic Sans MS" w:hAnsi="Comic Sans MS"/>
        </w:rPr>
      </w:pPr>
      <w:r w:rsidRPr="00721AF2">
        <w:rPr>
          <w:rFonts w:ascii="Comic Sans MS" w:hAnsi="Comic Sans MS"/>
        </w:rPr>
        <w:t>The Company shall not transfer personal data outside Nigeria unless:</w:t>
      </w:r>
    </w:p>
    <w:p w:rsidR="00721AF2" w:rsidRPr="005F6AAA" w:rsidRDefault="00721AF2" w:rsidP="005F6AAA">
      <w:pPr>
        <w:pStyle w:val="ListParagraph"/>
        <w:numPr>
          <w:ilvl w:val="0"/>
          <w:numId w:val="6"/>
        </w:numPr>
        <w:jc w:val="both"/>
        <w:rPr>
          <w:rFonts w:ascii="Comic Sans MS" w:hAnsi="Comic Sans MS"/>
        </w:rPr>
      </w:pPr>
      <w:r w:rsidRPr="005F6AAA">
        <w:rPr>
          <w:rFonts w:ascii="Comic Sans MS" w:hAnsi="Comic Sans MS"/>
        </w:rPr>
        <w:t>The recipient country has an adequacy decision from the NDPC </w:t>
      </w:r>
    </w:p>
    <w:p w:rsidR="00721AF2" w:rsidRPr="00721AF2" w:rsidRDefault="00721AF2" w:rsidP="005F6AAA">
      <w:pPr>
        <w:numPr>
          <w:ilvl w:val="0"/>
          <w:numId w:val="6"/>
        </w:numPr>
        <w:jc w:val="both"/>
        <w:rPr>
          <w:rFonts w:ascii="Comic Sans MS" w:hAnsi="Comic Sans MS"/>
        </w:rPr>
      </w:pPr>
      <w:r w:rsidRPr="00721AF2">
        <w:rPr>
          <w:rFonts w:ascii="Comic Sans MS" w:hAnsi="Comic Sans MS"/>
        </w:rPr>
        <w:t>Adequate safeguards are in place, such as Standard Contractual Clauses approved by the NDPC </w:t>
      </w:r>
    </w:p>
    <w:p w:rsidR="00721AF2" w:rsidRPr="00721AF2" w:rsidRDefault="00721AF2" w:rsidP="005F6AAA">
      <w:pPr>
        <w:numPr>
          <w:ilvl w:val="0"/>
          <w:numId w:val="6"/>
        </w:numPr>
        <w:jc w:val="both"/>
        <w:rPr>
          <w:rFonts w:ascii="Comic Sans MS" w:hAnsi="Comic Sans MS"/>
        </w:rPr>
      </w:pPr>
      <w:r w:rsidRPr="00721AF2">
        <w:rPr>
          <w:rFonts w:ascii="Comic Sans MS" w:hAnsi="Comic Sans MS"/>
        </w:rPr>
        <w:t>The transfer is based on a valid exception, such as explicit consent or legal obligation </w:t>
      </w:r>
    </w:p>
    <w:p w:rsidR="00721AF2" w:rsidRPr="00721AF2" w:rsidRDefault="00721AF2" w:rsidP="005F6AAA">
      <w:pPr>
        <w:jc w:val="both"/>
        <w:rPr>
          <w:rFonts w:ascii="Comic Sans MS" w:hAnsi="Comic Sans MS"/>
        </w:rPr>
      </w:pPr>
    </w:p>
    <w:p w:rsidR="00721AF2" w:rsidRPr="00721AF2" w:rsidRDefault="00721AF2" w:rsidP="005F6AAA">
      <w:pPr>
        <w:jc w:val="both"/>
        <w:rPr>
          <w:rFonts w:ascii="Comic Sans MS" w:hAnsi="Comic Sans MS"/>
          <w:b/>
          <w:bCs/>
        </w:rPr>
      </w:pPr>
      <w:r w:rsidRPr="00721AF2">
        <w:rPr>
          <w:rFonts w:ascii="Comic Sans MS" w:hAnsi="Comic Sans MS"/>
          <w:b/>
          <w:bCs/>
        </w:rPr>
        <w:t xml:space="preserve">13. </w:t>
      </w:r>
      <w:r w:rsidR="005F6AAA">
        <w:rPr>
          <w:rFonts w:ascii="Comic Sans MS" w:hAnsi="Comic Sans MS"/>
          <w:b/>
          <w:bCs/>
        </w:rPr>
        <w:tab/>
      </w:r>
      <w:r w:rsidRPr="00721AF2">
        <w:rPr>
          <w:rFonts w:ascii="Comic Sans MS" w:hAnsi="Comic Sans MS"/>
          <w:b/>
          <w:bCs/>
        </w:rPr>
        <w:t>DATA PROTECTION IMPACT ASSESSMENTS (DPIAs)</w:t>
      </w:r>
    </w:p>
    <w:p w:rsidR="00721AF2" w:rsidRPr="00721AF2" w:rsidRDefault="00721AF2" w:rsidP="005F6AAA">
      <w:pPr>
        <w:ind w:left="720"/>
        <w:jc w:val="both"/>
        <w:rPr>
          <w:rFonts w:ascii="Comic Sans MS" w:hAnsi="Comic Sans MS"/>
        </w:rPr>
      </w:pPr>
      <w:r w:rsidRPr="00721AF2">
        <w:rPr>
          <w:rFonts w:ascii="Comic Sans MS" w:hAnsi="Comic Sans MS"/>
        </w:rPr>
        <w:t>The Company shall conduct Data Protection Impact Assessments for processing activities that present high risks to data subjects, including:</w:t>
      </w:r>
    </w:p>
    <w:p w:rsidR="00721AF2" w:rsidRPr="005F6AAA" w:rsidRDefault="00721AF2" w:rsidP="005F6AAA">
      <w:pPr>
        <w:pStyle w:val="ListParagraph"/>
        <w:numPr>
          <w:ilvl w:val="0"/>
          <w:numId w:val="7"/>
        </w:numPr>
        <w:jc w:val="both"/>
        <w:rPr>
          <w:rFonts w:ascii="Comic Sans MS" w:hAnsi="Comic Sans MS"/>
        </w:rPr>
      </w:pPr>
      <w:r w:rsidRPr="005F6AAA">
        <w:rPr>
          <w:rFonts w:ascii="Comic Sans MS" w:hAnsi="Comic Sans MS"/>
        </w:rPr>
        <w:t>Processing involving profiling or automated decision-making with significant effects </w:t>
      </w:r>
    </w:p>
    <w:p w:rsidR="00721AF2" w:rsidRPr="00721AF2" w:rsidRDefault="00721AF2" w:rsidP="005F6AAA">
      <w:pPr>
        <w:numPr>
          <w:ilvl w:val="0"/>
          <w:numId w:val="7"/>
        </w:numPr>
        <w:jc w:val="both"/>
        <w:rPr>
          <w:rFonts w:ascii="Comic Sans MS" w:hAnsi="Comic Sans MS"/>
        </w:rPr>
      </w:pPr>
      <w:r w:rsidRPr="00721AF2">
        <w:rPr>
          <w:rFonts w:ascii="Comic Sans MS" w:hAnsi="Comic Sans MS"/>
        </w:rPr>
        <w:t>Processing of sensitive personal data</w:t>
      </w:r>
    </w:p>
    <w:p w:rsidR="00721AF2" w:rsidRPr="00721AF2" w:rsidRDefault="00721AF2" w:rsidP="005F6AAA">
      <w:pPr>
        <w:numPr>
          <w:ilvl w:val="0"/>
          <w:numId w:val="7"/>
        </w:numPr>
        <w:jc w:val="both"/>
        <w:rPr>
          <w:rFonts w:ascii="Comic Sans MS" w:hAnsi="Comic Sans MS"/>
        </w:rPr>
      </w:pPr>
      <w:r w:rsidRPr="00721AF2">
        <w:rPr>
          <w:rFonts w:ascii="Comic Sans MS" w:hAnsi="Comic Sans MS"/>
        </w:rPr>
        <w:t>Processing involving vulnerable data subjects</w:t>
      </w:r>
    </w:p>
    <w:p w:rsidR="00721AF2" w:rsidRPr="00721AF2" w:rsidRDefault="00721AF2" w:rsidP="00721AF2">
      <w:pPr>
        <w:numPr>
          <w:ilvl w:val="0"/>
          <w:numId w:val="7"/>
        </w:numPr>
        <w:rPr>
          <w:rFonts w:ascii="Comic Sans MS" w:hAnsi="Comic Sans MS"/>
        </w:rPr>
      </w:pPr>
      <w:r w:rsidRPr="00721AF2">
        <w:rPr>
          <w:rFonts w:ascii="Comic Sans MS" w:hAnsi="Comic Sans MS"/>
        </w:rPr>
        <w:t>Deployment of new or innovative technologies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14. </w:t>
      </w:r>
      <w:r w:rsidR="005F6AAA">
        <w:rPr>
          <w:rFonts w:ascii="Comic Sans MS" w:hAnsi="Comic Sans MS"/>
          <w:b/>
          <w:bCs/>
        </w:rPr>
        <w:tab/>
      </w:r>
      <w:r w:rsidRPr="00721AF2">
        <w:rPr>
          <w:rFonts w:ascii="Comic Sans MS" w:hAnsi="Comic Sans MS"/>
          <w:b/>
          <w:bCs/>
        </w:rPr>
        <w:t>RECORD OF PROCESSING ACTIVITIES (RoPA)</w:t>
      </w:r>
    </w:p>
    <w:p w:rsidR="00721AF2" w:rsidRPr="00721AF2" w:rsidRDefault="00721AF2" w:rsidP="005F6AAA">
      <w:pPr>
        <w:ind w:left="360"/>
        <w:rPr>
          <w:rFonts w:ascii="Comic Sans MS" w:hAnsi="Comic Sans MS"/>
        </w:rPr>
      </w:pPr>
      <w:r w:rsidRPr="00721AF2">
        <w:rPr>
          <w:rFonts w:ascii="Comic Sans MS" w:hAnsi="Comic Sans MS"/>
        </w:rPr>
        <w:t>The Company shall maintain a comprehensive Record of Processing Activities documenting:</w:t>
      </w:r>
    </w:p>
    <w:p w:rsidR="00721AF2" w:rsidRPr="005F6AAA" w:rsidRDefault="00721AF2" w:rsidP="005F6AAA">
      <w:pPr>
        <w:pStyle w:val="ListParagraph"/>
        <w:numPr>
          <w:ilvl w:val="0"/>
          <w:numId w:val="8"/>
        </w:numPr>
        <w:rPr>
          <w:rFonts w:ascii="Comic Sans MS" w:hAnsi="Comic Sans MS"/>
        </w:rPr>
      </w:pPr>
      <w:r w:rsidRPr="005F6AAA">
        <w:rPr>
          <w:rFonts w:ascii="Comic Sans MS" w:hAnsi="Comic Sans MS"/>
        </w:rPr>
        <w:t>Types of personal data processed</w:t>
      </w:r>
    </w:p>
    <w:p w:rsidR="00721AF2" w:rsidRPr="00721AF2" w:rsidRDefault="00721AF2" w:rsidP="00721AF2">
      <w:pPr>
        <w:numPr>
          <w:ilvl w:val="0"/>
          <w:numId w:val="8"/>
        </w:numPr>
        <w:rPr>
          <w:rFonts w:ascii="Comic Sans MS" w:hAnsi="Comic Sans MS"/>
        </w:rPr>
      </w:pPr>
      <w:r w:rsidRPr="00721AF2">
        <w:rPr>
          <w:rFonts w:ascii="Comic Sans MS" w:hAnsi="Comic Sans MS"/>
        </w:rPr>
        <w:t>Purposes of processing</w:t>
      </w:r>
    </w:p>
    <w:p w:rsidR="00721AF2" w:rsidRPr="00721AF2" w:rsidRDefault="00721AF2" w:rsidP="00721AF2">
      <w:pPr>
        <w:numPr>
          <w:ilvl w:val="0"/>
          <w:numId w:val="8"/>
        </w:numPr>
        <w:rPr>
          <w:rFonts w:ascii="Comic Sans MS" w:hAnsi="Comic Sans MS"/>
        </w:rPr>
      </w:pPr>
      <w:r w:rsidRPr="00721AF2">
        <w:rPr>
          <w:rFonts w:ascii="Comic Sans MS" w:hAnsi="Comic Sans MS"/>
        </w:rPr>
        <w:t>Categories of data subjects</w:t>
      </w:r>
    </w:p>
    <w:p w:rsidR="00721AF2" w:rsidRPr="00721AF2" w:rsidRDefault="00721AF2" w:rsidP="00721AF2">
      <w:pPr>
        <w:numPr>
          <w:ilvl w:val="0"/>
          <w:numId w:val="8"/>
        </w:numPr>
        <w:rPr>
          <w:rFonts w:ascii="Comic Sans MS" w:hAnsi="Comic Sans MS"/>
        </w:rPr>
      </w:pPr>
      <w:r w:rsidRPr="00721AF2">
        <w:rPr>
          <w:rFonts w:ascii="Comic Sans MS" w:hAnsi="Comic Sans MS"/>
        </w:rPr>
        <w:t>Recipients of data</w:t>
      </w:r>
    </w:p>
    <w:p w:rsidR="00721AF2" w:rsidRPr="00721AF2" w:rsidRDefault="00721AF2" w:rsidP="00721AF2">
      <w:pPr>
        <w:numPr>
          <w:ilvl w:val="0"/>
          <w:numId w:val="8"/>
        </w:numPr>
        <w:rPr>
          <w:rFonts w:ascii="Comic Sans MS" w:hAnsi="Comic Sans MS"/>
        </w:rPr>
      </w:pPr>
      <w:r w:rsidRPr="00721AF2">
        <w:rPr>
          <w:rFonts w:ascii="Comic Sans MS" w:hAnsi="Comic Sans MS"/>
        </w:rPr>
        <w:t>Data retention periods</w:t>
      </w:r>
    </w:p>
    <w:p w:rsidR="00721AF2" w:rsidRPr="00721AF2" w:rsidRDefault="00721AF2" w:rsidP="00721AF2">
      <w:pPr>
        <w:numPr>
          <w:ilvl w:val="0"/>
          <w:numId w:val="8"/>
        </w:numPr>
        <w:rPr>
          <w:rFonts w:ascii="Comic Sans MS" w:hAnsi="Comic Sans MS"/>
        </w:rPr>
      </w:pPr>
      <w:r w:rsidRPr="00721AF2">
        <w:rPr>
          <w:rFonts w:ascii="Comic Sans MS" w:hAnsi="Comic Sans MS"/>
        </w:rPr>
        <w:t>Security measures in place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15. </w:t>
      </w:r>
      <w:r w:rsidR="005F6AAA">
        <w:rPr>
          <w:rFonts w:ascii="Comic Sans MS" w:hAnsi="Comic Sans MS"/>
          <w:b/>
          <w:bCs/>
        </w:rPr>
        <w:tab/>
      </w:r>
      <w:r w:rsidRPr="00721AF2">
        <w:rPr>
          <w:rFonts w:ascii="Comic Sans MS" w:hAnsi="Comic Sans MS"/>
          <w:b/>
          <w:bCs/>
        </w:rPr>
        <w:t>STAFF TRAINING &amp; AWARENESS</w:t>
      </w:r>
    </w:p>
    <w:p w:rsidR="00721AF2" w:rsidRPr="00721AF2" w:rsidRDefault="00721AF2" w:rsidP="005F6AAA">
      <w:pPr>
        <w:ind w:firstLine="720"/>
        <w:rPr>
          <w:rFonts w:ascii="Comic Sans MS" w:hAnsi="Comic Sans MS"/>
        </w:rPr>
      </w:pPr>
      <w:r w:rsidRPr="00721AF2">
        <w:rPr>
          <w:rFonts w:ascii="Comic Sans MS" w:hAnsi="Comic Sans MS"/>
        </w:rPr>
        <w:t>The Company shall:</w:t>
      </w:r>
    </w:p>
    <w:p w:rsidR="00721AF2" w:rsidRPr="005F6AAA" w:rsidRDefault="00721AF2" w:rsidP="005F6AAA">
      <w:pPr>
        <w:pStyle w:val="ListParagraph"/>
        <w:numPr>
          <w:ilvl w:val="0"/>
          <w:numId w:val="9"/>
        </w:numPr>
        <w:rPr>
          <w:rFonts w:ascii="Comic Sans MS" w:hAnsi="Comic Sans MS"/>
        </w:rPr>
      </w:pPr>
      <w:r w:rsidRPr="005F6AAA">
        <w:rPr>
          <w:rFonts w:ascii="Comic Sans MS" w:hAnsi="Comic Sans MS"/>
        </w:rPr>
        <w:t>Provide regular data protection training to all staff</w:t>
      </w:r>
    </w:p>
    <w:p w:rsidR="00721AF2" w:rsidRPr="00721AF2" w:rsidRDefault="00721AF2" w:rsidP="00721AF2">
      <w:pPr>
        <w:numPr>
          <w:ilvl w:val="0"/>
          <w:numId w:val="9"/>
        </w:numPr>
        <w:rPr>
          <w:rFonts w:ascii="Comic Sans MS" w:hAnsi="Comic Sans MS"/>
        </w:rPr>
      </w:pPr>
      <w:r w:rsidRPr="00721AF2">
        <w:rPr>
          <w:rFonts w:ascii="Comic Sans MS" w:hAnsi="Comic Sans MS"/>
        </w:rPr>
        <w:t>Conduct awareness programmes on data protection obligations</w:t>
      </w:r>
    </w:p>
    <w:p w:rsidR="00721AF2" w:rsidRPr="00721AF2" w:rsidRDefault="00721AF2" w:rsidP="00721AF2">
      <w:pPr>
        <w:numPr>
          <w:ilvl w:val="0"/>
          <w:numId w:val="9"/>
        </w:numPr>
        <w:rPr>
          <w:rFonts w:ascii="Comic Sans MS" w:hAnsi="Comic Sans MS"/>
        </w:rPr>
      </w:pPr>
      <w:r w:rsidRPr="00721AF2">
        <w:rPr>
          <w:rFonts w:ascii="Comic Sans MS" w:hAnsi="Comic Sans MS"/>
        </w:rPr>
        <w:t>Ensure top management is aware of data protection implications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16. </w:t>
      </w:r>
      <w:r w:rsidR="005F6AAA">
        <w:rPr>
          <w:rFonts w:ascii="Comic Sans MS" w:hAnsi="Comic Sans MS"/>
          <w:b/>
          <w:bCs/>
        </w:rPr>
        <w:tab/>
      </w:r>
      <w:r w:rsidRPr="00721AF2">
        <w:rPr>
          <w:rFonts w:ascii="Comic Sans MS" w:hAnsi="Comic Sans MS"/>
          <w:b/>
          <w:bCs/>
        </w:rPr>
        <w:t>CONSEQUENCES OF NON-COMPLIANCE</w:t>
      </w:r>
    </w:p>
    <w:p w:rsidR="00721AF2" w:rsidRPr="00721AF2" w:rsidRDefault="00721AF2" w:rsidP="005F6AAA">
      <w:pPr>
        <w:ind w:firstLine="360"/>
        <w:rPr>
          <w:rFonts w:ascii="Comic Sans MS" w:hAnsi="Comic Sans MS"/>
        </w:rPr>
      </w:pPr>
      <w:r w:rsidRPr="00721AF2">
        <w:rPr>
          <w:rFonts w:ascii="Comic Sans MS" w:hAnsi="Comic Sans MS"/>
        </w:rPr>
        <w:t>Non-compliance with data protection laws may result in:</w:t>
      </w:r>
    </w:p>
    <w:p w:rsidR="00721AF2" w:rsidRPr="00721AF2" w:rsidRDefault="00721AF2" w:rsidP="00721AF2">
      <w:pPr>
        <w:numPr>
          <w:ilvl w:val="0"/>
          <w:numId w:val="10"/>
        </w:numPr>
        <w:tabs>
          <w:tab w:val="num" w:pos="720"/>
        </w:tabs>
        <w:rPr>
          <w:rFonts w:ascii="Comic Sans MS" w:hAnsi="Comic Sans MS"/>
        </w:rPr>
      </w:pPr>
      <w:r w:rsidRPr="00721AF2">
        <w:rPr>
          <w:rFonts w:ascii="Comic Sans MS" w:hAnsi="Comic Sans MS"/>
        </w:rPr>
        <w:t>Monetary fines of up to </w:t>
      </w:r>
      <w:r w:rsidRPr="00721AF2">
        <w:rPr>
          <w:rFonts w:ascii="Times New Roman" w:hAnsi="Times New Roman" w:cs="Times New Roman"/>
          <w:b/>
          <w:bCs/>
        </w:rPr>
        <w:t>₦</w:t>
      </w:r>
      <w:r w:rsidRPr="00721AF2">
        <w:rPr>
          <w:rFonts w:ascii="Comic Sans MS" w:hAnsi="Comic Sans MS"/>
          <w:b/>
          <w:bCs/>
        </w:rPr>
        <w:t>10,000,000</w:t>
      </w:r>
      <w:r w:rsidRPr="00721AF2">
        <w:rPr>
          <w:rFonts w:ascii="Comic Sans MS" w:hAnsi="Comic Sans MS"/>
        </w:rPr>
        <w:t> or </w:t>
      </w:r>
      <w:r w:rsidRPr="00721AF2">
        <w:rPr>
          <w:rFonts w:ascii="Comic Sans MS" w:hAnsi="Comic Sans MS"/>
          <w:b/>
          <w:bCs/>
        </w:rPr>
        <w:t>2% of annual gross revenue</w:t>
      </w:r>
      <w:r w:rsidRPr="00721AF2">
        <w:rPr>
          <w:rFonts w:ascii="Comic Sans MS" w:hAnsi="Comic Sans MS"/>
        </w:rPr>
        <w:t> </w:t>
      </w:r>
    </w:p>
    <w:p w:rsidR="00721AF2" w:rsidRPr="005F6AAA" w:rsidRDefault="00721AF2" w:rsidP="005F6AAA">
      <w:pPr>
        <w:pStyle w:val="ListParagraph"/>
        <w:numPr>
          <w:ilvl w:val="1"/>
          <w:numId w:val="10"/>
        </w:numPr>
        <w:rPr>
          <w:rFonts w:ascii="Comic Sans MS" w:hAnsi="Comic Sans MS"/>
        </w:rPr>
      </w:pPr>
      <w:r w:rsidRPr="005F6AAA">
        <w:rPr>
          <w:rFonts w:ascii="Comic Sans MS" w:hAnsi="Comic Sans MS"/>
        </w:rPr>
        <w:t>Suspension of data processing activities</w:t>
      </w:r>
    </w:p>
    <w:p w:rsidR="00721AF2" w:rsidRPr="005F6AAA" w:rsidRDefault="00721AF2" w:rsidP="005F6AAA">
      <w:pPr>
        <w:pStyle w:val="ListParagraph"/>
        <w:numPr>
          <w:ilvl w:val="1"/>
          <w:numId w:val="10"/>
        </w:numPr>
        <w:rPr>
          <w:rFonts w:ascii="Comic Sans MS" w:hAnsi="Comic Sans MS"/>
        </w:rPr>
      </w:pPr>
      <w:r w:rsidRPr="005F6AAA">
        <w:rPr>
          <w:rFonts w:ascii="Comic Sans MS" w:hAnsi="Comic Sans MS"/>
        </w:rPr>
        <w:lastRenderedPageBreak/>
        <w:t>Criminal prosecution of key officers, including CEOs, COOs, and directors </w:t>
      </w:r>
    </w:p>
    <w:p w:rsidR="00721AF2" w:rsidRPr="005F6AAA" w:rsidRDefault="00721AF2" w:rsidP="005F6AAA">
      <w:pPr>
        <w:pStyle w:val="ListParagraph"/>
        <w:numPr>
          <w:ilvl w:val="1"/>
          <w:numId w:val="10"/>
        </w:numPr>
        <w:rPr>
          <w:rFonts w:ascii="Comic Sans MS" w:hAnsi="Comic Sans MS"/>
        </w:rPr>
      </w:pPr>
      <w:r w:rsidRPr="005F6AAA">
        <w:rPr>
          <w:rFonts w:ascii="Comic Sans MS" w:hAnsi="Comic Sans MS"/>
        </w:rPr>
        <w:t>Damage to business reputation and customer trust</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17. </w:t>
      </w:r>
      <w:r w:rsidR="005F6AAA">
        <w:rPr>
          <w:rFonts w:ascii="Comic Sans MS" w:hAnsi="Comic Sans MS"/>
          <w:b/>
          <w:bCs/>
        </w:rPr>
        <w:tab/>
      </w:r>
      <w:r w:rsidRPr="00721AF2">
        <w:rPr>
          <w:rFonts w:ascii="Comic Sans MS" w:hAnsi="Comic Sans MS"/>
          <w:b/>
          <w:bCs/>
        </w:rPr>
        <w:t>POLICY REVIEW &amp; GOVERNANCE</w:t>
      </w:r>
    </w:p>
    <w:p w:rsidR="00721AF2" w:rsidRPr="00721AF2" w:rsidRDefault="00721AF2" w:rsidP="005F6AAA">
      <w:pPr>
        <w:ind w:left="720"/>
        <w:jc w:val="both"/>
        <w:rPr>
          <w:rFonts w:ascii="Comic Sans MS" w:hAnsi="Comic Sans MS"/>
        </w:rPr>
      </w:pPr>
      <w:r w:rsidRPr="00721AF2">
        <w:rPr>
          <w:rFonts w:ascii="Comic Sans MS" w:hAnsi="Comic Sans MS"/>
        </w:rPr>
        <w:t>This policy shall be reviewed annually or as regulatory developments require . The Managing Director/CEO and Board of Directors bear ultimate responsibility for ensuring compliance with this policy and the provisions of the NDPA .</w:t>
      </w:r>
    </w:p>
    <w:p w:rsidR="00721AF2" w:rsidRPr="00721AF2" w:rsidRDefault="00721AF2" w:rsidP="00721AF2">
      <w:pPr>
        <w:rPr>
          <w:rFonts w:ascii="Comic Sans MS" w:hAnsi="Comic Sans MS"/>
        </w:rPr>
      </w:pPr>
    </w:p>
    <w:p w:rsidR="00721AF2" w:rsidRPr="00721AF2" w:rsidRDefault="00721AF2" w:rsidP="00721AF2">
      <w:pPr>
        <w:rPr>
          <w:rFonts w:ascii="Comic Sans MS" w:hAnsi="Comic Sans MS"/>
          <w:b/>
          <w:bCs/>
        </w:rPr>
      </w:pPr>
      <w:r w:rsidRPr="00721AF2">
        <w:rPr>
          <w:rFonts w:ascii="Comic Sans MS" w:hAnsi="Comic Sans MS"/>
          <w:b/>
          <w:bCs/>
        </w:rPr>
        <w:t xml:space="preserve">18. </w:t>
      </w:r>
      <w:r w:rsidR="005F6AAA">
        <w:rPr>
          <w:rFonts w:ascii="Comic Sans MS" w:hAnsi="Comic Sans MS"/>
          <w:b/>
          <w:bCs/>
        </w:rPr>
        <w:tab/>
      </w:r>
      <w:r w:rsidRPr="00721AF2">
        <w:rPr>
          <w:rFonts w:ascii="Comic Sans MS" w:hAnsi="Comic Sans MS"/>
          <w:b/>
          <w:bCs/>
        </w:rPr>
        <w:t>CONTACT INFORMATION</w:t>
      </w:r>
    </w:p>
    <w:p w:rsidR="00721AF2" w:rsidRPr="00721AF2" w:rsidRDefault="00721AF2" w:rsidP="005F6AAA">
      <w:pPr>
        <w:ind w:firstLine="720"/>
        <w:rPr>
          <w:rFonts w:ascii="Comic Sans MS" w:hAnsi="Comic Sans MS"/>
        </w:rPr>
      </w:pPr>
      <w:r w:rsidRPr="00721AF2">
        <w:rPr>
          <w:rFonts w:ascii="Comic Sans MS" w:hAnsi="Comic Sans MS"/>
        </w:rPr>
        <w:t>For data protection matters, contact:</w:t>
      </w:r>
    </w:p>
    <w:p w:rsidR="00721AF2" w:rsidRPr="00721AF2" w:rsidRDefault="00721AF2" w:rsidP="005F6AAA">
      <w:pPr>
        <w:ind w:left="720"/>
        <w:rPr>
          <w:rFonts w:ascii="Comic Sans MS" w:hAnsi="Comic Sans MS"/>
        </w:rPr>
      </w:pPr>
      <w:r w:rsidRPr="00721AF2">
        <w:rPr>
          <w:rFonts w:ascii="Comic Sans MS" w:hAnsi="Comic Sans MS"/>
          <w:b/>
          <w:bCs/>
        </w:rPr>
        <w:t>Data Protection Officer</w:t>
      </w:r>
      <w:r w:rsidR="005F6AAA">
        <w:rPr>
          <w:rFonts w:ascii="Comic Sans MS" w:hAnsi="Comic Sans MS"/>
          <w:b/>
          <w:bCs/>
          <w:lang w:val="en-US"/>
        </w:rPr>
        <w:t xml:space="preserve"> through the Chief Legal Officer (CLO)</w:t>
      </w:r>
      <w:r w:rsidRPr="00721AF2">
        <w:rPr>
          <w:rFonts w:ascii="Comic Sans MS" w:hAnsi="Comic Sans MS"/>
        </w:rPr>
        <w:br/>
        <w:t>SafeBuyRealites</w:t>
      </w:r>
      <w:r w:rsidR="005F6AAA">
        <w:rPr>
          <w:rFonts w:ascii="Comic Sans MS" w:hAnsi="Comic Sans MS"/>
          <w:lang w:val="en-US"/>
        </w:rPr>
        <w:t xml:space="preserve"> International </w:t>
      </w:r>
      <w:r w:rsidRPr="00721AF2">
        <w:rPr>
          <w:rFonts w:ascii="Comic Sans MS" w:hAnsi="Comic Sans MS"/>
        </w:rPr>
        <w:t>Ltd</w:t>
      </w:r>
      <w:r w:rsidRPr="00721AF2">
        <w:rPr>
          <w:rFonts w:ascii="Comic Sans MS" w:hAnsi="Comic Sans MS"/>
        </w:rPr>
        <w:br/>
        <w:t xml:space="preserve">Email: </w:t>
      </w:r>
      <w:r w:rsidRPr="00721AF2">
        <w:rPr>
          <w:rFonts w:ascii="Comic Sans MS" w:hAnsi="Comic Sans MS"/>
        </w:rPr>
        <w:br/>
        <w:t xml:space="preserve">Phone: </w:t>
      </w:r>
    </w:p>
    <w:p w:rsidR="00721AF2" w:rsidRPr="00721AF2" w:rsidRDefault="00721AF2" w:rsidP="005F6AAA">
      <w:pPr>
        <w:ind w:left="720"/>
        <w:rPr>
          <w:rFonts w:ascii="Comic Sans MS" w:hAnsi="Comic Sans MS"/>
        </w:rPr>
      </w:pPr>
      <w:r w:rsidRPr="00721AF2">
        <w:rPr>
          <w:rFonts w:ascii="Comic Sans MS" w:hAnsi="Comic Sans MS"/>
          <w:b/>
          <w:bCs/>
        </w:rPr>
        <w:t>Nigeria Data Protection Commission</w:t>
      </w:r>
      <w:r w:rsidRPr="00721AF2">
        <w:rPr>
          <w:rFonts w:ascii="Comic Sans MS" w:hAnsi="Comic Sans MS"/>
        </w:rPr>
        <w:br/>
        <w:t>Website: </w:t>
      </w:r>
      <w:hyperlink r:id="rId5" w:tgtFrame="_blank" w:history="1">
        <w:r w:rsidRPr="00721AF2">
          <w:rPr>
            <w:rStyle w:val="Hyperlink"/>
            <w:rFonts w:ascii="Comic Sans MS" w:hAnsi="Comic Sans MS"/>
          </w:rPr>
          <w:t>www.ndpc.gov.ng</w:t>
        </w:r>
      </w:hyperlink>
      <w:r w:rsidRPr="00721AF2">
        <w:rPr>
          <w:rFonts w:ascii="Comic Sans MS" w:hAnsi="Comic Sans MS"/>
        </w:rPr>
        <w:br/>
        <w:t>Email: info@ndpc.gov.ng</w:t>
      </w:r>
    </w:p>
    <w:p w:rsidR="00721AF2" w:rsidRPr="00721AF2" w:rsidRDefault="00721AF2" w:rsidP="00721AF2">
      <w:pPr>
        <w:rPr>
          <w:rFonts w:ascii="Comic Sans MS" w:hAnsi="Comic Sans MS"/>
        </w:rPr>
      </w:pPr>
    </w:p>
    <w:p w:rsidR="00721AF2" w:rsidRPr="001B344A" w:rsidRDefault="00721AF2">
      <w:pPr>
        <w:rPr>
          <w:rFonts w:ascii="Comic Sans MS" w:hAnsi="Comic Sans MS"/>
        </w:rPr>
      </w:pPr>
    </w:p>
    <w:sectPr w:rsidR="00721AF2" w:rsidRPr="001B3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A9"/>
    <w:multiLevelType w:val="multilevel"/>
    <w:tmpl w:val="D54ED0D2"/>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80FF7"/>
    <w:multiLevelType w:val="multilevel"/>
    <w:tmpl w:val="E292A688"/>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E495B"/>
    <w:multiLevelType w:val="multilevel"/>
    <w:tmpl w:val="6C16E80E"/>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618C6"/>
    <w:multiLevelType w:val="multilevel"/>
    <w:tmpl w:val="4318671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46F0D"/>
    <w:multiLevelType w:val="multilevel"/>
    <w:tmpl w:val="6CA0A9FE"/>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E638E"/>
    <w:multiLevelType w:val="multilevel"/>
    <w:tmpl w:val="4EC68CB2"/>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0460C"/>
    <w:multiLevelType w:val="multilevel"/>
    <w:tmpl w:val="5F5A5B22"/>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F13E8"/>
    <w:multiLevelType w:val="multilevel"/>
    <w:tmpl w:val="5D7E290A"/>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90061"/>
    <w:multiLevelType w:val="multilevel"/>
    <w:tmpl w:val="604CA168"/>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C287B"/>
    <w:multiLevelType w:val="multilevel"/>
    <w:tmpl w:val="CFA69542"/>
    <w:lvl w:ilvl="0">
      <w:start w:val="1"/>
      <w:numFmt w:val="bullet"/>
      <w:lvlText w:val=""/>
      <w:lvlJc w:val="left"/>
      <w:pPr>
        <w:tabs>
          <w:tab w:val="num" w:pos="786"/>
        </w:tabs>
        <w:ind w:left="786"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11960">
    <w:abstractNumId w:val="5"/>
  </w:num>
  <w:num w:numId="2" w16cid:durableId="813375324">
    <w:abstractNumId w:val="0"/>
  </w:num>
  <w:num w:numId="3" w16cid:durableId="26835027">
    <w:abstractNumId w:val="4"/>
  </w:num>
  <w:num w:numId="4" w16cid:durableId="452527159">
    <w:abstractNumId w:val="8"/>
  </w:num>
  <w:num w:numId="5" w16cid:durableId="475801626">
    <w:abstractNumId w:val="6"/>
  </w:num>
  <w:num w:numId="6" w16cid:durableId="945769505">
    <w:abstractNumId w:val="1"/>
  </w:num>
  <w:num w:numId="7" w16cid:durableId="220408203">
    <w:abstractNumId w:val="2"/>
  </w:num>
  <w:num w:numId="8" w16cid:durableId="1780105048">
    <w:abstractNumId w:val="7"/>
  </w:num>
  <w:num w:numId="9" w16cid:durableId="2068261002">
    <w:abstractNumId w:val="3"/>
  </w:num>
  <w:num w:numId="10" w16cid:durableId="378868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F2"/>
    <w:rsid w:val="001B344A"/>
    <w:rsid w:val="005F6AAA"/>
    <w:rsid w:val="00721AF2"/>
    <w:rsid w:val="00BF118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A362"/>
  <w15:chartTrackingRefBased/>
  <w15:docId w15:val="{EBC7F3D4-1F46-2640-9074-4D1D4246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1AF2"/>
    <w:rPr>
      <w:color w:val="0563C1" w:themeColor="hyperlink"/>
      <w:u w:val="single"/>
    </w:rPr>
  </w:style>
  <w:style w:type="character" w:styleId="UnresolvedMention">
    <w:name w:val="Unresolved Mention"/>
    <w:basedOn w:val="DefaultParagraphFont"/>
    <w:uiPriority w:val="99"/>
    <w:semiHidden/>
    <w:unhideWhenUsed/>
    <w:rsid w:val="00721AF2"/>
    <w:rPr>
      <w:color w:val="605E5C"/>
      <w:shd w:val="clear" w:color="auto" w:fill="E1DFDD"/>
    </w:rPr>
  </w:style>
  <w:style w:type="paragraph" w:styleId="ListParagraph">
    <w:name w:val="List Paragraph"/>
    <w:basedOn w:val="Normal"/>
    <w:uiPriority w:val="34"/>
    <w:qFormat/>
    <w:rsid w:val="001B3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765980">
      <w:bodyDiv w:val="1"/>
      <w:marLeft w:val="0"/>
      <w:marRight w:val="0"/>
      <w:marTop w:val="0"/>
      <w:marBottom w:val="0"/>
      <w:divBdr>
        <w:top w:val="none" w:sz="0" w:space="0" w:color="auto"/>
        <w:left w:val="none" w:sz="0" w:space="0" w:color="auto"/>
        <w:bottom w:val="none" w:sz="0" w:space="0" w:color="auto"/>
        <w:right w:val="none" w:sz="0" w:space="0" w:color="auto"/>
      </w:divBdr>
      <w:divsChild>
        <w:div w:id="1918979465">
          <w:marLeft w:val="0"/>
          <w:marRight w:val="0"/>
          <w:marTop w:val="0"/>
          <w:marBottom w:val="0"/>
          <w:divBdr>
            <w:top w:val="none" w:sz="0" w:space="0" w:color="auto"/>
            <w:left w:val="none" w:sz="0" w:space="0" w:color="auto"/>
            <w:bottom w:val="none" w:sz="0" w:space="0" w:color="auto"/>
            <w:right w:val="none" w:sz="0" w:space="0" w:color="auto"/>
          </w:divBdr>
        </w:div>
        <w:div w:id="1431315055">
          <w:marLeft w:val="0"/>
          <w:marRight w:val="0"/>
          <w:marTop w:val="0"/>
          <w:marBottom w:val="0"/>
          <w:divBdr>
            <w:top w:val="none" w:sz="0" w:space="0" w:color="auto"/>
            <w:left w:val="none" w:sz="0" w:space="0" w:color="auto"/>
            <w:bottom w:val="none" w:sz="0" w:space="0" w:color="auto"/>
            <w:right w:val="none" w:sz="0" w:space="0" w:color="auto"/>
          </w:divBdr>
        </w:div>
      </w:divsChild>
    </w:div>
    <w:div w:id="1595942514">
      <w:bodyDiv w:val="1"/>
      <w:marLeft w:val="0"/>
      <w:marRight w:val="0"/>
      <w:marTop w:val="0"/>
      <w:marBottom w:val="0"/>
      <w:divBdr>
        <w:top w:val="none" w:sz="0" w:space="0" w:color="auto"/>
        <w:left w:val="none" w:sz="0" w:space="0" w:color="auto"/>
        <w:bottom w:val="none" w:sz="0" w:space="0" w:color="auto"/>
        <w:right w:val="none" w:sz="0" w:space="0" w:color="auto"/>
      </w:divBdr>
      <w:divsChild>
        <w:div w:id="1482114123">
          <w:marLeft w:val="0"/>
          <w:marRight w:val="0"/>
          <w:marTop w:val="0"/>
          <w:marBottom w:val="0"/>
          <w:divBdr>
            <w:top w:val="none" w:sz="0" w:space="0" w:color="auto"/>
            <w:left w:val="none" w:sz="0" w:space="0" w:color="auto"/>
            <w:bottom w:val="none" w:sz="0" w:space="0" w:color="auto"/>
            <w:right w:val="none" w:sz="0" w:space="0" w:color="auto"/>
          </w:divBdr>
        </w:div>
        <w:div w:id="416175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dpc.gov.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2026-08-05T05:48:00Z</dcterms:created>
  <dcterms:modified xsi:type="dcterms:W3CDTF">2026-08-05T09:49:00Z</dcterms:modified>
</cp:coreProperties>
</file>