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Times New Roman" w:cs="Times New Roman" w:eastAsia="Times New Roman" w:hAnsi="Times New Roman"/>
          <w:b/>
          <w:bCs/>
          <w:sz w:val="40"/>
          <w:szCs w:val="40"/>
        </w:rPr>
        <w:t xml:space="preserve">CO-LEND: SMART RESIDENT LEDGER</w:t>
      </w:r>
    </w:p>
    <w:p>
      <w:pPr>
        <w:spacing w:after="300"/>
      </w:pPr>
    </w:p>
    <w:p>
      <w:pPr>
        <w:spacing w:after="100"/>
        <w:jc w:val="center"/>
      </w:pPr>
      <w:r>
        <w:rPr>
          <w:rFonts w:ascii="Times New Roman" w:cs="Times New Roman" w:eastAsia="Times New Roman" w:hAnsi="Times New Roman"/>
          <w:b/>
          <w:bCs/>
          <w:sz w:val="28"/>
          <w:szCs w:val="28"/>
        </w:rPr>
        <w:t xml:space="preserve">PROJECT THESIS</w:t>
      </w:r>
    </w:p>
    <w:p>
      <w:pPr>
        <w:spacing w:after="200"/>
      </w:pPr>
    </w:p>
    <w:p>
      <w:pPr>
        <w:jc w:val="center"/>
      </w:pPr>
      <w:r>
        <w:rPr>
          <w:rFonts w:ascii="Times New Roman" w:cs="Times New Roman" w:eastAsia="Times New Roman" w:hAnsi="Times New Roman"/>
          <w:sz w:val="26"/>
          <w:szCs w:val="26"/>
        </w:rPr>
        <w:t xml:space="preserve">SUBMITTED TO</w:t>
      </w:r>
    </w:p>
    <w:p>
      <w:pPr>
        <w:spacing w:after="100"/>
        <w:jc w:val="center"/>
      </w:pPr>
      <w:r>
        <w:rPr>
          <w:rFonts w:ascii="Times New Roman" w:cs="Times New Roman" w:eastAsia="Times New Roman" w:hAnsi="Times New Roman"/>
          <w:b/>
          <w:bCs/>
          <w:sz w:val="26"/>
          <w:szCs w:val="26"/>
        </w:rPr>
        <w:t xml:space="preserve">AWH ENGINEERING COLLEGE</w:t>
      </w:r>
    </w:p>
    <w:p>
      <w:pPr>
        <w:spacing w:after="300"/>
        <w:jc w:val="center"/>
      </w:pPr>
      <w:r>
        <w:rPr>
          <w:rFonts w:ascii="Times New Roman" w:cs="Times New Roman" w:eastAsia="Times New Roman" w:hAnsi="Times New Roman"/>
          <w:b/>
          <w:bCs/>
          <w:sz w:val="26"/>
          <w:szCs w:val="26"/>
        </w:rPr>
        <w:t xml:space="preserve">KUTTIKKATTOOR, CALICUT - 8</w:t>
      </w:r>
    </w:p>
    <w:p>
      <w:pPr>
        <w:jc w:val="center"/>
      </w:pPr>
      <w:r>
        <w:rPr>
          <w:rFonts w:ascii="Times New Roman" w:cs="Times New Roman" w:eastAsia="Times New Roman" w:hAnsi="Times New Roman"/>
          <w:b/>
          <w:bCs/>
          <w:sz w:val="26"/>
          <w:szCs w:val="26"/>
        </w:rPr>
        <w:t xml:space="preserve">IN PARTIAL FULFILMENT</w:t>
      </w:r>
    </w:p>
    <w:p>
      <w:pPr>
        <w:spacing w:after="100"/>
        <w:jc w:val="center"/>
      </w:pPr>
      <w:r>
        <w:rPr>
          <w:rFonts w:ascii="Times New Roman" w:cs="Times New Roman" w:eastAsia="Times New Roman" w:hAnsi="Times New Roman"/>
          <w:sz w:val="26"/>
          <w:szCs w:val="26"/>
        </w:rPr>
        <w:t xml:space="preserve">OF THE REQUIREMENTS FOR THE AWARD OF THE DEGREE OF</w:t>
      </w:r>
    </w:p>
    <w:p>
      <w:pPr>
        <w:spacing w:after="300"/>
        <w:jc w:val="center"/>
      </w:pPr>
      <w:r>
        <w:rPr>
          <w:rFonts w:ascii="Times New Roman" w:cs="Times New Roman" w:eastAsia="Times New Roman" w:hAnsi="Times New Roman"/>
          <w:b/>
          <w:bCs/>
          <w:sz w:val="28"/>
          <w:szCs w:val="28"/>
        </w:rPr>
        <w:t xml:space="preserve">MASTER OF COMPUTER APPLICATIONS</w:t>
      </w:r>
    </w:p>
    <w:p>
      <w:pPr>
        <w:jc w:val="center"/>
      </w:pPr>
      <w:r>
        <w:rPr>
          <w:rFonts w:ascii="Times New Roman" w:cs="Times New Roman" w:eastAsia="Times New Roman" w:hAnsi="Times New Roman"/>
          <w:sz w:val="26"/>
          <w:szCs w:val="26"/>
        </w:rPr>
        <w:t xml:space="preserve">BY</w:t>
      </w:r>
    </w:p>
    <w:p>
      <w:pPr>
        <w:spacing w:after="300"/>
        <w:jc w:val="center"/>
      </w:pPr>
      <w:r>
        <w:rPr>
          <w:rFonts w:ascii="Times New Roman" w:cs="Times New Roman" w:eastAsia="Times New Roman" w:hAnsi="Times New Roman"/>
          <w:b/>
          <w:bCs/>
          <w:sz w:val="28"/>
          <w:szCs w:val="28"/>
        </w:rPr>
        <w:t xml:space="preserve">(WRITE NAME HERE)</w:t>
      </w:r>
    </w:p>
    <w:p>
      <w:pPr>
        <w:spacing w:after="300"/>
        <w:jc w:val="center"/>
      </w:pPr>
      <w:r>
        <w:drawing>
          <wp:inline distT="0" distB="0" distL="0" distR="0">
            <wp:extent cx="104775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95375"/>
                    </a:xfrm>
                    <a:prstGeom prst="rect">
                      <a:avLst/>
                    </a:prstGeom>
                  </pic:spPr>
                </pic:pic>
              </a:graphicData>
            </a:graphic>
          </wp:inline>
        </w:drawing>
      </w:r>
    </w:p>
    <w:p>
      <w:pPr>
        <w:jc w:val="center"/>
      </w:pPr>
      <w:r>
        <w:rPr>
          <w:rFonts w:ascii="Times New Roman" w:cs="Times New Roman" w:eastAsia="Times New Roman" w:hAnsi="Times New Roman"/>
          <w:b/>
          <w:bCs/>
          <w:sz w:val="26"/>
          <w:szCs w:val="26"/>
        </w:rPr>
        <w:t xml:space="preserve">DEPARTMENT OF COMPUTER APPLICATIONS</w:t>
      </w:r>
    </w:p>
    <w:p>
      <w:pPr>
        <w:jc w:val="center"/>
      </w:pPr>
      <w:r>
        <w:rPr>
          <w:rFonts w:ascii="Times New Roman" w:cs="Times New Roman" w:eastAsia="Times New Roman" w:hAnsi="Times New Roman"/>
          <w:b/>
          <w:bCs/>
          <w:sz w:val="26"/>
          <w:szCs w:val="26"/>
        </w:rPr>
        <w:t xml:space="preserve">AWH ENGINEERING COLLEGE</w:t>
      </w:r>
    </w:p>
    <w:p>
      <w:pPr>
        <w:spacing w:after="300"/>
        <w:jc w:val="center"/>
      </w:pPr>
      <w:r>
        <w:rPr>
          <w:rFonts w:ascii="Times New Roman" w:cs="Times New Roman" w:eastAsia="Times New Roman" w:hAnsi="Times New Roman"/>
          <w:b/>
          <w:bCs/>
          <w:sz w:val="26"/>
          <w:szCs w:val="26"/>
        </w:rPr>
        <w:t xml:space="preserve">KUTTIKKATTOOR, CALICUT</w:t>
      </w:r>
    </w:p>
    <w:p>
      <w:pPr>
        <w:jc w:val="center"/>
      </w:pPr>
      <w:r>
        <w:rPr>
          <w:rFonts w:ascii="Times New Roman" w:cs="Times New Roman" w:eastAsia="Times New Roman" w:hAnsi="Times New Roman"/>
          <w:b/>
          <w:bCs/>
          <w:sz w:val="26"/>
          <w:szCs w:val="26"/>
        </w:rPr>
        <w:t xml:space="preserve">NOVEMBER 2026</w:t>
      </w:r>
    </w:p>
    <w:p>
      <w:pPr>
        <w:pageBreakBefore/>
        <w:spacing w:after="100"/>
        <w:jc w:val="center"/>
      </w:pPr>
      <w:r>
        <w:drawing>
          <wp:inline distT="0" distB="0" distL="0" distR="0">
            <wp:extent cx="857250" cy="89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895350"/>
                    </a:xfrm>
                    <a:prstGeom prst="rect">
                      <a:avLst/>
                    </a:prstGeom>
                  </pic:spPr>
                </pic:pic>
              </a:graphicData>
            </a:graphic>
          </wp:inline>
        </w:drawing>
      </w:r>
    </w:p>
    <w:p>
      <w:pPr>
        <w:spacing w:after="40"/>
        <w:jc w:val="center"/>
      </w:pPr>
      <w:r>
        <w:rPr>
          <w:rFonts w:ascii="Times New Roman" w:cs="Times New Roman" w:eastAsia="Times New Roman" w:hAnsi="Times New Roman"/>
          <w:b/>
          <w:bCs/>
          <w:sz w:val="28"/>
          <w:szCs w:val="28"/>
        </w:rPr>
        <w:t xml:space="preserve">AWH ENGINEERING COLLEGE</w:t>
      </w:r>
    </w:p>
    <w:p>
      <w:pPr>
        <w:spacing w:after="40"/>
        <w:jc w:val="center"/>
      </w:pPr>
      <w:r>
        <w:rPr>
          <w:rFonts w:ascii="Times New Roman" w:cs="Times New Roman" w:eastAsia="Times New Roman" w:hAnsi="Times New Roman"/>
          <w:sz w:val="24"/>
          <w:szCs w:val="24"/>
        </w:rPr>
        <w:t xml:space="preserve">Kuttikkattoor, Calicut</w:t>
      </w:r>
    </w:p>
    <w:p>
      <w:pPr>
        <w:spacing w:after="300"/>
        <w:jc w:val="center"/>
      </w:pPr>
      <w:r>
        <w:rPr>
          <w:rFonts w:ascii="Times New Roman" w:cs="Times New Roman" w:eastAsia="Times New Roman" w:hAnsi="Times New Roman"/>
          <w:b/>
          <w:bCs/>
          <w:sz w:val="24"/>
          <w:szCs w:val="24"/>
        </w:rPr>
        <w:t xml:space="preserve">DEPARTMENT OF COMPUTER APPLICATIONS</w:t>
      </w:r>
    </w:p>
    <w:p>
      <w:pPr>
        <w:spacing w:after="300"/>
        <w:jc w:val="center"/>
      </w:pPr>
      <w:r>
        <w:rPr>
          <w:rFonts w:ascii="Times New Roman" w:cs="Times New Roman" w:eastAsia="Times New Roman" w:hAnsi="Times New Roman"/>
          <w:b/>
          <w:bCs/>
          <w:sz w:val="28"/>
          <w:szCs w:val="28"/>
          <w:u w:val="single"/>
        </w:rPr>
        <w:t xml:space="preserve">CERTIFICATE</w:t>
      </w:r>
    </w:p>
    <w:p>
      <w:pPr>
        <w:spacing w:after="500" w:line="360" w:lineRule="auto"/>
        <w:ind w:firstLine="1440"/>
        <w:jc w:val="both"/>
      </w:pPr>
      <w:r>
        <w:rPr>
          <w:rFonts w:ascii="Times New Roman" w:cs="Times New Roman" w:eastAsia="Times New Roman" w:hAnsi="Times New Roman"/>
          <w:b w:val="false"/>
          <w:bCs w:val="false"/>
          <w:i w:val="false"/>
          <w:iCs w:val="false"/>
          <w:sz w:val="24"/>
          <w:szCs w:val="24"/>
        </w:rPr>
        <w:t xml:space="preserve">This is to certify that this thesis entitled "CO-LEND: SMART RESIDENT LEDGER" submitted herewith is an authentic record of the project work done by (WRITE NAME HERE) (Reg No: (WRITE REG NO)) under our guidance in partial fulfilment of the requirements for the award of Master of Computer Applications from APJ Abdul Kalam Technological University during the academic year 2025-2026.</w:t>
      </w:r>
    </w:p>
    <w:p>
      <w:pPr>
        <w:tabs>
          <w:tab w:val="right" w:pos="9000"/>
        </w:tabs>
        <w:spacing w:after="500"/>
      </w:pPr>
      <w:r>
        <w:rPr>
          <w:rFonts w:ascii="Times New Roman" w:cs="Times New Roman" w:eastAsia="Times New Roman" w:hAnsi="Times New Roman"/>
          <w:b/>
          <w:bCs/>
          <w:sz w:val="24"/>
          <w:szCs w:val="24"/>
        </w:rPr>
        <w:t xml:space="preserve">Mrs. Sruti Sudevan</w:t>
      </w:r>
      <w:r>
        <w:rPr>
          <w:rFonts w:ascii="Times New Roman" w:cs="Times New Roman" w:eastAsia="Times New Roman" w:hAnsi="Times New Roman"/>
          <w:b/>
          <w:bCs/>
          <w:sz w:val="24"/>
          <w:szCs w:val="24"/>
        </w:rPr>
        <w:t xml:space="preserve">	(WRITE PROJECT GUIDE NAME)</w:t>
      </w:r>
    </w:p>
    <w:p>
      <w:pPr>
        <w:tabs>
          <w:tab w:val="right" w:pos="9000"/>
        </w:tabs>
        <w:spacing w:after="700"/>
      </w:pPr>
      <w:r>
        <w:rPr>
          <w:rFonts w:ascii="Times New Roman" w:cs="Times New Roman" w:eastAsia="Times New Roman" w:hAnsi="Times New Roman"/>
          <w:sz w:val="24"/>
          <w:szCs w:val="24"/>
        </w:rPr>
        <w:t xml:space="preserve">Head of the Department</w:t>
      </w:r>
      <w:r>
        <w:rPr>
          <w:rFonts w:ascii="Times New Roman" w:cs="Times New Roman" w:eastAsia="Times New Roman" w:hAnsi="Times New Roman"/>
          <w:sz w:val="24"/>
          <w:szCs w:val="24"/>
        </w:rPr>
        <w:t xml:space="preserve">	Project Guide</w:t>
      </w:r>
    </w:p>
    <w:p>
      <w:pPr>
        <w:tabs>
          <w:tab w:val="right" w:pos="9000"/>
        </w:tabs>
        <w:spacing w:after="100"/>
      </w:pPr>
      <w:r>
        <w:rPr>
          <w:rFonts w:ascii="Times New Roman" w:cs="Times New Roman" w:eastAsia="Times New Roman" w:hAnsi="Times New Roman"/>
          <w:b/>
          <w:bCs/>
          <w:sz w:val="24"/>
          <w:szCs w:val="24"/>
        </w:rPr>
        <w:t xml:space="preserve">External Examiner</w:t>
      </w:r>
      <w:r>
        <w:rPr>
          <w:rFonts w:ascii="Times New Roman" w:cs="Times New Roman" w:eastAsia="Times New Roman" w:hAnsi="Times New Roman"/>
          <w:b/>
          <w:bCs/>
          <w:sz w:val="24"/>
          <w:szCs w:val="24"/>
        </w:rPr>
        <w:t xml:space="preserve">	Internal Examiner</w:t>
      </w:r>
    </w:p>
    <w:p>
      <w:pPr>
        <w:pageBreakBefore/>
        <w:spacing w:after="300"/>
        <w:jc w:val="center"/>
      </w:pPr>
      <w:r>
        <w:rPr>
          <w:rFonts w:ascii="Times New Roman" w:cs="Times New Roman" w:eastAsia="Times New Roman" w:hAnsi="Times New Roman"/>
          <w:b/>
          <w:bCs/>
          <w:sz w:val="32"/>
          <w:szCs w:val="32"/>
        </w:rPr>
        <w:t xml:space="preserve">ACKNOWLEDGEMENT</w:t>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I would like to express my sincere gratitude to everyone who supported me during the course of this project, “Co-Lend: Smart Resident Ledger”.</w:t>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First, I thank the Principal of AWH Engineering College for providing the infrastructure and a supportive academic environment that made this project possible.</w:t>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I extend my heartfelt thanks to Mrs. Sruti Sudevan, Head of the Department of Computer Applications and Project Coordinator, for her constant encouragement, valuable suggestions, and timely guidance throughout the development of this project.</w:t>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I am also grateful to (WRITE PROJECT COORDINATOR NAME), Project Coordinator, for coordinating the project activities and schedules, and for the useful feedback given at every review.</w:t>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I sincerely thank my Project Guide, (WRITE PROJECT GUIDE NAME), for the technical guidance, patient review of my work, and helpful corrections that shaped this project into its present form.</w:t>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I also thank all the faculty members and non-teaching staff of the Department of Computer Applications for their cooperation. Finally, I thank my family and friends for their continuous support and encouragement throughout this endeavour.</w:t>
      </w:r>
    </w:p>
    <w:p>
      <w:pPr>
        <w:spacing w:before="300"/>
        <w:jc w:val="right"/>
      </w:pPr>
      <w:r>
        <w:rPr>
          <w:rFonts w:ascii="Times New Roman" w:cs="Times New Roman" w:eastAsia="Times New Roman" w:hAnsi="Times New Roman"/>
          <w:b/>
          <w:bCs/>
          <w:sz w:val="24"/>
          <w:szCs w:val="24"/>
        </w:rPr>
        <w:t xml:space="preserve">(WRITE NAME HERE)</w:t>
      </w:r>
    </w:p>
    <w:p>
      <w:pPr>
        <w:pageBreakBefore/>
        <w:spacing w:after="300"/>
        <w:jc w:val="center"/>
      </w:pPr>
      <w:r>
        <w:rPr>
          <w:rFonts w:ascii="Times New Roman" w:cs="Times New Roman" w:eastAsia="Times New Roman" w:hAnsi="Times New Roman"/>
          <w:b/>
          <w:bCs/>
          <w:sz w:val="32"/>
          <w:szCs w:val="32"/>
        </w:rPr>
        <w:t xml:space="preserve">ABSTRACT</w:t>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Co-Lend: Smart Resident Ledger is a web-based system designed to manage the borrowing of shared assets in a residential community, such as an apartment complex managed by a residents' association. In such settings, common items are often lent out and tracked using a handwritten register or informal messages, which makes it difficult to know what is available, who is holding what, and how much is overdue. Co-Lend replaces this manual process with a centralised, database-backed record of every asset, every booking, and every fine.</w:t>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The system is built using the Python Flask framework on the server side and PostgreSQL as the relational database, with HTML and JavaScript, rendered through Jinja templates, on the client side.</w:t>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Co-Lend supports two roles. A resident can register for an account, and once the account is reviewed and approved by the association, the resident can log in, browse the asset catalogue by category, book an asset for a chosen quantity and duration, track their active and past bookings, and raise a complaint linked to a specific booking. The association manages the asset catalogue, reviews and approves new resident registrations, checks in returned assets, settles recorded fines, and reviews and resolves resident complaints.</w:t>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A key feature of the system is the automatic calculation of an overdue fine when an asset is kept beyond its booked duration, based on the number of overdue days, the quantity borrowed, and a fixed daily rate. The system also applies database-level concurrency control during booking, so that two residents cannot simultaneously reduce the stock of the same asset below zero.</w:t>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This document describes the analysis, design, development, and testing of the Co-Lend system, covering its database structure, its core workflows, and the results of the testing carried out on the completed application.</w:t>
      </w:r>
    </w:p>
    <w:p>
      <w:pPr>
        <w:pageBreakBefore/>
        <w:spacing w:after="300"/>
        <w:jc w:val="center"/>
      </w:pPr>
      <w:r>
        <w:rPr>
          <w:rFonts w:ascii="Times New Roman" w:cs="Times New Roman" w:eastAsia="Times New Roman" w:hAnsi="Times New Roman"/>
          <w:b/>
          <w:bCs/>
          <w:sz w:val="32"/>
          <w:szCs w:val="32"/>
        </w:rPr>
        <w:t xml:space="preserve">CONTENTS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1300"/>
      </w:tblGrid>
      <w:tr>
        <w:tc>
          <w:tcPr>
            <w:tcW w:type="dxa" w:w="900"/>
            <w:tcBorders>
              <w:top w:val="none" w:color="FFFFFF" w:sz="0"/>
              <w:left w:val="none" w:color="FFFFFF" w:sz="0"/>
              <w:bottom w:val="none" w:color="FFFFFF" w:sz="0"/>
              <w:right w:val="none" w:color="FFFFFF" w:sz="0"/>
            </w:tcBorders>
          </w:tcPr>
          <w:p>
            <w:pPr>
              <w:spacing w:after="120" w:line="360" w:lineRule="auto"/>
              <w:jc w:val="left"/>
            </w:pPr>
            <w:r>
              <w:rPr>
                <w:rFonts w:ascii="Times New Roman" w:cs="Times New Roman" w:eastAsia="Times New Roman" w:hAnsi="Times New Roman"/>
                <w:b/>
                <w:bCs/>
                <w:i w:val="false"/>
                <w:iCs w:val="false"/>
                <w:sz w:val="24"/>
                <w:szCs w:val="24"/>
              </w:rPr>
              <w:t xml:space="preserve">No.</w:t>
            </w:r>
          </w:p>
        </w:tc>
        <w:tc>
          <w:tcPr>
            <w:tcW w:type="dxa" w:w="6800"/>
            <w:tcBorders>
              <w:top w:val="none" w:color="FFFFFF" w:sz="0"/>
              <w:left w:val="none" w:color="FFFFFF" w:sz="0"/>
              <w:bottom w:val="none" w:color="FFFFFF" w:sz="0"/>
              <w:right w:val="none" w:color="FFFFFF" w:sz="0"/>
            </w:tcBorders>
          </w:tcPr>
          <w:p>
            <w:pPr>
              <w:spacing w:after="120" w:line="360" w:lineRule="auto"/>
              <w:jc w:val="left"/>
            </w:pPr>
            <w:r>
              <w:rPr>
                <w:rFonts w:ascii="Times New Roman" w:cs="Times New Roman" w:eastAsia="Times New Roman" w:hAnsi="Times New Roman"/>
                <w:b/>
                <w:bCs/>
                <w:i w:val="false"/>
                <w:iCs w:val="false"/>
                <w:sz w:val="24"/>
                <w:szCs w:val="24"/>
              </w:rPr>
              <w:t xml:space="preserve">Chapter</w:t>
            </w:r>
          </w:p>
        </w:tc>
        <w:tc>
          <w:tcPr>
            <w:tcW w:type="dxa" w:w="1300"/>
            <w:tcBorders>
              <w:top w:val="none" w:color="FFFFFF" w:sz="0"/>
              <w:left w:val="none" w:color="FFFFFF" w:sz="0"/>
              <w:bottom w:val="none" w:color="FFFFFF" w:sz="0"/>
              <w:right w:val="none" w:color="FFFFFF" w:sz="0"/>
            </w:tcBorders>
          </w:tcPr>
          <w:p>
            <w:pPr>
              <w:spacing w:after="120" w:line="360" w:lineRule="auto"/>
              <w:jc w:val="center"/>
            </w:pPr>
            <w:r>
              <w:rPr>
                <w:rFonts w:ascii="Times New Roman" w:cs="Times New Roman" w:eastAsia="Times New Roman" w:hAnsi="Times New Roman"/>
                <w:b/>
                <w:bCs/>
                <w:i w:val="false"/>
                <w:iCs w:val="false"/>
                <w:sz w:val="24"/>
                <w:szCs w:val="24"/>
              </w:rPr>
              <w:t xml:space="preserve">Page No.</w:t>
            </w:r>
          </w:p>
        </w:tc>
      </w:tr>
      <w:tr>
        <w:tc>
          <w:tcPr>
            <w:tcW w:type="dxa" w:w="900"/>
            <w:tcBorders>
              <w:top w:val="none" w:color="FFFFFF" w:sz="0"/>
              <w:left w:val="none" w:color="FFFFFF" w:sz="0"/>
              <w:bottom w:val="none" w:color="FFFFFF" w:sz="0"/>
              <w:right w:val="none" w:color="FFFFFF" w:sz="0"/>
            </w:tcBorders>
          </w:tcPr>
          <w:p>
            <w:pPr>
              <w:spacing w:after="60" w:line="360" w:lineRule="auto"/>
              <w:jc w:val="left"/>
            </w:pPr>
            <w:r>
              <w:rPr>
                <w:rFonts w:ascii="Times New Roman" w:cs="Times New Roman" w:eastAsia="Times New Roman" w:hAnsi="Times New Roman"/>
                <w:b w:val="false"/>
                <w:bCs w:val="false"/>
                <w:i w:val="false"/>
                <w:iCs w:val="false"/>
                <w:sz w:val="24"/>
                <w:szCs w:val="24"/>
              </w:rPr>
              <w:t xml:space="preserve">1.</w:t>
            </w:r>
          </w:p>
        </w:tc>
        <w:tc>
          <w:tcPr>
            <w:tcW w:type="dxa" w:w="6800"/>
            <w:tcBorders>
              <w:top w:val="none" w:color="FFFFFF" w:sz="0"/>
              <w:left w:val="none" w:color="FFFFFF" w:sz="0"/>
              <w:bottom w:val="none" w:color="FFFFFF" w:sz="0"/>
              <w:right w:val="none" w:color="FFFFFF" w:sz="0"/>
            </w:tcBorders>
          </w:tcPr>
          <w:p>
            <w:pPr>
              <w:spacing w:after="60" w:line="360" w:lineRule="auto"/>
              <w:jc w:val="left"/>
            </w:pPr>
            <w:r>
              <w:rPr>
                <w:rFonts w:ascii="Times New Roman" w:cs="Times New Roman" w:eastAsia="Times New Roman" w:hAnsi="Times New Roman"/>
                <w:b w:val="false"/>
                <w:bCs w:val="false"/>
                <w:i w:val="false"/>
                <w:iCs w:val="false"/>
                <w:sz w:val="24"/>
                <w:szCs w:val="24"/>
              </w:rPr>
              <w:t xml:space="preserve">Introduction</w:t>
            </w:r>
          </w:p>
        </w:tc>
        <w:tc>
          <w:tcPr>
            <w:tcW w:type="dxa" w:w="1300"/>
            <w:tcBorders>
              <w:top w:val="none" w:color="FFFFFF" w:sz="0"/>
              <w:left w:val="none" w:color="FFFFFF" w:sz="0"/>
              <w:bottom w:val="none" w:color="FFFFFF" w:sz="0"/>
              <w:right w:val="none" w:color="FFFFFF" w:sz="0"/>
            </w:tcBorders>
          </w:tcPr>
          <w:p>
            <w:pPr>
              <w:spacing w:after="60" w:line="360" w:lineRule="auto"/>
              <w:jc w:val="center"/>
            </w:pPr>
            <w:r>
              <w:rPr>
                <w:rFonts w:ascii="Times New Roman" w:cs="Times New Roman" w:eastAsia="Times New Roman" w:hAnsi="Times New Roman"/>
                <w:b w:val="false"/>
                <w:bCs w:val="false"/>
                <w:i w:val="false"/>
                <w:iCs w:val="false"/>
                <w:sz w:val="24"/>
                <w:szCs w:val="24"/>
              </w:rPr>
              <w:t xml:space="preserve">_____</w:t>
            </w:r>
          </w:p>
        </w:tc>
      </w:tr>
      <w:tr>
        <w:tc>
          <w:tcPr>
            <w:tcW w:type="dxa" w:w="900"/>
            <w:tcBorders>
              <w:top w:val="none" w:color="FFFFFF" w:sz="0"/>
              <w:left w:val="none" w:color="FFFFFF" w:sz="0"/>
              <w:bottom w:val="none" w:color="FFFFFF" w:sz="0"/>
              <w:right w:val="none" w:color="FFFFFF" w:sz="0"/>
            </w:tcBorders>
          </w:tcPr>
          <w:p>
            <w:pPr>
              <w:spacing w:after="60" w:line="360" w:lineRule="auto"/>
              <w:jc w:val="left"/>
            </w:pPr>
            <w:r>
              <w:rPr>
                <w:rFonts w:ascii="Times New Roman" w:cs="Times New Roman" w:eastAsia="Times New Roman" w:hAnsi="Times New Roman"/>
                <w:b w:val="false"/>
                <w:bCs w:val="false"/>
                <w:i w:val="false"/>
                <w:iCs w:val="false"/>
                <w:sz w:val="24"/>
                <w:szCs w:val="24"/>
              </w:rPr>
              <w:t xml:space="preserve">2.</w:t>
            </w:r>
          </w:p>
        </w:tc>
        <w:tc>
          <w:tcPr>
            <w:tcW w:type="dxa" w:w="6800"/>
            <w:tcBorders>
              <w:top w:val="none" w:color="FFFFFF" w:sz="0"/>
              <w:left w:val="none" w:color="FFFFFF" w:sz="0"/>
              <w:bottom w:val="none" w:color="FFFFFF" w:sz="0"/>
              <w:right w:val="none" w:color="FFFFFF" w:sz="0"/>
            </w:tcBorders>
          </w:tcPr>
          <w:p>
            <w:pPr>
              <w:spacing w:after="60" w:line="360" w:lineRule="auto"/>
              <w:jc w:val="left"/>
            </w:pPr>
            <w:r>
              <w:rPr>
                <w:rFonts w:ascii="Times New Roman" w:cs="Times New Roman" w:eastAsia="Times New Roman" w:hAnsi="Times New Roman"/>
                <w:b w:val="false"/>
                <w:bCs w:val="false"/>
                <w:i w:val="false"/>
                <w:iCs w:val="false"/>
                <w:sz w:val="24"/>
                <w:szCs w:val="24"/>
              </w:rPr>
              <w:t xml:space="preserve">System Analysis</w:t>
            </w:r>
          </w:p>
        </w:tc>
        <w:tc>
          <w:tcPr>
            <w:tcW w:type="dxa" w:w="1300"/>
            <w:tcBorders>
              <w:top w:val="none" w:color="FFFFFF" w:sz="0"/>
              <w:left w:val="none" w:color="FFFFFF" w:sz="0"/>
              <w:bottom w:val="none" w:color="FFFFFF" w:sz="0"/>
              <w:right w:val="none" w:color="FFFFFF" w:sz="0"/>
            </w:tcBorders>
          </w:tcPr>
          <w:p>
            <w:pPr>
              <w:spacing w:after="60" w:line="360" w:lineRule="auto"/>
              <w:jc w:val="center"/>
            </w:pPr>
            <w:r>
              <w:rPr>
                <w:rFonts w:ascii="Times New Roman" w:cs="Times New Roman" w:eastAsia="Times New Roman" w:hAnsi="Times New Roman"/>
                <w:b w:val="false"/>
                <w:bCs w:val="false"/>
                <w:i w:val="false"/>
                <w:iCs w:val="false"/>
                <w:sz w:val="24"/>
                <w:szCs w:val="24"/>
              </w:rPr>
              <w:t xml:space="preserve">_____</w:t>
            </w:r>
          </w:p>
        </w:tc>
      </w:tr>
      <w:tr>
        <w:tc>
          <w:tcPr>
            <w:tcW w:type="dxa" w:w="900"/>
            <w:tcBorders>
              <w:top w:val="none" w:color="FFFFFF" w:sz="0"/>
              <w:left w:val="none" w:color="FFFFFF" w:sz="0"/>
              <w:bottom w:val="none" w:color="FFFFFF" w:sz="0"/>
              <w:right w:val="none" w:color="FFFFFF" w:sz="0"/>
            </w:tcBorders>
          </w:tcPr>
          <w:p>
            <w:pPr>
              <w:spacing w:after="60" w:line="360" w:lineRule="auto"/>
              <w:jc w:val="left"/>
            </w:pPr>
            <w:r>
              <w:rPr>
                <w:rFonts w:ascii="Times New Roman" w:cs="Times New Roman" w:eastAsia="Times New Roman" w:hAnsi="Times New Roman"/>
                <w:b w:val="false"/>
                <w:bCs w:val="false"/>
                <w:i w:val="false"/>
                <w:iCs w:val="false"/>
                <w:sz w:val="24"/>
                <w:szCs w:val="24"/>
              </w:rPr>
              <w:t xml:space="preserve">3.</w:t>
            </w:r>
          </w:p>
        </w:tc>
        <w:tc>
          <w:tcPr>
            <w:tcW w:type="dxa" w:w="6800"/>
            <w:tcBorders>
              <w:top w:val="none" w:color="FFFFFF" w:sz="0"/>
              <w:left w:val="none" w:color="FFFFFF" w:sz="0"/>
              <w:bottom w:val="none" w:color="FFFFFF" w:sz="0"/>
              <w:right w:val="none" w:color="FFFFFF" w:sz="0"/>
            </w:tcBorders>
          </w:tcPr>
          <w:p>
            <w:pPr>
              <w:spacing w:after="60" w:line="360" w:lineRule="auto"/>
              <w:jc w:val="left"/>
            </w:pPr>
            <w:r>
              <w:rPr>
                <w:rFonts w:ascii="Times New Roman" w:cs="Times New Roman" w:eastAsia="Times New Roman" w:hAnsi="Times New Roman"/>
                <w:b w:val="false"/>
                <w:bCs w:val="false"/>
                <w:i w:val="false"/>
                <w:iCs w:val="false"/>
                <w:sz w:val="24"/>
                <w:szCs w:val="24"/>
              </w:rPr>
              <w:t xml:space="preserve">Feasibility Study</w:t>
            </w:r>
          </w:p>
        </w:tc>
        <w:tc>
          <w:tcPr>
            <w:tcW w:type="dxa" w:w="1300"/>
            <w:tcBorders>
              <w:top w:val="none" w:color="FFFFFF" w:sz="0"/>
              <w:left w:val="none" w:color="FFFFFF" w:sz="0"/>
              <w:bottom w:val="none" w:color="FFFFFF" w:sz="0"/>
              <w:right w:val="none" w:color="FFFFFF" w:sz="0"/>
            </w:tcBorders>
          </w:tcPr>
          <w:p>
            <w:pPr>
              <w:spacing w:after="60" w:line="360" w:lineRule="auto"/>
              <w:jc w:val="center"/>
            </w:pPr>
            <w:r>
              <w:rPr>
                <w:rFonts w:ascii="Times New Roman" w:cs="Times New Roman" w:eastAsia="Times New Roman" w:hAnsi="Times New Roman"/>
                <w:b w:val="false"/>
                <w:bCs w:val="false"/>
                <w:i w:val="false"/>
                <w:iCs w:val="false"/>
                <w:sz w:val="24"/>
                <w:szCs w:val="24"/>
              </w:rPr>
              <w:t xml:space="preserve">_____</w:t>
            </w:r>
          </w:p>
        </w:tc>
      </w:tr>
      <w:tr>
        <w:tc>
          <w:tcPr>
            <w:tcW w:type="dxa" w:w="900"/>
            <w:tcBorders>
              <w:top w:val="none" w:color="FFFFFF" w:sz="0"/>
              <w:left w:val="none" w:color="FFFFFF" w:sz="0"/>
              <w:bottom w:val="none" w:color="FFFFFF" w:sz="0"/>
              <w:right w:val="none" w:color="FFFFFF" w:sz="0"/>
            </w:tcBorders>
          </w:tcPr>
          <w:p>
            <w:pPr>
              <w:spacing w:after="60" w:line="360" w:lineRule="auto"/>
              <w:jc w:val="left"/>
            </w:pPr>
            <w:r>
              <w:rPr>
                <w:rFonts w:ascii="Times New Roman" w:cs="Times New Roman" w:eastAsia="Times New Roman" w:hAnsi="Times New Roman"/>
                <w:b w:val="false"/>
                <w:bCs w:val="false"/>
                <w:i w:val="false"/>
                <w:iCs w:val="false"/>
                <w:sz w:val="24"/>
                <w:szCs w:val="24"/>
              </w:rPr>
              <w:t xml:space="preserve">4.</w:t>
            </w:r>
          </w:p>
        </w:tc>
        <w:tc>
          <w:tcPr>
            <w:tcW w:type="dxa" w:w="6800"/>
            <w:tcBorders>
              <w:top w:val="none" w:color="FFFFFF" w:sz="0"/>
              <w:left w:val="none" w:color="FFFFFF" w:sz="0"/>
              <w:bottom w:val="none" w:color="FFFFFF" w:sz="0"/>
              <w:right w:val="none" w:color="FFFFFF" w:sz="0"/>
            </w:tcBorders>
          </w:tcPr>
          <w:p>
            <w:pPr>
              <w:spacing w:after="60" w:line="360" w:lineRule="auto"/>
              <w:jc w:val="left"/>
            </w:pPr>
            <w:r>
              <w:rPr>
                <w:rFonts w:ascii="Times New Roman" w:cs="Times New Roman" w:eastAsia="Times New Roman" w:hAnsi="Times New Roman"/>
                <w:b w:val="false"/>
                <w:bCs w:val="false"/>
                <w:i w:val="false"/>
                <w:iCs w:val="false"/>
                <w:sz w:val="24"/>
                <w:szCs w:val="24"/>
              </w:rPr>
              <w:t xml:space="preserve">Software Engineering Paradigm</w:t>
            </w:r>
          </w:p>
        </w:tc>
        <w:tc>
          <w:tcPr>
            <w:tcW w:type="dxa" w:w="1300"/>
            <w:tcBorders>
              <w:top w:val="none" w:color="FFFFFF" w:sz="0"/>
              <w:left w:val="none" w:color="FFFFFF" w:sz="0"/>
              <w:bottom w:val="none" w:color="FFFFFF" w:sz="0"/>
              <w:right w:val="none" w:color="FFFFFF" w:sz="0"/>
            </w:tcBorders>
          </w:tcPr>
          <w:p>
            <w:pPr>
              <w:spacing w:after="60" w:line="360" w:lineRule="auto"/>
              <w:jc w:val="center"/>
            </w:pPr>
            <w:r>
              <w:rPr>
                <w:rFonts w:ascii="Times New Roman" w:cs="Times New Roman" w:eastAsia="Times New Roman" w:hAnsi="Times New Roman"/>
                <w:b w:val="false"/>
                <w:bCs w:val="false"/>
                <w:i w:val="false"/>
                <w:iCs w:val="false"/>
                <w:sz w:val="24"/>
                <w:szCs w:val="24"/>
              </w:rPr>
              <w:t xml:space="preserve">_____</w:t>
            </w:r>
          </w:p>
        </w:tc>
      </w:tr>
      <w:tr>
        <w:tc>
          <w:tcPr>
            <w:tcW w:type="dxa" w:w="900"/>
            <w:tcBorders>
              <w:top w:val="none" w:color="FFFFFF" w:sz="0"/>
              <w:left w:val="none" w:color="FFFFFF" w:sz="0"/>
              <w:bottom w:val="none" w:color="FFFFFF" w:sz="0"/>
              <w:right w:val="none" w:color="FFFFFF" w:sz="0"/>
            </w:tcBorders>
          </w:tcPr>
          <w:p>
            <w:pPr>
              <w:spacing w:after="60" w:line="360" w:lineRule="auto"/>
              <w:jc w:val="left"/>
            </w:pPr>
            <w:r>
              <w:rPr>
                <w:rFonts w:ascii="Times New Roman" w:cs="Times New Roman" w:eastAsia="Times New Roman" w:hAnsi="Times New Roman"/>
                <w:b w:val="false"/>
                <w:bCs w:val="false"/>
                <w:i w:val="false"/>
                <w:iCs w:val="false"/>
                <w:sz w:val="24"/>
                <w:szCs w:val="24"/>
              </w:rPr>
              <w:t xml:space="preserve">5.</w:t>
            </w:r>
          </w:p>
        </w:tc>
        <w:tc>
          <w:tcPr>
            <w:tcW w:type="dxa" w:w="6800"/>
            <w:tcBorders>
              <w:top w:val="none" w:color="FFFFFF" w:sz="0"/>
              <w:left w:val="none" w:color="FFFFFF" w:sz="0"/>
              <w:bottom w:val="none" w:color="FFFFFF" w:sz="0"/>
              <w:right w:val="none" w:color="FFFFFF" w:sz="0"/>
            </w:tcBorders>
          </w:tcPr>
          <w:p>
            <w:pPr>
              <w:spacing w:after="60" w:line="360" w:lineRule="auto"/>
              <w:jc w:val="left"/>
            </w:pPr>
            <w:r>
              <w:rPr>
                <w:rFonts w:ascii="Times New Roman" w:cs="Times New Roman" w:eastAsia="Times New Roman" w:hAnsi="Times New Roman"/>
                <w:b w:val="false"/>
                <w:bCs w:val="false"/>
                <w:i w:val="false"/>
                <w:iCs w:val="false"/>
                <w:sz w:val="24"/>
                <w:szCs w:val="24"/>
              </w:rPr>
              <w:t xml:space="preserve">System Requirement Specification</w:t>
            </w:r>
          </w:p>
        </w:tc>
        <w:tc>
          <w:tcPr>
            <w:tcW w:type="dxa" w:w="1300"/>
            <w:tcBorders>
              <w:top w:val="none" w:color="FFFFFF" w:sz="0"/>
              <w:left w:val="none" w:color="FFFFFF" w:sz="0"/>
              <w:bottom w:val="none" w:color="FFFFFF" w:sz="0"/>
              <w:right w:val="none" w:color="FFFFFF" w:sz="0"/>
            </w:tcBorders>
          </w:tcPr>
          <w:p>
            <w:pPr>
              <w:spacing w:after="60" w:line="360" w:lineRule="auto"/>
              <w:jc w:val="center"/>
            </w:pPr>
            <w:r>
              <w:rPr>
                <w:rFonts w:ascii="Times New Roman" w:cs="Times New Roman" w:eastAsia="Times New Roman" w:hAnsi="Times New Roman"/>
                <w:b w:val="false"/>
                <w:bCs w:val="false"/>
                <w:i w:val="false"/>
                <w:iCs w:val="false"/>
                <w:sz w:val="24"/>
                <w:szCs w:val="24"/>
              </w:rPr>
              <w:t xml:space="preserve">_____</w:t>
            </w:r>
          </w:p>
        </w:tc>
      </w:tr>
      <w:tr>
        <w:tc>
          <w:tcPr>
            <w:tcW w:type="dxa" w:w="900"/>
            <w:tcBorders>
              <w:top w:val="none" w:color="FFFFFF" w:sz="0"/>
              <w:left w:val="none" w:color="FFFFFF" w:sz="0"/>
              <w:bottom w:val="none" w:color="FFFFFF" w:sz="0"/>
              <w:right w:val="none" w:color="FFFFFF" w:sz="0"/>
            </w:tcBorders>
          </w:tcPr>
          <w:p>
            <w:pPr>
              <w:spacing w:after="60" w:line="360" w:lineRule="auto"/>
              <w:jc w:val="left"/>
            </w:pPr>
            <w:r>
              <w:rPr>
                <w:rFonts w:ascii="Times New Roman" w:cs="Times New Roman" w:eastAsia="Times New Roman" w:hAnsi="Times New Roman"/>
                <w:b w:val="false"/>
                <w:bCs w:val="false"/>
                <w:i w:val="false"/>
                <w:iCs w:val="false"/>
                <w:sz w:val="24"/>
                <w:szCs w:val="24"/>
              </w:rPr>
              <w:t xml:space="preserve">6.</w:t>
            </w:r>
          </w:p>
        </w:tc>
        <w:tc>
          <w:tcPr>
            <w:tcW w:type="dxa" w:w="6800"/>
            <w:tcBorders>
              <w:top w:val="none" w:color="FFFFFF" w:sz="0"/>
              <w:left w:val="none" w:color="FFFFFF" w:sz="0"/>
              <w:bottom w:val="none" w:color="FFFFFF" w:sz="0"/>
              <w:right w:val="none" w:color="FFFFFF" w:sz="0"/>
            </w:tcBorders>
          </w:tcPr>
          <w:p>
            <w:pPr>
              <w:spacing w:after="60" w:line="360" w:lineRule="auto"/>
              <w:jc w:val="left"/>
            </w:pPr>
            <w:r>
              <w:rPr>
                <w:rFonts w:ascii="Times New Roman" w:cs="Times New Roman" w:eastAsia="Times New Roman" w:hAnsi="Times New Roman"/>
                <w:b w:val="false"/>
                <w:bCs w:val="false"/>
                <w:i w:val="false"/>
                <w:iCs w:val="false"/>
                <w:sz w:val="24"/>
                <w:szCs w:val="24"/>
              </w:rPr>
              <w:t xml:space="preserve">System Design</w:t>
            </w:r>
          </w:p>
        </w:tc>
        <w:tc>
          <w:tcPr>
            <w:tcW w:type="dxa" w:w="1300"/>
            <w:tcBorders>
              <w:top w:val="none" w:color="FFFFFF" w:sz="0"/>
              <w:left w:val="none" w:color="FFFFFF" w:sz="0"/>
              <w:bottom w:val="none" w:color="FFFFFF" w:sz="0"/>
              <w:right w:val="none" w:color="FFFFFF" w:sz="0"/>
            </w:tcBorders>
          </w:tcPr>
          <w:p>
            <w:pPr>
              <w:spacing w:after="60" w:line="360" w:lineRule="auto"/>
              <w:jc w:val="center"/>
            </w:pPr>
            <w:r>
              <w:rPr>
                <w:rFonts w:ascii="Times New Roman" w:cs="Times New Roman" w:eastAsia="Times New Roman" w:hAnsi="Times New Roman"/>
                <w:b w:val="false"/>
                <w:bCs w:val="false"/>
                <w:i w:val="false"/>
                <w:iCs w:val="false"/>
                <w:sz w:val="24"/>
                <w:szCs w:val="24"/>
              </w:rPr>
              <w:t xml:space="preserve">_____</w:t>
            </w:r>
          </w:p>
        </w:tc>
      </w:tr>
      <w:tr>
        <w:tc>
          <w:tcPr>
            <w:tcW w:type="dxa" w:w="900"/>
            <w:tcBorders>
              <w:top w:val="none" w:color="FFFFFF" w:sz="0"/>
              <w:left w:val="none" w:color="FFFFFF" w:sz="0"/>
              <w:bottom w:val="none" w:color="FFFFFF" w:sz="0"/>
              <w:right w:val="none" w:color="FFFFFF" w:sz="0"/>
            </w:tcBorders>
          </w:tcPr>
          <w:p>
            <w:pPr>
              <w:spacing w:after="60" w:line="360" w:lineRule="auto"/>
              <w:jc w:val="left"/>
            </w:pPr>
            <w:r>
              <w:rPr>
                <w:rFonts w:ascii="Times New Roman" w:cs="Times New Roman" w:eastAsia="Times New Roman" w:hAnsi="Times New Roman"/>
                <w:b w:val="false"/>
                <w:bCs w:val="false"/>
                <w:i w:val="false"/>
                <w:iCs w:val="false"/>
                <w:sz w:val="24"/>
                <w:szCs w:val="24"/>
              </w:rPr>
              <w:t xml:space="preserve">7.</w:t>
            </w:r>
          </w:p>
        </w:tc>
        <w:tc>
          <w:tcPr>
            <w:tcW w:type="dxa" w:w="6800"/>
            <w:tcBorders>
              <w:top w:val="none" w:color="FFFFFF" w:sz="0"/>
              <w:left w:val="none" w:color="FFFFFF" w:sz="0"/>
              <w:bottom w:val="none" w:color="FFFFFF" w:sz="0"/>
              <w:right w:val="none" w:color="FFFFFF" w:sz="0"/>
            </w:tcBorders>
          </w:tcPr>
          <w:p>
            <w:pPr>
              <w:spacing w:after="60" w:line="360" w:lineRule="auto"/>
              <w:jc w:val="left"/>
            </w:pPr>
            <w:r>
              <w:rPr>
                <w:rFonts w:ascii="Times New Roman" w:cs="Times New Roman" w:eastAsia="Times New Roman" w:hAnsi="Times New Roman"/>
                <w:b w:val="false"/>
                <w:bCs w:val="false"/>
                <w:i w:val="false"/>
                <w:iCs w:val="false"/>
                <w:sz w:val="24"/>
                <w:szCs w:val="24"/>
              </w:rPr>
              <w:t xml:space="preserve">System Development</w:t>
            </w:r>
          </w:p>
        </w:tc>
        <w:tc>
          <w:tcPr>
            <w:tcW w:type="dxa" w:w="1300"/>
            <w:tcBorders>
              <w:top w:val="none" w:color="FFFFFF" w:sz="0"/>
              <w:left w:val="none" w:color="FFFFFF" w:sz="0"/>
              <w:bottom w:val="none" w:color="FFFFFF" w:sz="0"/>
              <w:right w:val="none" w:color="FFFFFF" w:sz="0"/>
            </w:tcBorders>
          </w:tcPr>
          <w:p>
            <w:pPr>
              <w:spacing w:after="60" w:line="360" w:lineRule="auto"/>
              <w:jc w:val="center"/>
            </w:pPr>
            <w:r>
              <w:rPr>
                <w:rFonts w:ascii="Times New Roman" w:cs="Times New Roman" w:eastAsia="Times New Roman" w:hAnsi="Times New Roman"/>
                <w:b w:val="false"/>
                <w:bCs w:val="false"/>
                <w:i w:val="false"/>
                <w:iCs w:val="false"/>
                <w:sz w:val="24"/>
                <w:szCs w:val="24"/>
              </w:rPr>
              <w:t xml:space="preserve">_____</w:t>
            </w:r>
          </w:p>
        </w:tc>
      </w:tr>
      <w:tr>
        <w:tc>
          <w:tcPr>
            <w:tcW w:type="dxa" w:w="900"/>
            <w:tcBorders>
              <w:top w:val="none" w:color="FFFFFF" w:sz="0"/>
              <w:left w:val="none" w:color="FFFFFF" w:sz="0"/>
              <w:bottom w:val="none" w:color="FFFFFF" w:sz="0"/>
              <w:right w:val="none" w:color="FFFFFF" w:sz="0"/>
            </w:tcBorders>
          </w:tcPr>
          <w:p>
            <w:pPr>
              <w:spacing w:after="60" w:line="360" w:lineRule="auto"/>
              <w:jc w:val="left"/>
            </w:pPr>
            <w:r>
              <w:rPr>
                <w:rFonts w:ascii="Times New Roman" w:cs="Times New Roman" w:eastAsia="Times New Roman" w:hAnsi="Times New Roman"/>
                <w:b w:val="false"/>
                <w:bCs w:val="false"/>
                <w:i w:val="false"/>
                <w:iCs w:val="false"/>
                <w:sz w:val="24"/>
                <w:szCs w:val="24"/>
              </w:rPr>
              <w:t xml:space="preserve">8.</w:t>
            </w:r>
          </w:p>
        </w:tc>
        <w:tc>
          <w:tcPr>
            <w:tcW w:type="dxa" w:w="6800"/>
            <w:tcBorders>
              <w:top w:val="none" w:color="FFFFFF" w:sz="0"/>
              <w:left w:val="none" w:color="FFFFFF" w:sz="0"/>
              <w:bottom w:val="none" w:color="FFFFFF" w:sz="0"/>
              <w:right w:val="none" w:color="FFFFFF" w:sz="0"/>
            </w:tcBorders>
          </w:tcPr>
          <w:p>
            <w:pPr>
              <w:spacing w:after="60" w:line="360" w:lineRule="auto"/>
              <w:jc w:val="left"/>
            </w:pPr>
            <w:r>
              <w:rPr>
                <w:rFonts w:ascii="Times New Roman" w:cs="Times New Roman" w:eastAsia="Times New Roman" w:hAnsi="Times New Roman"/>
                <w:b w:val="false"/>
                <w:bCs w:val="false"/>
                <w:i w:val="false"/>
                <w:iCs w:val="false"/>
                <w:sz w:val="24"/>
                <w:szCs w:val="24"/>
              </w:rPr>
              <w:t xml:space="preserve">System Testing and Implementation</w:t>
            </w:r>
          </w:p>
        </w:tc>
        <w:tc>
          <w:tcPr>
            <w:tcW w:type="dxa" w:w="1300"/>
            <w:tcBorders>
              <w:top w:val="none" w:color="FFFFFF" w:sz="0"/>
              <w:left w:val="none" w:color="FFFFFF" w:sz="0"/>
              <w:bottom w:val="none" w:color="FFFFFF" w:sz="0"/>
              <w:right w:val="none" w:color="FFFFFF" w:sz="0"/>
            </w:tcBorders>
          </w:tcPr>
          <w:p>
            <w:pPr>
              <w:spacing w:after="60" w:line="360" w:lineRule="auto"/>
              <w:jc w:val="center"/>
            </w:pPr>
            <w:r>
              <w:rPr>
                <w:rFonts w:ascii="Times New Roman" w:cs="Times New Roman" w:eastAsia="Times New Roman" w:hAnsi="Times New Roman"/>
                <w:b w:val="false"/>
                <w:bCs w:val="false"/>
                <w:i w:val="false"/>
                <w:iCs w:val="false"/>
                <w:sz w:val="24"/>
                <w:szCs w:val="24"/>
              </w:rPr>
              <w:t xml:space="preserve">_____</w:t>
            </w:r>
          </w:p>
        </w:tc>
      </w:tr>
      <w:tr>
        <w:tc>
          <w:tcPr>
            <w:tcW w:type="dxa" w:w="900"/>
            <w:tcBorders>
              <w:top w:val="none" w:color="FFFFFF" w:sz="0"/>
              <w:left w:val="none" w:color="FFFFFF" w:sz="0"/>
              <w:bottom w:val="none" w:color="FFFFFF" w:sz="0"/>
              <w:right w:val="none" w:color="FFFFFF" w:sz="0"/>
            </w:tcBorders>
          </w:tcPr>
          <w:p>
            <w:pPr>
              <w:spacing w:after="60" w:line="360" w:lineRule="auto"/>
              <w:jc w:val="left"/>
            </w:pPr>
            <w:r>
              <w:rPr>
                <w:rFonts w:ascii="Times New Roman" w:cs="Times New Roman" w:eastAsia="Times New Roman" w:hAnsi="Times New Roman"/>
                <w:b w:val="false"/>
                <w:bCs w:val="false"/>
                <w:i w:val="false"/>
                <w:iCs w:val="false"/>
                <w:sz w:val="24"/>
                <w:szCs w:val="24"/>
              </w:rPr>
              <w:t xml:space="preserve">9.</w:t>
            </w:r>
          </w:p>
        </w:tc>
        <w:tc>
          <w:tcPr>
            <w:tcW w:type="dxa" w:w="6800"/>
            <w:tcBorders>
              <w:top w:val="none" w:color="FFFFFF" w:sz="0"/>
              <w:left w:val="none" w:color="FFFFFF" w:sz="0"/>
              <w:bottom w:val="none" w:color="FFFFFF" w:sz="0"/>
              <w:right w:val="none" w:color="FFFFFF" w:sz="0"/>
            </w:tcBorders>
          </w:tcPr>
          <w:p>
            <w:pPr>
              <w:spacing w:after="60" w:line="360" w:lineRule="auto"/>
              <w:jc w:val="left"/>
            </w:pPr>
            <w:r>
              <w:rPr>
                <w:rFonts w:ascii="Times New Roman" w:cs="Times New Roman" w:eastAsia="Times New Roman" w:hAnsi="Times New Roman"/>
                <w:b w:val="false"/>
                <w:bCs w:val="false"/>
                <w:i w:val="false"/>
                <w:iCs w:val="false"/>
                <w:sz w:val="24"/>
                <w:szCs w:val="24"/>
              </w:rPr>
              <w:t xml:space="preserve">System Maintenance</w:t>
            </w:r>
          </w:p>
        </w:tc>
        <w:tc>
          <w:tcPr>
            <w:tcW w:type="dxa" w:w="1300"/>
            <w:tcBorders>
              <w:top w:val="none" w:color="FFFFFF" w:sz="0"/>
              <w:left w:val="none" w:color="FFFFFF" w:sz="0"/>
              <w:bottom w:val="none" w:color="FFFFFF" w:sz="0"/>
              <w:right w:val="none" w:color="FFFFFF" w:sz="0"/>
            </w:tcBorders>
          </w:tcPr>
          <w:p>
            <w:pPr>
              <w:spacing w:after="60" w:line="360" w:lineRule="auto"/>
              <w:jc w:val="center"/>
            </w:pPr>
            <w:r>
              <w:rPr>
                <w:rFonts w:ascii="Times New Roman" w:cs="Times New Roman" w:eastAsia="Times New Roman" w:hAnsi="Times New Roman"/>
                <w:b w:val="false"/>
                <w:bCs w:val="false"/>
                <w:i w:val="false"/>
                <w:iCs w:val="false"/>
                <w:sz w:val="24"/>
                <w:szCs w:val="24"/>
              </w:rPr>
              <w:t xml:space="preserve">_____</w:t>
            </w:r>
          </w:p>
        </w:tc>
      </w:tr>
      <w:tr>
        <w:tc>
          <w:tcPr>
            <w:tcW w:type="dxa" w:w="900"/>
            <w:tcBorders>
              <w:top w:val="none" w:color="FFFFFF" w:sz="0"/>
              <w:left w:val="none" w:color="FFFFFF" w:sz="0"/>
              <w:bottom w:val="none" w:color="FFFFFF" w:sz="0"/>
              <w:right w:val="none" w:color="FFFFFF" w:sz="0"/>
            </w:tcBorders>
          </w:tcPr>
          <w:p>
            <w:pPr>
              <w:spacing w:after="60" w:line="360" w:lineRule="auto"/>
              <w:jc w:val="left"/>
            </w:pPr>
            <w:r>
              <w:rPr>
                <w:rFonts w:ascii="Times New Roman" w:cs="Times New Roman" w:eastAsia="Times New Roman" w:hAnsi="Times New Roman"/>
                <w:b w:val="false"/>
                <w:bCs w:val="false"/>
                <w:i w:val="false"/>
                <w:iCs w:val="false"/>
                <w:sz w:val="24"/>
                <w:szCs w:val="24"/>
              </w:rPr>
              <w:t xml:space="preserve">10.</w:t>
            </w:r>
          </w:p>
        </w:tc>
        <w:tc>
          <w:tcPr>
            <w:tcW w:type="dxa" w:w="6800"/>
            <w:tcBorders>
              <w:top w:val="none" w:color="FFFFFF" w:sz="0"/>
              <w:left w:val="none" w:color="FFFFFF" w:sz="0"/>
              <w:bottom w:val="none" w:color="FFFFFF" w:sz="0"/>
              <w:right w:val="none" w:color="FFFFFF" w:sz="0"/>
            </w:tcBorders>
          </w:tcPr>
          <w:p>
            <w:pPr>
              <w:spacing w:after="60" w:line="360" w:lineRule="auto"/>
              <w:jc w:val="left"/>
            </w:pPr>
            <w:r>
              <w:rPr>
                <w:rFonts w:ascii="Times New Roman" w:cs="Times New Roman" w:eastAsia="Times New Roman" w:hAnsi="Times New Roman"/>
                <w:b w:val="false"/>
                <w:bCs w:val="false"/>
                <w:i w:val="false"/>
                <w:iCs w:val="false"/>
                <w:sz w:val="24"/>
                <w:szCs w:val="24"/>
              </w:rPr>
              <w:t xml:space="preserve">Future Enhancement</w:t>
            </w:r>
          </w:p>
        </w:tc>
        <w:tc>
          <w:tcPr>
            <w:tcW w:type="dxa" w:w="1300"/>
            <w:tcBorders>
              <w:top w:val="none" w:color="FFFFFF" w:sz="0"/>
              <w:left w:val="none" w:color="FFFFFF" w:sz="0"/>
              <w:bottom w:val="none" w:color="FFFFFF" w:sz="0"/>
              <w:right w:val="none" w:color="FFFFFF" w:sz="0"/>
            </w:tcBorders>
          </w:tcPr>
          <w:p>
            <w:pPr>
              <w:spacing w:after="60" w:line="360" w:lineRule="auto"/>
              <w:jc w:val="center"/>
            </w:pPr>
            <w:r>
              <w:rPr>
                <w:rFonts w:ascii="Times New Roman" w:cs="Times New Roman" w:eastAsia="Times New Roman" w:hAnsi="Times New Roman"/>
                <w:b w:val="false"/>
                <w:bCs w:val="false"/>
                <w:i w:val="false"/>
                <w:iCs w:val="false"/>
                <w:sz w:val="24"/>
                <w:szCs w:val="24"/>
              </w:rPr>
              <w:t xml:space="preserve">_____</w:t>
            </w:r>
          </w:p>
        </w:tc>
      </w:tr>
      <w:tr>
        <w:tc>
          <w:tcPr>
            <w:tcW w:type="dxa" w:w="900"/>
            <w:tcBorders>
              <w:top w:val="none" w:color="FFFFFF" w:sz="0"/>
              <w:left w:val="none" w:color="FFFFFF" w:sz="0"/>
              <w:bottom w:val="none" w:color="FFFFFF" w:sz="0"/>
              <w:right w:val="none" w:color="FFFFFF" w:sz="0"/>
            </w:tcBorders>
          </w:tcPr>
          <w:p>
            <w:pPr>
              <w:spacing w:after="60" w:line="360" w:lineRule="auto"/>
              <w:jc w:val="left"/>
            </w:pPr>
            <w:r>
              <w:rPr>
                <w:rFonts w:ascii="Times New Roman" w:cs="Times New Roman" w:eastAsia="Times New Roman" w:hAnsi="Times New Roman"/>
                <w:b w:val="false"/>
                <w:bCs w:val="false"/>
                <w:i w:val="false"/>
                <w:iCs w:val="false"/>
                <w:sz w:val="24"/>
                <w:szCs w:val="24"/>
              </w:rPr>
              <w:t xml:space="preserve">11.</w:t>
            </w:r>
          </w:p>
        </w:tc>
        <w:tc>
          <w:tcPr>
            <w:tcW w:type="dxa" w:w="6800"/>
            <w:tcBorders>
              <w:top w:val="none" w:color="FFFFFF" w:sz="0"/>
              <w:left w:val="none" w:color="FFFFFF" w:sz="0"/>
              <w:bottom w:val="none" w:color="FFFFFF" w:sz="0"/>
              <w:right w:val="none" w:color="FFFFFF" w:sz="0"/>
            </w:tcBorders>
          </w:tcPr>
          <w:p>
            <w:pPr>
              <w:spacing w:after="60" w:line="360" w:lineRule="auto"/>
              <w:jc w:val="left"/>
            </w:pPr>
            <w:r>
              <w:rPr>
                <w:rFonts w:ascii="Times New Roman" w:cs="Times New Roman" w:eastAsia="Times New Roman" w:hAnsi="Times New Roman"/>
                <w:b w:val="false"/>
                <w:bCs w:val="false"/>
                <w:i w:val="false"/>
                <w:iCs w:val="false"/>
                <w:sz w:val="24"/>
                <w:szCs w:val="24"/>
              </w:rPr>
              <w:t xml:space="preserve">Conclusion</w:t>
            </w:r>
          </w:p>
        </w:tc>
        <w:tc>
          <w:tcPr>
            <w:tcW w:type="dxa" w:w="1300"/>
            <w:tcBorders>
              <w:top w:val="none" w:color="FFFFFF" w:sz="0"/>
              <w:left w:val="none" w:color="FFFFFF" w:sz="0"/>
              <w:bottom w:val="none" w:color="FFFFFF" w:sz="0"/>
              <w:right w:val="none" w:color="FFFFFF" w:sz="0"/>
            </w:tcBorders>
          </w:tcPr>
          <w:p>
            <w:pPr>
              <w:spacing w:after="60" w:line="360" w:lineRule="auto"/>
              <w:jc w:val="center"/>
            </w:pPr>
            <w:r>
              <w:rPr>
                <w:rFonts w:ascii="Times New Roman" w:cs="Times New Roman" w:eastAsia="Times New Roman" w:hAnsi="Times New Roman"/>
                <w:b w:val="false"/>
                <w:bCs w:val="false"/>
                <w:i w:val="false"/>
                <w:iCs w:val="false"/>
                <w:sz w:val="24"/>
                <w:szCs w:val="24"/>
              </w:rPr>
              <w:t xml:space="preserve">_____</w:t>
            </w:r>
          </w:p>
        </w:tc>
      </w:tr>
      <w:tr>
        <w:tc>
          <w:tcPr>
            <w:tcW w:type="dxa" w:w="900"/>
            <w:tcBorders>
              <w:top w:val="none" w:color="FFFFFF" w:sz="0"/>
              <w:left w:val="none" w:color="FFFFFF" w:sz="0"/>
              <w:bottom w:val="none" w:color="FFFFFF" w:sz="0"/>
              <w:right w:val="none" w:color="FFFFFF" w:sz="0"/>
            </w:tcBorders>
          </w:tcPr>
          <w:p>
            <w:pPr>
              <w:spacing w:after="60" w:line="360" w:lineRule="auto"/>
              <w:jc w:val="left"/>
            </w:pPr>
            <w:r>
              <w:rPr>
                <w:rFonts w:ascii="Times New Roman" w:cs="Times New Roman" w:eastAsia="Times New Roman" w:hAnsi="Times New Roman"/>
                <w:b w:val="false"/>
                <w:bCs w:val="false"/>
                <w:i w:val="false"/>
                <w:iCs w:val="false"/>
                <w:sz w:val="24"/>
                <w:szCs w:val="24"/>
              </w:rPr>
              <w:t xml:space="preserve">12.</w:t>
            </w:r>
          </w:p>
        </w:tc>
        <w:tc>
          <w:tcPr>
            <w:tcW w:type="dxa" w:w="6800"/>
            <w:tcBorders>
              <w:top w:val="none" w:color="FFFFFF" w:sz="0"/>
              <w:left w:val="none" w:color="FFFFFF" w:sz="0"/>
              <w:bottom w:val="none" w:color="FFFFFF" w:sz="0"/>
              <w:right w:val="none" w:color="FFFFFF" w:sz="0"/>
            </w:tcBorders>
          </w:tcPr>
          <w:p>
            <w:pPr>
              <w:spacing w:after="60" w:line="360" w:lineRule="auto"/>
              <w:jc w:val="left"/>
            </w:pPr>
            <w:r>
              <w:rPr>
                <w:rFonts w:ascii="Times New Roman" w:cs="Times New Roman" w:eastAsia="Times New Roman" w:hAnsi="Times New Roman"/>
                <w:b w:val="false"/>
                <w:bCs w:val="false"/>
                <w:i w:val="false"/>
                <w:iCs w:val="false"/>
                <w:sz w:val="24"/>
                <w:szCs w:val="24"/>
              </w:rPr>
              <w:t xml:space="preserve">Appendix</w:t>
            </w:r>
          </w:p>
        </w:tc>
        <w:tc>
          <w:tcPr>
            <w:tcW w:type="dxa" w:w="1300"/>
            <w:tcBorders>
              <w:top w:val="none" w:color="FFFFFF" w:sz="0"/>
              <w:left w:val="none" w:color="FFFFFF" w:sz="0"/>
              <w:bottom w:val="none" w:color="FFFFFF" w:sz="0"/>
              <w:right w:val="none" w:color="FFFFFF" w:sz="0"/>
            </w:tcBorders>
          </w:tcPr>
          <w:p>
            <w:pPr>
              <w:spacing w:after="60" w:line="360" w:lineRule="auto"/>
              <w:jc w:val="center"/>
            </w:pPr>
            <w:r>
              <w:rPr>
                <w:rFonts w:ascii="Times New Roman" w:cs="Times New Roman" w:eastAsia="Times New Roman" w:hAnsi="Times New Roman"/>
                <w:b w:val="false"/>
                <w:bCs w:val="false"/>
                <w:i w:val="false"/>
                <w:iCs w:val="false"/>
                <w:sz w:val="24"/>
                <w:szCs w:val="24"/>
              </w:rPr>
              <w:t xml:space="preserve">_____</w:t>
            </w:r>
          </w:p>
        </w:tc>
      </w:tr>
      <w:tr>
        <w:tc>
          <w:tcPr>
            <w:tcW w:type="dxa" w:w="900"/>
            <w:tcBorders>
              <w:top w:val="none" w:color="FFFFFF" w:sz="0"/>
              <w:left w:val="none" w:color="FFFFFF" w:sz="0"/>
              <w:bottom w:val="none" w:color="FFFFFF" w:sz="0"/>
              <w:right w:val="none" w:color="FFFFFF" w:sz="0"/>
            </w:tcBorders>
          </w:tcPr>
          <w:p>
            <w:pPr>
              <w:spacing w:after="60" w:line="360" w:lineRule="auto"/>
              <w:jc w:val="left"/>
            </w:pPr>
            <w:r>
              <w:rPr>
                <w:rFonts w:ascii="Times New Roman" w:cs="Times New Roman" w:eastAsia="Times New Roman" w:hAnsi="Times New Roman"/>
                <w:b w:val="false"/>
                <w:bCs w:val="false"/>
                <w:i w:val="false"/>
                <w:iCs w:val="false"/>
                <w:sz w:val="24"/>
                <w:szCs w:val="24"/>
              </w:rPr>
              <w:t xml:space="preserve">13.</w:t>
            </w:r>
          </w:p>
        </w:tc>
        <w:tc>
          <w:tcPr>
            <w:tcW w:type="dxa" w:w="6800"/>
            <w:tcBorders>
              <w:top w:val="none" w:color="FFFFFF" w:sz="0"/>
              <w:left w:val="none" w:color="FFFFFF" w:sz="0"/>
              <w:bottom w:val="none" w:color="FFFFFF" w:sz="0"/>
              <w:right w:val="none" w:color="FFFFFF" w:sz="0"/>
            </w:tcBorders>
          </w:tcPr>
          <w:p>
            <w:pPr>
              <w:spacing w:after="60" w:line="360" w:lineRule="auto"/>
              <w:jc w:val="left"/>
            </w:pPr>
            <w:r>
              <w:rPr>
                <w:rFonts w:ascii="Times New Roman" w:cs="Times New Roman" w:eastAsia="Times New Roman" w:hAnsi="Times New Roman"/>
                <w:b w:val="false"/>
                <w:bCs w:val="false"/>
                <w:i w:val="false"/>
                <w:iCs w:val="false"/>
                <w:sz w:val="24"/>
                <w:szCs w:val="24"/>
              </w:rPr>
              <w:t xml:space="preserve">Bibliography</w:t>
            </w:r>
          </w:p>
        </w:tc>
        <w:tc>
          <w:tcPr>
            <w:tcW w:type="dxa" w:w="1300"/>
            <w:tcBorders>
              <w:top w:val="none" w:color="FFFFFF" w:sz="0"/>
              <w:left w:val="none" w:color="FFFFFF" w:sz="0"/>
              <w:bottom w:val="none" w:color="FFFFFF" w:sz="0"/>
              <w:right w:val="none" w:color="FFFFFF" w:sz="0"/>
            </w:tcBorders>
          </w:tcPr>
          <w:p>
            <w:pPr>
              <w:spacing w:after="60" w:line="360" w:lineRule="auto"/>
              <w:jc w:val="center"/>
            </w:pPr>
            <w:r>
              <w:rPr>
                <w:rFonts w:ascii="Times New Roman" w:cs="Times New Roman" w:eastAsia="Times New Roman" w:hAnsi="Times New Roman"/>
                <w:b w:val="false"/>
                <w:bCs w:val="false"/>
                <w:i w:val="false"/>
                <w:iCs w:val="false"/>
                <w:sz w:val="24"/>
                <w:szCs w:val="24"/>
              </w:rPr>
              <w:t xml:space="preserve">_____</w:t>
            </w:r>
          </w:p>
        </w:tc>
      </w:tr>
    </w:tbl>
    <w:p>
      <w:pPr>
        <w:sectPr>
          <w:pgSz w:w="11906" w:h="16838" w:orient="portrait"/>
          <w:pgMar w:top="1440" w:right="1440" w:bottom="1440" w:left="1440" w:header="708" w:footer="708" w:gutter="0"/>
          <w:pgNumType/>
          <w:docGrid w:linePitch="360"/>
        </w:sectPr>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0"/>
        <w:jc w:val="center"/>
      </w:pPr>
      <w:r>
        <w:rPr>
          <w:rFonts w:ascii="Times New Roman" w:cs="Times New Roman" w:eastAsia="Times New Roman" w:hAnsi="Times New Roman"/>
          <w:b/>
          <w:bCs/>
          <w:sz w:val="32"/>
          <w:szCs w:val="32"/>
        </w:rPr>
        <w:t xml:space="preserve">1. INTRODUCTION</w:t>
      </w:r>
    </w:p>
    <w:p>
      <w:r>
        <w:br w:type="page"/>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Co-Lend: Smart Resident Ledger is a web-based system that helps a residents' association manage the borrowing of shared assets within a residential community. Common items such as tools, appliances, and equipment are often lent out and tracked manually, which makes it hard to know what is available, who is holding it, and how much is overdue. Co-Lend replaces this manual process with a simple, centralised system where residents can register, browse the asset catalogue, book assets, track their bookings, and raise complaints, while the association manages the catalogue, approves resident registrations, processes returns, calculates overdue fines, and resolves complaints.</w:t>
      </w:r>
    </w:p>
    <w:p>
      <w:pPr>
        <w:pageBreakBefore/>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0"/>
        <w:jc w:val="center"/>
      </w:pPr>
      <w:r>
        <w:rPr>
          <w:rFonts w:ascii="Times New Roman" w:cs="Times New Roman" w:eastAsia="Times New Roman" w:hAnsi="Times New Roman"/>
          <w:b/>
          <w:bCs/>
          <w:sz w:val="32"/>
          <w:szCs w:val="32"/>
        </w:rPr>
        <w:t xml:space="preserve">2. SYSTEM ANALYSIS</w:t>
      </w:r>
    </w:p>
    <w:p>
      <w:r>
        <w:br w:type="page"/>
      </w:r>
    </w:p>
    <w:p>
      <w:pPr>
        <w:spacing w:after="180" w:before="240"/>
        <w:jc w:val="left"/>
      </w:pPr>
      <w:r>
        <w:rPr>
          <w:rFonts w:ascii="Times New Roman" w:cs="Times New Roman" w:eastAsia="Times New Roman" w:hAnsi="Times New Roman"/>
          <w:b/>
          <w:bCs/>
          <w:sz w:val="28"/>
          <w:szCs w:val="28"/>
        </w:rPr>
        <w:t xml:space="preserve">2.1 Existing System</w:t>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There is currently no software system in place. Asset lending within a residential community is typically handled through manual registers, phone calls, or informal chat messages. Availability is tracked from memory or a handwritten note, returns are tracked the same way, and any overdue fine is calculated and collected manually. This makes it difficult to keep an accurate, up-to-date record as the number of residents and assets grows.</w:t>
      </w:r>
    </w:p>
    <w:p>
      <w:pPr>
        <w:spacing w:after="180" w:before="240"/>
        <w:jc w:val="left"/>
      </w:pPr>
      <w:r>
        <w:rPr>
          <w:rFonts w:ascii="Times New Roman" w:cs="Times New Roman" w:eastAsia="Times New Roman" w:hAnsi="Times New Roman"/>
          <w:b/>
          <w:bCs/>
          <w:sz w:val="28"/>
          <w:szCs w:val="28"/>
        </w:rPr>
        <w:t xml:space="preserve">2.2 Proposed System</w:t>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Co-Lend proposes a web-based system where residents register for an account, which is approved by the association before it becomes active. Once approved, a resident can browse the asset catalogue, book an asset for a chosen quantity and duration, and track their own bookings. The association manages the catalogue, approves new registrations, checks in returned assets, settles fines, and resolves resident complaints. The system calculates overdue fines automatically and keeps every booking, fine, and complaint in a central, searchable record.</w:t>
      </w:r>
    </w:p>
    <w:p>
      <w:pPr>
        <w:spacing w:after="180" w:before="240"/>
        <w:jc w:val="left"/>
      </w:pPr>
      <w:r>
        <w:rPr>
          <w:rFonts w:ascii="Times New Roman" w:cs="Times New Roman" w:eastAsia="Times New Roman" w:hAnsi="Times New Roman"/>
          <w:b/>
          <w:bCs/>
          <w:sz w:val="28"/>
          <w:szCs w:val="28"/>
        </w:rPr>
        <w:t xml:space="preserve">2.3 Module Description</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Registration and Approval: a resident registers, and the association reviews and approves the account before it can be used to log in.</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Authentication: registered and approved residents, and the association, log in with a username and password.</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Asset Catalogue: the association adds and removes assets, organised by category, with a tracked stock count.</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Booking: a resident books an asset by specifying a quantity and a duration, with the request validated against current stock.</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Return and Fine Calculation: the association checks in a returned asset, and the system calculates an overdue fine automatically if the asset was kept beyond its booked duration.</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Complaint Handling: a resident can raise a complaint linked to a specific booking, and the association reviews and resolves it.</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Profile Management: a resident or the association can update their profile details and change their password.</w:t>
      </w:r>
    </w:p>
    <w:p>
      <w:pPr>
        <w:spacing w:after="180" w:before="240"/>
        <w:jc w:val="left"/>
      </w:pPr>
      <w:r>
        <w:rPr>
          <w:rFonts w:ascii="Times New Roman" w:cs="Times New Roman" w:eastAsia="Times New Roman" w:hAnsi="Times New Roman"/>
          <w:b/>
          <w:bCs/>
          <w:sz w:val="28"/>
          <w:szCs w:val="28"/>
        </w:rPr>
        <w:t xml:space="preserve">2.4 Sprint</w:t>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The project was built in short, focused sprints, with each sprint delivering one working module: registration and approval, catalogue management, booking, return and fine calculation, and complaint handling, in that order. Each sprint ended with the new module being tested before the next sprint began.</w:t>
      </w:r>
    </w:p>
    <w:p>
      <w:pPr>
        <w:spacing w:after="180" w:before="240"/>
        <w:jc w:val="left"/>
      </w:pPr>
      <w:r>
        <w:rPr>
          <w:rFonts w:ascii="Times New Roman" w:cs="Times New Roman" w:eastAsia="Times New Roman" w:hAnsi="Times New Roman"/>
          <w:b/>
          <w:bCs/>
          <w:sz w:val="28"/>
          <w:szCs w:val="28"/>
        </w:rPr>
        <w:t xml:space="preserve">2.5 User Stories</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As a resident, I want to register an account so that I can be considered for approval by the association.</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As a resident, I want to browse the asset catalogue by category so that I can find what I need.</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As a resident, I want to book an asset for a chosen quantity and duration so that I can use it.</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As a resident, I want to view my bookings so that I know what I currently have and what I have returned.</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As a resident, I want to raise a complaint about a booking so that any issue is recorded and addressed.</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As the association, I want to review and approve new resident registrations so that only genuine residents can book assets.</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As the association, I want to check in a returned asset and see any overdue fine calculated automatically.</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As the association, I want to review and resolve resident complaints.</w:t>
      </w:r>
    </w:p>
    <w:p>
      <w:pPr>
        <w:pageBreakBefore/>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0"/>
        <w:jc w:val="center"/>
      </w:pPr>
      <w:r>
        <w:rPr>
          <w:rFonts w:ascii="Times New Roman" w:cs="Times New Roman" w:eastAsia="Times New Roman" w:hAnsi="Times New Roman"/>
          <w:b/>
          <w:bCs/>
          <w:sz w:val="32"/>
          <w:szCs w:val="32"/>
        </w:rPr>
        <w:t xml:space="preserve">3. FEASIBILITY STUDY</w:t>
      </w:r>
    </w:p>
    <w:p>
      <w:r>
        <w:br w:type="page"/>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Before development began, the project was evaluated for feasibility to confirm that it could be built and used within the available resources and constraints.</w:t>
      </w:r>
    </w:p>
    <w:p>
      <w:pPr>
        <w:spacing w:after="180" w:before="240"/>
        <w:jc w:val="left"/>
      </w:pPr>
      <w:r>
        <w:rPr>
          <w:rFonts w:ascii="Times New Roman" w:cs="Times New Roman" w:eastAsia="Times New Roman" w:hAnsi="Times New Roman"/>
          <w:b/>
          <w:bCs/>
          <w:sz w:val="28"/>
          <w:szCs w:val="28"/>
        </w:rPr>
        <w:t xml:space="preserve">3.1 Economic Feasibility</w:t>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All the software used in this project — Python, Flask, PostgreSQL, and the code editor — is free and open source. There is no licensing cost, and the only resource required is development time. The project is therefore economically feasible.</w:t>
      </w:r>
    </w:p>
    <w:p>
      <w:pPr>
        <w:spacing w:after="180" w:before="240"/>
        <w:jc w:val="left"/>
      </w:pPr>
      <w:r>
        <w:rPr>
          <w:rFonts w:ascii="Times New Roman" w:cs="Times New Roman" w:eastAsia="Times New Roman" w:hAnsi="Times New Roman"/>
          <w:b/>
          <w:bCs/>
          <w:sz w:val="28"/>
          <w:szCs w:val="28"/>
        </w:rPr>
        <w:t xml:space="preserve">3.2 Technical Feasibility</w:t>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The technologies used — Python with Flask, PostgreSQL, and HTML and JavaScript — are mature, well documented, and freely available, and the available lab systems are sufficient to develop and run the application. The project is therefore technically feasible.</w:t>
      </w:r>
    </w:p>
    <w:p>
      <w:pPr>
        <w:spacing w:after="180" w:before="240"/>
        <w:jc w:val="left"/>
      </w:pPr>
      <w:r>
        <w:rPr>
          <w:rFonts w:ascii="Times New Roman" w:cs="Times New Roman" w:eastAsia="Times New Roman" w:hAnsi="Times New Roman"/>
          <w:b/>
          <w:bCs/>
          <w:sz w:val="28"/>
          <w:szCs w:val="28"/>
        </w:rPr>
        <w:t xml:space="preserve">3.3 Operational Feasibility</w:t>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The system's screens mirror the manual workflow that residents and the association already understand — register, get approved, browse, book, return, and raise a complaint — so it is expected to be easy to adopt with little resistance.</w:t>
      </w:r>
    </w:p>
    <w:p>
      <w:pPr>
        <w:spacing w:after="180" w:before="240"/>
        <w:jc w:val="left"/>
      </w:pPr>
      <w:r>
        <w:rPr>
          <w:rFonts w:ascii="Times New Roman" w:cs="Times New Roman" w:eastAsia="Times New Roman" w:hAnsi="Times New Roman"/>
          <w:b/>
          <w:bCs/>
          <w:sz w:val="28"/>
          <w:szCs w:val="28"/>
        </w:rPr>
        <w:t xml:space="preserve">3.4 Behavioural Feasibility</w:t>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Residents and the association are already familiar with borrowing and lending shared items informally, so moving to a structured, screen-based version of the same process requires only a small change in behaviour, mainly registering and waiting for approval before the first booking.</w:t>
      </w:r>
    </w:p>
    <w:p>
      <w:pPr>
        <w:spacing w:after="180" w:before="240"/>
        <w:jc w:val="left"/>
      </w:pPr>
      <w:r>
        <w:rPr>
          <w:rFonts w:ascii="Times New Roman" w:cs="Times New Roman" w:eastAsia="Times New Roman" w:hAnsi="Times New Roman"/>
          <w:b/>
          <w:bCs/>
          <w:sz w:val="28"/>
          <w:szCs w:val="28"/>
        </w:rPr>
        <w:t xml:space="preserve">3.5 Software Feasibility</w:t>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The system is built entirely using freely available software — Python, Flask, PostgreSQL, and a standard web browser — all of which are readily available and require no special licensing, confirming the project's software feasibility.</w:t>
      </w:r>
    </w:p>
    <w:p>
      <w:pPr>
        <w:pageBreakBefore/>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0"/>
        <w:jc w:val="center"/>
      </w:pPr>
      <w:r>
        <w:rPr>
          <w:rFonts w:ascii="Times New Roman" w:cs="Times New Roman" w:eastAsia="Times New Roman" w:hAnsi="Times New Roman"/>
          <w:b/>
          <w:bCs/>
          <w:sz w:val="32"/>
          <w:szCs w:val="32"/>
        </w:rPr>
        <w:t xml:space="preserve">4. SOFTWARE ENGINEERING PARADIGM</w:t>
      </w:r>
    </w:p>
    <w:p>
      <w:r>
        <w:br w:type="page"/>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Co-Lend was developed using an iterative, incremental approach that allowed each module to be built, demonstrated, and refined in short cycles rather than all at once.</w:t>
      </w:r>
    </w:p>
    <w:p>
      <w:pPr>
        <w:spacing w:after="180" w:before="240"/>
        <w:jc w:val="left"/>
      </w:pPr>
      <w:r>
        <w:rPr>
          <w:rFonts w:ascii="Times New Roman" w:cs="Times New Roman" w:eastAsia="Times New Roman" w:hAnsi="Times New Roman"/>
          <w:b/>
          <w:bCs/>
          <w:sz w:val="28"/>
          <w:szCs w:val="28"/>
        </w:rPr>
        <w:t xml:space="preserve">4.1 Agile Model</w:t>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The Agile model was chosen because it allows working software to be delivered in small, usable increments, with feedback from each increment shaping the next. For Co-Lend, this meant that core modules — registration and approval, catalogue management, booking, return and fine calculation, and complaint handling — could each be built and tested on their own, rather than requiring the entire system to be designed up front.</w:t>
      </w:r>
    </w:p>
    <w:p>
      <w:pPr>
        <w:spacing w:after="180" w:before="240"/>
        <w:jc w:val="left"/>
      </w:pPr>
      <w:r>
        <w:rPr>
          <w:rFonts w:ascii="Times New Roman" w:cs="Times New Roman" w:eastAsia="Times New Roman" w:hAnsi="Times New Roman"/>
          <w:b/>
          <w:bCs/>
          <w:sz w:val="28"/>
          <w:szCs w:val="28"/>
        </w:rPr>
        <w:t xml:space="preserve">4.2 Scrum</w:t>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Scrum practices were followed at a lightweight, single-developer scale. The project was organised into short sprints, each targeting one module, with a brief review at the end of each sprint to confirm the module worked correctly before moving to the next. This kept the project manageable and made it easy to demonstrate progress to the project guide at each stage.</w:t>
      </w:r>
    </w:p>
    <w:p>
      <w:pPr>
        <w:pageBreakBefore/>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0"/>
        <w:jc w:val="center"/>
      </w:pPr>
      <w:r>
        <w:rPr>
          <w:rFonts w:ascii="Times New Roman" w:cs="Times New Roman" w:eastAsia="Times New Roman" w:hAnsi="Times New Roman"/>
          <w:b/>
          <w:bCs/>
          <w:sz w:val="32"/>
          <w:szCs w:val="32"/>
        </w:rPr>
        <w:t xml:space="preserve">5. SYSTEM REQUIREMENT SPECIFICATION</w:t>
      </w:r>
    </w:p>
    <w:p>
      <w:r>
        <w:br w:type="page"/>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This chapter lists the software and hardware required to develop and run the Co-Lend system.</w:t>
      </w:r>
    </w:p>
    <w:p>
      <w:pPr>
        <w:spacing w:after="180" w:before="240"/>
        <w:jc w:val="left"/>
      </w:pPr>
      <w:r>
        <w:rPr>
          <w:rFonts w:ascii="Times New Roman" w:cs="Times New Roman" w:eastAsia="Times New Roman" w:hAnsi="Times New Roman"/>
          <w:b/>
          <w:bCs/>
          <w:sz w:val="28"/>
          <w:szCs w:val="28"/>
        </w:rPr>
        <w:t xml:space="preserve">5.1 Software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Component</w:t>
            </w:r>
          </w:p>
        </w:tc>
        <w:tc>
          <w:tcPr>
            <w:tcW w:type="dxa" w:w="62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Specification</w:t>
            </w:r>
          </w:p>
        </w:tc>
      </w:tr>
      <w:tr>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Operating System</w:t>
            </w:r>
          </w:p>
        </w:tc>
        <w:tc>
          <w:tcPr>
            <w:tcW w:type="dxa" w:w="6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Windows 10/11, Linux, or macOS</w:t>
            </w:r>
          </w:p>
        </w:tc>
      </w:tr>
      <w:tr>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Programming Language</w:t>
            </w:r>
          </w:p>
        </w:tc>
        <w:tc>
          <w:tcPr>
            <w:tcW w:type="dxa" w:w="6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Python 3.x</w:t>
            </w:r>
          </w:p>
        </w:tc>
      </w:tr>
      <w:tr>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Web Framework</w:t>
            </w:r>
          </w:p>
        </w:tc>
        <w:tc>
          <w:tcPr>
            <w:tcW w:type="dxa" w:w="6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Flask</w:t>
            </w:r>
          </w:p>
        </w:tc>
      </w:tr>
      <w:tr>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Database</w:t>
            </w:r>
          </w:p>
        </w:tc>
        <w:tc>
          <w:tcPr>
            <w:tcW w:type="dxa" w:w="6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PostgreSQL</w:t>
            </w:r>
          </w:p>
        </w:tc>
      </w:tr>
      <w:tr>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Database Driver</w:t>
            </w:r>
          </w:p>
        </w:tc>
        <w:tc>
          <w:tcPr>
            <w:tcW w:type="dxa" w:w="6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psycopg2</w:t>
            </w:r>
          </w:p>
        </w:tc>
      </w:tr>
      <w:tr>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Front End</w:t>
            </w:r>
          </w:p>
        </w:tc>
        <w:tc>
          <w:tcPr>
            <w:tcW w:type="dxa" w:w="6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HTML, JavaScript, rendered through Jinja templates</w:t>
            </w:r>
          </w:p>
        </w:tc>
      </w:tr>
      <w:tr>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Browser</w:t>
            </w:r>
          </w:p>
        </w:tc>
        <w:tc>
          <w:tcPr>
            <w:tcW w:type="dxa" w:w="6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Any modern browser (Chrome, Firefox, Edge)</w:t>
            </w:r>
          </w:p>
        </w:tc>
      </w:tr>
      <w:tr>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IDE</w:t>
            </w:r>
          </w:p>
        </w:tc>
        <w:tc>
          <w:tcPr>
            <w:tcW w:type="dxa" w:w="6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Visual Studio Code / PyCharm</w:t>
            </w:r>
          </w:p>
        </w:tc>
      </w:tr>
    </w:tbl>
    <w:p>
      <w:pPr>
        <w:spacing w:after="180" w:before="240"/>
        <w:jc w:val="left"/>
      </w:pPr>
      <w:r>
        <w:rPr>
          <w:rFonts w:ascii="Times New Roman" w:cs="Times New Roman" w:eastAsia="Times New Roman" w:hAnsi="Times New Roman"/>
          <w:b/>
          <w:bCs/>
          <w:sz w:val="28"/>
          <w:szCs w:val="28"/>
        </w:rPr>
        <w:t xml:space="preserve">5.2 Hardware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Component</w:t>
            </w:r>
          </w:p>
        </w:tc>
        <w:tc>
          <w:tcPr>
            <w:tcW w:type="dxa" w:w="62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Minimum Specification</w:t>
            </w:r>
          </w:p>
        </w:tc>
      </w:tr>
      <w:tr>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Processor</w:t>
            </w:r>
          </w:p>
        </w:tc>
        <w:tc>
          <w:tcPr>
            <w:tcW w:type="dxa" w:w="6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Dual-core 2.0 GHz or higher</w:t>
            </w:r>
          </w:p>
        </w:tc>
      </w:tr>
      <w:tr>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RAM</w:t>
            </w:r>
          </w:p>
        </w:tc>
        <w:tc>
          <w:tcPr>
            <w:tcW w:type="dxa" w:w="6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4 GB (8 GB recommended)</w:t>
            </w:r>
          </w:p>
        </w:tc>
      </w:tr>
      <w:tr>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Storage</w:t>
            </w:r>
          </w:p>
        </w:tc>
        <w:tc>
          <w:tcPr>
            <w:tcW w:type="dxa" w:w="6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10 GB free disk space</w:t>
            </w:r>
          </w:p>
        </w:tc>
      </w:tr>
      <w:tr>
        <w:tc>
          <w:tcPr>
            <w:tcW w:type="dxa" w:w="30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Network</w:t>
            </w:r>
          </w:p>
        </w:tc>
        <w:tc>
          <w:tcPr>
            <w:tcW w:type="dxa" w:w="6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Standard LAN / Wi-Fi connectivity</w:t>
            </w:r>
          </w:p>
        </w:tc>
      </w:tr>
    </w:tbl>
    <w:p>
      <w:pPr>
        <w:pageBreakBefore/>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0"/>
        <w:jc w:val="center"/>
      </w:pPr>
      <w:r>
        <w:rPr>
          <w:rFonts w:ascii="Times New Roman" w:cs="Times New Roman" w:eastAsia="Times New Roman" w:hAnsi="Times New Roman"/>
          <w:b/>
          <w:bCs/>
          <w:sz w:val="32"/>
          <w:szCs w:val="32"/>
        </w:rPr>
        <w:t xml:space="preserve">6. SYSTEM DESIGN</w:t>
      </w:r>
    </w:p>
    <w:p>
      <w:r>
        <w:br w:type="page"/>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This chapter describes the database design of Co-Lend, along with the use case diagram, a representative usage scenario, and the sequence diagram for the booking process.</w:t>
      </w:r>
    </w:p>
    <w:p>
      <w:pPr>
        <w:spacing w:after="180" w:before="240"/>
        <w:jc w:val="left"/>
      </w:pPr>
      <w:r>
        <w:rPr>
          <w:rFonts w:ascii="Times New Roman" w:cs="Times New Roman" w:eastAsia="Times New Roman" w:hAnsi="Times New Roman"/>
          <w:b/>
          <w:bCs/>
          <w:sz w:val="28"/>
          <w:szCs w:val="28"/>
        </w:rPr>
        <w:t xml:space="preserve">6.1 Database Design</w:t>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The Co-Lend database consists of six tables: users, resident_profiles, assets, bookings, fines, and complaints. Together these tables record every account, every resident's profile details, the asset catalogue, every booking made, any fine raised, and any complaint submitted.</w:t>
      </w:r>
    </w:p>
    <w:p>
      <w:pPr>
        <w:spacing w:after="180" w:before="240"/>
        <w:jc w:val="left"/>
      </w:pPr>
      <w:r>
        <w:rPr>
          <w:rFonts w:ascii="Times New Roman" w:cs="Times New Roman" w:eastAsia="Times New Roman" w:hAnsi="Times New Roman"/>
          <w:b/>
          <w:bCs/>
          <w:sz w:val="28"/>
          <w:szCs w:val="28"/>
        </w:rPr>
        <w:t xml:space="preserve">6.2 Tables</w:t>
      </w:r>
    </w:p>
    <w:p>
      <w:pPr>
        <w:spacing w:after="120" w:before="160"/>
        <w:jc w:val="left"/>
      </w:pPr>
      <w:r>
        <w:rPr>
          <w:rFonts w:ascii="Times New Roman" w:cs="Times New Roman" w:eastAsia="Times New Roman" w:hAnsi="Times New Roman"/>
          <w:b/>
          <w:bCs/>
          <w:sz w:val="24"/>
          <w:szCs w:val="24"/>
          <w:u w:val="single"/>
        </w:rPr>
        <w:t xml:space="preserve">6.2.1 users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200"/>
      </w:tblGrid>
      <w:tr>
        <w:trPr>
          <w:tblHeader/>
        </w:trPr>
        <w:tc>
          <w:tcPr>
            <w:tcW w:type="dxa" w:w="28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Field Name</w:t>
            </w:r>
          </w:p>
        </w:tc>
        <w:tc>
          <w:tcPr>
            <w:tcW w:type="dxa" w:w="32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Data Type</w:t>
            </w:r>
          </w:p>
        </w:tc>
        <w:tc>
          <w:tcPr>
            <w:tcW w:type="dxa" w:w="32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Constraint</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id</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SERIAL</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Primary Key</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username</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VARCHAR(100)</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Unique, Not Null</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password_hash</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VARCHAR(255)</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Not Null</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role</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VARCHAR(20)</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Not Null</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status</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VARCHAR(20)</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Default 'PENDING'</w:t>
            </w:r>
          </w:p>
        </w:tc>
      </w:tr>
    </w:tbl>
    <w:p>
      <w:pPr>
        <w:spacing w:after="120" w:before="160"/>
        <w:jc w:val="left"/>
      </w:pPr>
      <w:r>
        <w:rPr>
          <w:rFonts w:ascii="Times New Roman" w:cs="Times New Roman" w:eastAsia="Times New Roman" w:hAnsi="Times New Roman"/>
          <w:b/>
          <w:bCs/>
          <w:sz w:val="24"/>
          <w:szCs w:val="24"/>
          <w:u w:val="single"/>
        </w:rPr>
        <w:t xml:space="preserve">6.2.2 resident_profiles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200"/>
      </w:tblGrid>
      <w:tr>
        <w:trPr>
          <w:tblHeader/>
        </w:trPr>
        <w:tc>
          <w:tcPr>
            <w:tcW w:type="dxa" w:w="28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Field Name</w:t>
            </w:r>
          </w:p>
        </w:tc>
        <w:tc>
          <w:tcPr>
            <w:tcW w:type="dxa" w:w="32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Data Type</w:t>
            </w:r>
          </w:p>
        </w:tc>
        <w:tc>
          <w:tcPr>
            <w:tcW w:type="dxa" w:w="32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Constraint</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id</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SERIAL</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Primary Key</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user_id</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INTEGER</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Foreign Key → users</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full_name</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VARCHAR(100)</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Not Null</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house_name_number</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VARCHAR(100)</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street_address</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VARCHAR(150)</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city</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VARCHAR(50)</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pincode</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VARCHAR(10)</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phone_number</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VARCHAR(15)</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
            </w:r>
          </w:p>
        </w:tc>
      </w:tr>
    </w:tbl>
    <w:p>
      <w:pPr>
        <w:spacing w:after="120" w:before="160"/>
        <w:jc w:val="left"/>
      </w:pPr>
      <w:r>
        <w:rPr>
          <w:rFonts w:ascii="Times New Roman" w:cs="Times New Roman" w:eastAsia="Times New Roman" w:hAnsi="Times New Roman"/>
          <w:b/>
          <w:bCs/>
          <w:sz w:val="24"/>
          <w:szCs w:val="24"/>
          <w:u w:val="single"/>
        </w:rPr>
        <w:t xml:space="preserve">6.2.3 assets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200"/>
      </w:tblGrid>
      <w:tr>
        <w:trPr>
          <w:tblHeader/>
        </w:trPr>
        <w:tc>
          <w:tcPr>
            <w:tcW w:type="dxa" w:w="28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Field Name</w:t>
            </w:r>
          </w:p>
        </w:tc>
        <w:tc>
          <w:tcPr>
            <w:tcW w:type="dxa" w:w="32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Data Type</w:t>
            </w:r>
          </w:p>
        </w:tc>
        <w:tc>
          <w:tcPr>
            <w:tcW w:type="dxa" w:w="32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Constraint</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id</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SERIAL</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Primary Key</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name</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VARCHAR(100)</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Not Null</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category</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VARCHAR(50)</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Not Null</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total_qty</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INTEGER</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Not Null</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available_qty</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INTEGER</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Not Null, &gt;= 0</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daily_rent</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NUMERIC(8,2)</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
            </w:r>
          </w:p>
        </w:tc>
      </w:tr>
    </w:tbl>
    <w:p>
      <w:pPr>
        <w:spacing w:after="120" w:before="160"/>
        <w:jc w:val="left"/>
      </w:pPr>
      <w:r>
        <w:rPr>
          <w:rFonts w:ascii="Times New Roman" w:cs="Times New Roman" w:eastAsia="Times New Roman" w:hAnsi="Times New Roman"/>
          <w:b/>
          <w:bCs/>
          <w:sz w:val="24"/>
          <w:szCs w:val="24"/>
          <w:u w:val="single"/>
        </w:rPr>
        <w:t xml:space="preserve">6.2.4 bookings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200"/>
      </w:tblGrid>
      <w:tr>
        <w:trPr>
          <w:tblHeader/>
        </w:trPr>
        <w:tc>
          <w:tcPr>
            <w:tcW w:type="dxa" w:w="28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Field Name</w:t>
            </w:r>
          </w:p>
        </w:tc>
        <w:tc>
          <w:tcPr>
            <w:tcW w:type="dxa" w:w="32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Data Type</w:t>
            </w:r>
          </w:p>
        </w:tc>
        <w:tc>
          <w:tcPr>
            <w:tcW w:type="dxa" w:w="32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Constraint</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id</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SERIAL</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Primary Key</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resident_id</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INTEGER</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Foreign Key → users</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asset_id</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INTEGER</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Foreign Key → assets</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booked_qty</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INTEGER</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Not Null, &gt; 0</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duration_days</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INTEGER</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Not Null, &gt; 0</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booking_date</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DATE</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Default Current Date</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status</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VARCHAR(20)</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Not Null</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payment_status</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VARCHAR(20)</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
            </w:r>
          </w:p>
        </w:tc>
      </w:tr>
    </w:tbl>
    <w:p>
      <w:pPr>
        <w:spacing w:after="120" w:before="160"/>
        <w:jc w:val="left"/>
      </w:pPr>
      <w:r>
        <w:rPr>
          <w:rFonts w:ascii="Times New Roman" w:cs="Times New Roman" w:eastAsia="Times New Roman" w:hAnsi="Times New Roman"/>
          <w:b/>
          <w:bCs/>
          <w:sz w:val="24"/>
          <w:szCs w:val="24"/>
          <w:u w:val="single"/>
        </w:rPr>
        <w:t xml:space="preserve">6.2.5 fines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200"/>
      </w:tblGrid>
      <w:tr>
        <w:trPr>
          <w:tblHeader/>
        </w:trPr>
        <w:tc>
          <w:tcPr>
            <w:tcW w:type="dxa" w:w="28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Field Name</w:t>
            </w:r>
          </w:p>
        </w:tc>
        <w:tc>
          <w:tcPr>
            <w:tcW w:type="dxa" w:w="32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Data Type</w:t>
            </w:r>
          </w:p>
        </w:tc>
        <w:tc>
          <w:tcPr>
            <w:tcW w:type="dxa" w:w="32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Constraint</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id</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SERIAL</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Primary Key</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booking_id</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INTEGER</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Foreign Key → bookings</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fine_amount</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NUMERIC(8,2)</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Not Null</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payment_status</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VARCHAR(20)</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Default 'unpaid'</w:t>
            </w:r>
          </w:p>
        </w:tc>
      </w:tr>
    </w:tbl>
    <w:p>
      <w:pPr>
        <w:spacing w:after="120" w:before="160"/>
        <w:jc w:val="left"/>
      </w:pPr>
      <w:r>
        <w:rPr>
          <w:rFonts w:ascii="Times New Roman" w:cs="Times New Roman" w:eastAsia="Times New Roman" w:hAnsi="Times New Roman"/>
          <w:b/>
          <w:bCs/>
          <w:sz w:val="24"/>
          <w:szCs w:val="24"/>
          <w:u w:val="single"/>
        </w:rPr>
        <w:t xml:space="preserve">6.2.6 complaints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200"/>
      </w:tblGrid>
      <w:tr>
        <w:trPr>
          <w:tblHeader/>
        </w:trPr>
        <w:tc>
          <w:tcPr>
            <w:tcW w:type="dxa" w:w="28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Field Name</w:t>
            </w:r>
          </w:p>
        </w:tc>
        <w:tc>
          <w:tcPr>
            <w:tcW w:type="dxa" w:w="32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Data Type</w:t>
            </w:r>
          </w:p>
        </w:tc>
        <w:tc>
          <w:tcPr>
            <w:tcW w:type="dxa" w:w="32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Constraint</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id</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SERIAL</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Primary Key</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booking_id</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INTEGER</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Foreign Key → bookings</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description</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TEXT</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Not Null</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status</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VARCHAR(20)</w:t>
            </w:r>
          </w:p>
        </w:tc>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Default 'open'</w:t>
            </w:r>
          </w:p>
        </w:tc>
      </w:tr>
    </w:tbl>
    <w:p>
      <w:pPr>
        <w:spacing w:after="180" w:before="240"/>
        <w:jc w:val="left"/>
      </w:pPr>
      <w:r>
        <w:rPr>
          <w:rFonts w:ascii="Times New Roman" w:cs="Times New Roman" w:eastAsia="Times New Roman" w:hAnsi="Times New Roman"/>
          <w:b/>
          <w:bCs/>
          <w:sz w:val="28"/>
          <w:szCs w:val="28"/>
        </w:rPr>
        <w:t xml:space="preserve">6.3 Use Case Diagram</w:t>
      </w:r>
    </w:p>
    <w:p>
      <w:pPr>
        <w:pBdr>
          <w:top w:val="single" w:color="999999" w:sz="6"/>
          <w:bottom w:val="single" w:color="999999" w:sz="6"/>
          <w:left w:val="single" w:color="999999" w:sz="6"/>
          <w:right w:val="single" w:color="999999" w:sz="6"/>
        </w:pBdr>
        <w:spacing w:after="200" w:before="200"/>
        <w:jc w:val="center"/>
      </w:pPr>
      <w:r>
        <w:rPr>
          <w:rFonts w:ascii="Times New Roman" w:cs="Times New Roman" w:eastAsia="Times New Roman" w:hAnsi="Times New Roman"/>
          <w:i/>
          <w:iCs/>
          <w:color w:val="555555"/>
          <w:sz w:val="24"/>
          <w:szCs w:val="24"/>
        </w:rPr>
        <w:t xml:space="preserve">[INSERT USE CASE DIAGRAM HERE]</w:t>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The use case diagram shows two actors, Association and Resident.</w:t>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Association: Approve residents, Manage assets, Check returns, Settle fines, Resolve complaints.</w:t>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Resident: Register, Login, Browse assets, Book assets, View ledger, Report complaint, Update profile, Change password, Logout.</w:t>
      </w:r>
    </w:p>
    <w:p>
      <w:pPr>
        <w:spacing w:after="180" w:before="240"/>
        <w:jc w:val="left"/>
      </w:pPr>
      <w:r>
        <w:rPr>
          <w:rFonts w:ascii="Times New Roman" w:cs="Times New Roman" w:eastAsia="Times New Roman" w:hAnsi="Times New Roman"/>
          <w:b/>
          <w:bCs/>
          <w:sz w:val="28"/>
          <w:szCs w:val="28"/>
        </w:rPr>
        <w:t xml:space="preserve">6.4 Scenario</w:t>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A resident logs in after their registration has been approved and browses the asset catalogue for a category of interest. They select an asset, enter the quantity they need and the number of days they want to keep it, and submit the booking. The system checks that the requested quantity is available, reduces the available stock, and confirms the booking. When the resident returns the asset, the association checks it in; if it was kept beyond the booked duration, the system calculates an overdue fine automatically and records it against the booking.</w:t>
      </w:r>
    </w:p>
    <w:p>
      <w:pPr>
        <w:spacing w:after="180" w:before="240"/>
        <w:jc w:val="left"/>
      </w:pPr>
      <w:r>
        <w:rPr>
          <w:rFonts w:ascii="Times New Roman" w:cs="Times New Roman" w:eastAsia="Times New Roman" w:hAnsi="Times New Roman"/>
          <w:b/>
          <w:bCs/>
          <w:sz w:val="28"/>
          <w:szCs w:val="28"/>
        </w:rPr>
        <w:t xml:space="preserve">6.5 Sequence Diagram</w:t>
      </w:r>
    </w:p>
    <w:p>
      <w:pPr>
        <w:pBdr>
          <w:top w:val="single" w:color="999999" w:sz="6"/>
          <w:bottom w:val="single" w:color="999999" w:sz="6"/>
          <w:left w:val="single" w:color="999999" w:sz="6"/>
          <w:right w:val="single" w:color="999999" w:sz="6"/>
        </w:pBdr>
        <w:spacing w:after="200" w:before="200"/>
        <w:jc w:val="center"/>
      </w:pPr>
      <w:r>
        <w:rPr>
          <w:rFonts w:ascii="Times New Roman" w:cs="Times New Roman" w:eastAsia="Times New Roman" w:hAnsi="Times New Roman"/>
          <w:i/>
          <w:iCs/>
          <w:color w:val="555555"/>
          <w:sz w:val="24"/>
          <w:szCs w:val="24"/>
        </w:rPr>
        <w:t xml:space="preserve">[INSERT SEQUENCE DIAGRAM - BOOKING PROCESS HERE]</w:t>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The sequence diagram for the booking process follows these steps: the resident submits a booking; Flask validates the booking quantity and duration; a database transaction is started; the available quantity on the asset is locked using row-level locking; availability is checked against the requested quantity; the available quantity is reduced; the booking is inserted into the bookings table; the transaction commits; and the booking result is returned to the resident.</w:t>
      </w:r>
    </w:p>
    <w:p>
      <w:pPr>
        <w:pageBreakBefore/>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0"/>
        <w:jc w:val="center"/>
      </w:pPr>
      <w:r>
        <w:rPr>
          <w:rFonts w:ascii="Times New Roman" w:cs="Times New Roman" w:eastAsia="Times New Roman" w:hAnsi="Times New Roman"/>
          <w:b/>
          <w:bCs/>
          <w:sz w:val="32"/>
          <w:szCs w:val="32"/>
        </w:rPr>
        <w:t xml:space="preserve">7. SYSTEM DEVELOPMENT</w:t>
      </w:r>
    </w:p>
    <w:p>
      <w:r>
        <w:br w:type="page"/>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This chapter describes how Co-Lend was implemented using Python and Flask, with PostgreSQL as the database.</w:t>
      </w:r>
    </w:p>
    <w:p>
      <w:pPr>
        <w:spacing w:after="180" w:before="240"/>
        <w:jc w:val="left"/>
      </w:pPr>
      <w:r>
        <w:rPr>
          <w:rFonts w:ascii="Times New Roman" w:cs="Times New Roman" w:eastAsia="Times New Roman" w:hAnsi="Times New Roman"/>
          <w:b/>
          <w:bCs/>
          <w:sz w:val="28"/>
          <w:szCs w:val="28"/>
        </w:rPr>
        <w:t xml:space="preserve">7.1 Coding</w:t>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The backend is written in Python using the Flask framework, with each feature of the system implemented as a Flask route that handles a specific request from the browser. PostgreSQL stores all persistent data, and the application connects to it using psycopg2.</w:t>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Registration and login are handled by dedicated routes. When a resident registers, a new account is created with a status of PENDING, along with their profile details. Login checks the submitted username and password against the stored account record and, for a resident, also checks that the account has been approved before allowing access. The current implementation compares the submitted password directly against the stored account value at login, rather than using a password-hashing function.</w:t>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Asset management routes let the association add and remove assets from the catalogue, each with a category and a tracked stock count. Booking is the most sensitive operation from a data-consistency point of view: when a resident submits a booking, the route validates that the requested quantity and duration are positive values, then locks the asset's stock row in the database before checking and reducing the available quantity, so that two residents booking the same asset at nearly the same time cannot both succeed if only one unit remains.</w:t>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Return processing compares the time the asset was kept against the booked duration, and if it was kept longer, the system calculates an overdue fine automatically based on the number of overdue days and the quantity borrowed. Complaint handling lets a resident submit a complaint linked to a specific booking, which the association can then review and resolve. Role-based screens are controlled entirely by the role stored against the account, so a resident is only ever shown resident features and the association is only ever shown association features.</w:t>
      </w:r>
    </w:p>
    <w:p>
      <w:pPr>
        <w:pageBreakBefore/>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0"/>
        <w:jc w:val="center"/>
      </w:pPr>
      <w:r>
        <w:rPr>
          <w:rFonts w:ascii="Times New Roman" w:cs="Times New Roman" w:eastAsia="Times New Roman" w:hAnsi="Times New Roman"/>
          <w:b/>
          <w:bCs/>
          <w:sz w:val="32"/>
          <w:szCs w:val="32"/>
        </w:rPr>
        <w:t xml:space="preserve">8. SYSTEM TESTING AND IMPLEMENTATION</w:t>
      </w:r>
    </w:p>
    <w:p>
      <w:r>
        <w:br w:type="page"/>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This chapter describes the testing carried out on Co-Lend and how the system was implemented and deployed for demonstration.</w:t>
      </w:r>
    </w:p>
    <w:p>
      <w:pPr>
        <w:spacing w:after="180" w:before="240"/>
        <w:jc w:val="left"/>
      </w:pPr>
      <w:r>
        <w:rPr>
          <w:rFonts w:ascii="Times New Roman" w:cs="Times New Roman" w:eastAsia="Times New Roman" w:hAnsi="Times New Roman"/>
          <w:b/>
          <w:bCs/>
          <w:sz w:val="28"/>
          <w:szCs w:val="28"/>
        </w:rPr>
        <w:t xml:space="preserve">8.1 Type of Testing</w:t>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Testing was carried out manually, covering login and registration, input validation, booking quantity and duration checks, asset availability, return processing, fine calculation, complaint handling, role-based access, and concurrent booking behaviour.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3100"/>
      </w:tblGrid>
      <w:tr>
        <w:trPr>
          <w:tblHeader/>
        </w:trPr>
        <w:tc>
          <w:tcPr>
            <w:tcW w:type="dxa" w:w="32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Test Case</w:t>
            </w:r>
          </w:p>
        </w:tc>
        <w:tc>
          <w:tcPr>
            <w:tcW w:type="dxa" w:w="29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Input</w:t>
            </w:r>
          </w:p>
        </w:tc>
        <w:tc>
          <w:tcPr>
            <w:tcW w:type="dxa" w:w="3100"/>
            <w:shd w:fill="D9E2F3"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Expected Result</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Login with unapproved account</w:t>
            </w:r>
          </w:p>
        </w:tc>
        <w:tc>
          <w:tcPr>
            <w:tcW w:type="dxa" w:w="2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Correct credentials, status PENDING</w:t>
            </w:r>
          </w:p>
        </w:tc>
        <w:tc>
          <w:tcPr>
            <w:tcW w:type="dxa" w:w="3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Login rejected until approved</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Registration</w:t>
            </w:r>
          </w:p>
        </w:tc>
        <w:tc>
          <w:tcPr>
            <w:tcW w:type="dxa" w:w="2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Valid username, password, profile details</w:t>
            </w:r>
          </w:p>
        </w:tc>
        <w:tc>
          <w:tcPr>
            <w:tcW w:type="dxa" w:w="3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Account created with status PENDING</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Booking with zero quantity</w:t>
            </w:r>
          </w:p>
        </w:tc>
        <w:tc>
          <w:tcPr>
            <w:tcW w:type="dxa" w:w="2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booked_qty = 0</w:t>
            </w:r>
          </w:p>
        </w:tc>
        <w:tc>
          <w:tcPr>
            <w:tcW w:type="dxa" w:w="3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Rejected – quantity must be positive</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Booking exceeding availability</w:t>
            </w:r>
          </w:p>
        </w:tc>
        <w:tc>
          <w:tcPr>
            <w:tcW w:type="dxa" w:w="2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booked_qty &gt; available_qty</w:t>
            </w:r>
          </w:p>
        </w:tc>
        <w:tc>
          <w:tcPr>
            <w:tcW w:type="dxa" w:w="3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Rejected – exceeds availability</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Concurrent booking of last unit</w:t>
            </w:r>
          </w:p>
        </w:tc>
        <w:tc>
          <w:tcPr>
            <w:tcW w:type="dxa" w:w="2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Two simultaneous requests, available_qty = 1</w:t>
            </w:r>
          </w:p>
        </w:tc>
        <w:tc>
          <w:tcPr>
            <w:tcW w:type="dxa" w:w="3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Only one booking succeeds</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Late return</w:t>
            </w:r>
          </w:p>
        </w:tc>
        <w:tc>
          <w:tcPr>
            <w:tcW w:type="dxa" w:w="2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Elapsed days greater than booked duration</w:t>
            </w:r>
          </w:p>
        </w:tc>
        <w:tc>
          <w:tcPr>
            <w:tcW w:type="dxa" w:w="3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Fine calculated and recorded</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On-time return</w:t>
            </w:r>
          </w:p>
        </w:tc>
        <w:tc>
          <w:tcPr>
            <w:tcW w:type="dxa" w:w="2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Elapsed days within booked duration</w:t>
            </w:r>
          </w:p>
        </w:tc>
        <w:tc>
          <w:tcPr>
            <w:tcW w:type="dxa" w:w="3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No fine recorded</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Complaint submission and resolution</w:t>
            </w:r>
          </w:p>
        </w:tc>
        <w:tc>
          <w:tcPr>
            <w:tcW w:type="dxa" w:w="2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Valid booking reference</w:t>
            </w:r>
          </w:p>
        </w:tc>
        <w:tc>
          <w:tcPr>
            <w:tcW w:type="dxa" w:w="3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Complaint recorded, then marked resolved</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Resident accessing association route</w:t>
            </w:r>
          </w:p>
        </w:tc>
        <w:tc>
          <w:tcPr>
            <w:tcW w:type="dxa" w:w="2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Direct URL to an association-only route</w:t>
            </w:r>
          </w:p>
        </w:tc>
        <w:tc>
          <w:tcPr>
            <w:tcW w:type="dxa" w:w="3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Access denied</w:t>
            </w:r>
          </w:p>
        </w:tc>
      </w:tr>
    </w:tbl>
    <w:p>
      <w:pPr>
        <w:spacing w:after="180" w:before="240"/>
        <w:jc w:val="left"/>
      </w:pPr>
      <w:r>
        <w:rPr>
          <w:rFonts w:ascii="Times New Roman" w:cs="Times New Roman" w:eastAsia="Times New Roman" w:hAnsi="Times New Roman"/>
          <w:b/>
          <w:bCs/>
          <w:sz w:val="28"/>
          <w:szCs w:val="28"/>
        </w:rPr>
        <w:t xml:space="preserve">8.2 Implementation</w:t>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The system was implemented and tested locally using the Flask development server together with a PostgreSQL database seeded with sample residents and assets. Each module — registration and approval, catalogue management, booking, return and fine calculation, and complaint handling — was implemented and tested in turn before the next module was started, and the complete system was then tested end to end for both the resident and the association.</w:t>
      </w:r>
    </w:p>
    <w:p>
      <w:pPr>
        <w:pageBreakBefore/>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0"/>
        <w:jc w:val="center"/>
      </w:pPr>
      <w:r>
        <w:rPr>
          <w:rFonts w:ascii="Times New Roman" w:cs="Times New Roman" w:eastAsia="Times New Roman" w:hAnsi="Times New Roman"/>
          <w:b/>
          <w:bCs/>
          <w:sz w:val="32"/>
          <w:szCs w:val="32"/>
        </w:rPr>
        <w:t xml:space="preserve">9. SYSTEM MAINTENANCE</w:t>
      </w:r>
    </w:p>
    <w:p>
      <w:r>
        <w:br w:type="page"/>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Maintaining Co-Lend after deployment involves a few recurring activities. Corrective work addresses any defect found after deployment, such as an incorrect fine calculation for an unusual date range. Adaptive work keeps the system working as its environment changes, for example when a newer version of Flask or PostgreSQL is released. Preventive work involves periodically updating dependencies and reviewing the database as the number of bookings grows, so that the system continues to run smoothly. Perfective work covers small improvements based on feedback from residents and the association, such as refining how the catalogue is browsed or how overdue bookings are highlighted.</w:t>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Since the system is built entirely on free, open-source software, ongoing maintenance cost is limited to the time needed to review logs, apply updates, and address feedback, rather than any licensing expense.</w:t>
      </w:r>
    </w:p>
    <w:p>
      <w:pPr>
        <w:pageBreakBefore/>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0"/>
        <w:jc w:val="center"/>
      </w:pPr>
      <w:r>
        <w:rPr>
          <w:rFonts w:ascii="Times New Roman" w:cs="Times New Roman" w:eastAsia="Times New Roman" w:hAnsi="Times New Roman"/>
          <w:b/>
          <w:bCs/>
          <w:sz w:val="32"/>
          <w:szCs w:val="32"/>
        </w:rPr>
        <w:t xml:space="preserve">10. FUTURE ENHANCEMENT</w:t>
      </w:r>
    </w:p>
    <w:p>
      <w:r>
        <w:br w:type="page"/>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A few realistic improvements have been identified for a future version of Co-Lend.</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Online payment integration, so residents can settle fines electronically instead of in person.</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Automated notifications, such as reminders for upcoming due dates and updates when a complaint is resolved.</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A mobile application, giving residents and the association an easier way to use the system from a phone.</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Improved reporting and analytics, such as showing the most-booked assets and overdue trends to the association.</w:t>
      </w:r>
    </w:p>
    <w:p>
      <w:pPr>
        <w:pageBreakBefore/>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0"/>
        <w:jc w:val="center"/>
      </w:pPr>
      <w:r>
        <w:rPr>
          <w:rFonts w:ascii="Times New Roman" w:cs="Times New Roman" w:eastAsia="Times New Roman" w:hAnsi="Times New Roman"/>
          <w:b/>
          <w:bCs/>
          <w:sz w:val="32"/>
          <w:szCs w:val="32"/>
        </w:rPr>
        <w:t xml:space="preserve">11. CONCLUSION</w:t>
      </w:r>
    </w:p>
    <w:p>
      <w:r>
        <w:br w:type="page"/>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Co-Lend: Smart Resident Ledger provides a working, centralised system for managing shared assets within a residential community. It replaces manual, informal tracking with a structured record of every resident, every booking, and every fine. Residents can register, get approved, browse the catalogue, book assets, and track their own bookings, while the association manages the catalogue, approves registrations, processes returns, and resolves complaints.</w:t>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The system calculates overdue fines automatically based on the booked duration and quantity, and keeps a complete, searchable record of bookings and complaints. Overall, Co-Lend delivers a practical, end-to-end solution to a problem that is common in residential communities, and demonstrates a complete asset-lending workflow from registration through to return and fine settlement.</w:t>
      </w:r>
    </w:p>
    <w:p>
      <w:pPr>
        <w:pageBreakBefore/>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0"/>
        <w:jc w:val="center"/>
      </w:pPr>
      <w:r>
        <w:rPr>
          <w:rFonts w:ascii="Times New Roman" w:cs="Times New Roman" w:eastAsia="Times New Roman" w:hAnsi="Times New Roman"/>
          <w:b/>
          <w:bCs/>
          <w:sz w:val="32"/>
          <w:szCs w:val="32"/>
        </w:rPr>
        <w:t xml:space="preserve">12. APPENDIX</w:t>
      </w:r>
    </w:p>
    <w:p>
      <w:r>
        <w:br w:type="page"/>
      </w:r>
    </w:p>
    <w:p>
      <w:pPr>
        <w:spacing w:after="120" w:line="360" w:lineRule="auto"/>
        <w:ind w:firstLine="1440"/>
        <w:jc w:val="both"/>
      </w:pPr>
      <w:r>
        <w:rPr>
          <w:rFonts w:ascii="Times New Roman" w:cs="Times New Roman" w:eastAsia="Times New Roman" w:hAnsi="Times New Roman"/>
          <w:b w:val="false"/>
          <w:bCs w:val="false"/>
          <w:i w:val="false"/>
          <w:iCs w:val="false"/>
          <w:sz w:val="24"/>
          <w:szCs w:val="24"/>
        </w:rPr>
        <w:t xml:space="preserve">This appendix reserves space for screenshots of the working Co-Lend application. Each placeholder below is to be replaced with the corresponding screenshot before final submission.</w:t>
      </w:r>
    </w:p>
    <w:p>
      <w:pPr>
        <w:pBdr>
          <w:top w:val="single" w:color="999999" w:sz="6"/>
          <w:bottom w:val="single" w:color="999999" w:sz="6"/>
          <w:left w:val="single" w:color="999999" w:sz="6"/>
          <w:right w:val="single" w:color="999999" w:sz="6"/>
        </w:pBdr>
        <w:spacing w:after="200" w:before="200"/>
        <w:jc w:val="center"/>
      </w:pPr>
      <w:r>
        <w:rPr>
          <w:rFonts w:ascii="Times New Roman" w:cs="Times New Roman" w:eastAsia="Times New Roman" w:hAnsi="Times New Roman"/>
          <w:i/>
          <w:iCs/>
          <w:color w:val="555555"/>
          <w:sz w:val="24"/>
          <w:szCs w:val="24"/>
        </w:rPr>
        <w:t xml:space="preserve">[INSERT SCREENSHOT: LOGIN]</w:t>
      </w:r>
    </w:p>
    <w:p>
      <w:pPr>
        <w:pBdr>
          <w:top w:val="single" w:color="999999" w:sz="6"/>
          <w:bottom w:val="single" w:color="999999" w:sz="6"/>
          <w:left w:val="single" w:color="999999" w:sz="6"/>
          <w:right w:val="single" w:color="999999" w:sz="6"/>
        </w:pBdr>
        <w:spacing w:after="200" w:before="200"/>
        <w:jc w:val="center"/>
      </w:pPr>
      <w:r>
        <w:rPr>
          <w:rFonts w:ascii="Times New Roman" w:cs="Times New Roman" w:eastAsia="Times New Roman" w:hAnsi="Times New Roman"/>
          <w:i/>
          <w:iCs/>
          <w:color w:val="555555"/>
          <w:sz w:val="24"/>
          <w:szCs w:val="24"/>
        </w:rPr>
        <w:t xml:space="preserve">[INSERT SCREENSHOT: SIGNUP]</w:t>
      </w:r>
    </w:p>
    <w:p>
      <w:pPr>
        <w:pBdr>
          <w:top w:val="single" w:color="999999" w:sz="6"/>
          <w:bottom w:val="single" w:color="999999" w:sz="6"/>
          <w:left w:val="single" w:color="999999" w:sz="6"/>
          <w:right w:val="single" w:color="999999" w:sz="6"/>
        </w:pBdr>
        <w:spacing w:after="200" w:before="200"/>
        <w:jc w:val="center"/>
      </w:pPr>
      <w:r>
        <w:rPr>
          <w:rFonts w:ascii="Times New Roman" w:cs="Times New Roman" w:eastAsia="Times New Roman" w:hAnsi="Times New Roman"/>
          <w:i/>
          <w:iCs/>
          <w:color w:val="555555"/>
          <w:sz w:val="24"/>
          <w:szCs w:val="24"/>
        </w:rPr>
        <w:t xml:space="preserve">[INSERT SCREENSHOT: RESIDENT DASHBOARD]</w:t>
      </w:r>
    </w:p>
    <w:p>
      <w:pPr>
        <w:pBdr>
          <w:top w:val="single" w:color="999999" w:sz="6"/>
          <w:bottom w:val="single" w:color="999999" w:sz="6"/>
          <w:left w:val="single" w:color="999999" w:sz="6"/>
          <w:right w:val="single" w:color="999999" w:sz="6"/>
        </w:pBdr>
        <w:spacing w:after="200" w:before="200"/>
        <w:jc w:val="center"/>
      </w:pPr>
      <w:r>
        <w:rPr>
          <w:rFonts w:ascii="Times New Roman" w:cs="Times New Roman" w:eastAsia="Times New Roman" w:hAnsi="Times New Roman"/>
          <w:i/>
          <w:iCs/>
          <w:color w:val="555555"/>
          <w:sz w:val="24"/>
          <w:szCs w:val="24"/>
        </w:rPr>
        <w:t xml:space="preserve">[INSERT SCREENSHOT: ASSET CATALOGUE]</w:t>
      </w:r>
    </w:p>
    <w:p>
      <w:pPr>
        <w:pBdr>
          <w:top w:val="single" w:color="999999" w:sz="6"/>
          <w:bottom w:val="single" w:color="999999" w:sz="6"/>
          <w:left w:val="single" w:color="999999" w:sz="6"/>
          <w:right w:val="single" w:color="999999" w:sz="6"/>
        </w:pBdr>
        <w:spacing w:after="200" w:before="200"/>
        <w:jc w:val="center"/>
      </w:pPr>
      <w:r>
        <w:rPr>
          <w:rFonts w:ascii="Times New Roman" w:cs="Times New Roman" w:eastAsia="Times New Roman" w:hAnsi="Times New Roman"/>
          <w:i/>
          <w:iCs/>
          <w:color w:val="555555"/>
          <w:sz w:val="24"/>
          <w:szCs w:val="24"/>
        </w:rPr>
        <w:t xml:space="preserve">[INSERT SCREENSHOT: BOOKING]</w:t>
      </w:r>
    </w:p>
    <w:p>
      <w:pPr>
        <w:pBdr>
          <w:top w:val="single" w:color="999999" w:sz="6"/>
          <w:bottom w:val="single" w:color="999999" w:sz="6"/>
          <w:left w:val="single" w:color="999999" w:sz="6"/>
          <w:right w:val="single" w:color="999999" w:sz="6"/>
        </w:pBdr>
        <w:spacing w:after="200" w:before="200"/>
        <w:jc w:val="center"/>
      </w:pPr>
      <w:r>
        <w:rPr>
          <w:rFonts w:ascii="Times New Roman" w:cs="Times New Roman" w:eastAsia="Times New Roman" w:hAnsi="Times New Roman"/>
          <w:i/>
          <w:iCs/>
          <w:color w:val="555555"/>
          <w:sz w:val="24"/>
          <w:szCs w:val="24"/>
        </w:rPr>
        <w:t xml:space="preserve">[INSERT SCREENSHOT: ACTIVE LEDGER]</w:t>
      </w:r>
    </w:p>
    <w:p>
      <w:pPr>
        <w:pBdr>
          <w:top w:val="single" w:color="999999" w:sz="6"/>
          <w:bottom w:val="single" w:color="999999" w:sz="6"/>
          <w:left w:val="single" w:color="999999" w:sz="6"/>
          <w:right w:val="single" w:color="999999" w:sz="6"/>
        </w:pBdr>
        <w:spacing w:after="200" w:before="200"/>
        <w:jc w:val="center"/>
      </w:pPr>
      <w:r>
        <w:rPr>
          <w:rFonts w:ascii="Times New Roman" w:cs="Times New Roman" w:eastAsia="Times New Roman" w:hAnsi="Times New Roman"/>
          <w:i/>
          <w:iCs/>
          <w:color w:val="555555"/>
          <w:sz w:val="24"/>
          <w:szCs w:val="24"/>
        </w:rPr>
        <w:t xml:space="preserve">[INSERT SCREENSHOT: ASSOCIATION DASHBOARD]</w:t>
      </w:r>
    </w:p>
    <w:p>
      <w:pPr>
        <w:pBdr>
          <w:top w:val="single" w:color="999999" w:sz="6"/>
          <w:bottom w:val="single" w:color="999999" w:sz="6"/>
          <w:left w:val="single" w:color="999999" w:sz="6"/>
          <w:right w:val="single" w:color="999999" w:sz="6"/>
        </w:pBdr>
        <w:spacing w:after="200" w:before="200"/>
        <w:jc w:val="center"/>
      </w:pPr>
      <w:r>
        <w:rPr>
          <w:rFonts w:ascii="Times New Roman" w:cs="Times New Roman" w:eastAsia="Times New Roman" w:hAnsi="Times New Roman"/>
          <w:i/>
          <w:iCs/>
          <w:color w:val="555555"/>
          <w:sz w:val="24"/>
          <w:szCs w:val="24"/>
        </w:rPr>
        <w:t xml:space="preserve">[INSERT SCREENSHOT: ASSET MANAGEMENT]</w:t>
      </w:r>
    </w:p>
    <w:p>
      <w:pPr>
        <w:pBdr>
          <w:top w:val="single" w:color="999999" w:sz="6"/>
          <w:bottom w:val="single" w:color="999999" w:sz="6"/>
          <w:left w:val="single" w:color="999999" w:sz="6"/>
          <w:right w:val="single" w:color="999999" w:sz="6"/>
        </w:pBdr>
        <w:spacing w:after="200" w:before="200"/>
        <w:jc w:val="center"/>
      </w:pPr>
      <w:r>
        <w:rPr>
          <w:rFonts w:ascii="Times New Roman" w:cs="Times New Roman" w:eastAsia="Times New Roman" w:hAnsi="Times New Roman"/>
          <w:i/>
          <w:iCs/>
          <w:color w:val="555555"/>
          <w:sz w:val="24"/>
          <w:szCs w:val="24"/>
        </w:rPr>
        <w:t xml:space="preserve">[INSERT SCREENSHOT: RETURN / FINE SETTLEMENT]</w:t>
      </w:r>
    </w:p>
    <w:p>
      <w:pPr>
        <w:pBdr>
          <w:top w:val="single" w:color="999999" w:sz="6"/>
          <w:bottom w:val="single" w:color="999999" w:sz="6"/>
          <w:left w:val="single" w:color="999999" w:sz="6"/>
          <w:right w:val="single" w:color="999999" w:sz="6"/>
        </w:pBdr>
        <w:spacing w:after="200" w:before="200"/>
        <w:jc w:val="center"/>
      </w:pPr>
      <w:r>
        <w:rPr>
          <w:rFonts w:ascii="Times New Roman" w:cs="Times New Roman" w:eastAsia="Times New Roman" w:hAnsi="Times New Roman"/>
          <w:i/>
          <w:iCs/>
          <w:color w:val="555555"/>
          <w:sz w:val="24"/>
          <w:szCs w:val="24"/>
        </w:rPr>
        <w:t xml:space="preserve">[INSERT SCREENSHOT: COMPLAINT MANAGEMENT]</w:t>
      </w:r>
    </w:p>
    <w:p>
      <w:pPr>
        <w:pBdr>
          <w:top w:val="single" w:color="999999" w:sz="6"/>
          <w:bottom w:val="single" w:color="999999" w:sz="6"/>
          <w:left w:val="single" w:color="999999" w:sz="6"/>
          <w:right w:val="single" w:color="999999" w:sz="6"/>
        </w:pBdr>
        <w:spacing w:after="200" w:before="200"/>
        <w:jc w:val="center"/>
      </w:pPr>
      <w:r>
        <w:rPr>
          <w:rFonts w:ascii="Times New Roman" w:cs="Times New Roman" w:eastAsia="Times New Roman" w:hAnsi="Times New Roman"/>
          <w:i/>
          <w:iCs/>
          <w:color w:val="555555"/>
          <w:sz w:val="24"/>
          <w:szCs w:val="24"/>
        </w:rPr>
        <w:t xml:space="preserve">[INSERT SCREENSHOT: PROFILE / PASSWORD]</w:t>
      </w:r>
    </w:p>
    <w:p>
      <w:pPr>
        <w:pageBreakBefore/>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240"/>
      </w:pPr>
    </w:p>
    <w:p>
      <w:pPr>
        <w:spacing w:after="0"/>
        <w:jc w:val="center"/>
      </w:pPr>
      <w:r>
        <w:rPr>
          <w:rFonts w:ascii="Times New Roman" w:cs="Times New Roman" w:eastAsia="Times New Roman" w:hAnsi="Times New Roman"/>
          <w:b/>
          <w:bCs/>
          <w:sz w:val="32"/>
          <w:szCs w:val="32"/>
        </w:rPr>
        <w:t xml:space="preserve">13. BIBLIOGRAPHY</w:t>
      </w:r>
    </w:p>
    <w:p>
      <w:r>
        <w:br w:type="page"/>
      </w:r>
    </w:p>
    <w:p>
      <w:pPr>
        <w:spacing w:after="180" w:before="240"/>
        <w:jc w:val="left"/>
      </w:pPr>
      <w:r>
        <w:rPr>
          <w:rFonts w:ascii="Times New Roman" w:cs="Times New Roman" w:eastAsia="Times New Roman" w:hAnsi="Times New Roman"/>
          <w:b/>
          <w:bCs/>
          <w:sz w:val="28"/>
          <w:szCs w:val="28"/>
        </w:rPr>
        <w:t xml:space="preserve">Books</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[1] Miguel Grinberg, Flask Web Development: Developing Web Applications with Python, 2nd Edition, O'Reilly Media, 2018.</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[2] Roger S. Pressman and Bruce R. Maxim, Software Engineering: A Practitioner's Approach, 9th Edition, McGraw-Hill Education, 2019.</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[3] Elmasri, R. and Navathe, S.B., Fundamentals of Database Systems, 7th Edition, Pearson Education, 2017.</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[4] Ian Sommerville, Software Engineering, 10th Edition, Pearson Education, 2016.</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[5] Korry Douglas and Susan Douglas, PostgreSQL: A Comprehensive Guide to Building, Programming, and Administering PostgreSQL Databases, 2nd Edition, Sams Publishing, 2005.</w:t>
      </w:r>
    </w:p>
    <w:p>
      <w:pPr>
        <w:spacing w:after="180" w:before="240"/>
        <w:jc w:val="left"/>
      </w:pPr>
      <w:r>
        <w:rPr>
          <w:rFonts w:ascii="Times New Roman" w:cs="Times New Roman" w:eastAsia="Times New Roman" w:hAnsi="Times New Roman"/>
          <w:b/>
          <w:bCs/>
          <w:sz w:val="28"/>
          <w:szCs w:val="28"/>
        </w:rPr>
        <w:t xml:space="preserve">Websites</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[1] Flask Documentation – https://flask.palletsprojects.com/</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[2] PostgreSQL Official Documentation – https://www.postgresql.org/docs/</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[3] psycopg2 Documentation – https://www.psycopg.org/docs/</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[4] MDN Web Docs (HTML and JavaScript reference) – https://developer.mozilla.org/</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[5] Jinja Documentation – https://jinja.palletsprojects.com/</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jc w:val="center"/>
    </w:pPr>
    <w:r>
      <w:rPr>
        <w:rFonts w:ascii="Times New Roman" w:cs="Times New Roman" w:eastAsia="Times New Roman" w:hAnsi="Times New Roman"/>
        <w:sz w:val="18"/>
        <w:szCs w:val="18"/>
      </w:rPr>
      <w:t xml:space="preserve">Department of Computer Applications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tabs>
        <w:tab w:val="right" w:pos="9026"/>
      </w:tabs>
    </w:pPr>
    <w:r>
      <w:rPr>
        <w:rFonts w:ascii="Times New Roman" w:cs="Times New Roman" w:eastAsia="Times New Roman" w:hAnsi="Times New Roman"/>
        <w:sz w:val="18"/>
        <w:szCs w:val="18"/>
      </w:rPr>
      <w:t xml:space="preserve">Co-Lend: Smart Resident Ledger</w:t>
    </w: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1080" w:hanging="360"/>
      </w:pPr>
    </w:lvl>
  </w:abstractNum>
  <w:abstractNum w:abstractNumId="4" w15:restartNumberingAfterBreak="0">
    <w:multiLevelType w:val="hybridMultilevel"/>
    <w:lvl w:ilvl="0" w15:tentative="1">
      <w:start w:val="1"/>
      <w:numFmt w:val="decimal"/>
      <w:lvlText w:val="%1."/>
      <w:lvlJc w:val="left"/>
      <w:pPr>
        <w:ind w:left="1080" w:hanging="360"/>
      </w:pPr>
    </w:lvl>
  </w:abstractNum>
  <w:abstractNum w:abstractNumId="5" w15:restartNumberingAfterBreak="0">
    <w:multiLevelType w:val="hybridMultilevel"/>
    <w:lvl w:ilvl="0" w15:tentative="1">
      <w:start w:val="1"/>
      <w:numFmt w:val="decimal"/>
      <w:lvlText w:val="%1."/>
      <w:lvlJc w:val="left"/>
      <w:pPr>
        <w:ind w:left="1080" w:hanging="360"/>
      </w:pPr>
    </w:lvl>
  </w:abstractNum>
  <w:abstractNum w:abstractNumId="6" w15:restartNumberingAfterBreak="0">
    <w:multiLevelType w:val="hybridMultilevel"/>
    <w:lvl w:ilvl="0" w15:tentative="1">
      <w:start w:val="1"/>
      <w:numFmt w:val="decimal"/>
      <w:lvlText w:val="%1."/>
      <w:lvlJc w:val="left"/>
      <w:pPr>
        <w:ind w:left="1080" w:hanging="360"/>
      </w:pPr>
    </w:lvl>
  </w:abstractNum>
  <w:abstractNum w:abstractNumId="7" w15:restartNumberingAfterBreak="0">
    <w:multiLevelType w:val="hybridMultilevel"/>
    <w:lvl w:ilvl="0" w15:tentative="1">
      <w:start w:val="1"/>
      <w:numFmt w:val="decimal"/>
      <w:lvlText w:val="%1."/>
      <w:lvlJc w:val="left"/>
      <w:pPr>
        <w:ind w:left="1080" w:hanging="360"/>
      </w:pPr>
    </w:lvl>
  </w:abstractNum>
  <w:abstractNum w:abstractNumId="8" w15:restartNumberingAfterBreak="0">
    <w:multiLevelType w:val="hybridMultilevel"/>
    <w:lvl w:ilvl="0" w15:tentative="1">
      <w:start w:val="1"/>
      <w:numFmt w:val="decimal"/>
      <w:lvlText w:val="%1."/>
      <w:lvlJc w:val="left"/>
      <w:pPr>
        <w:ind w:left="1080" w:hanging="360"/>
      </w:pPr>
    </w:lvl>
  </w:abstractNum>
  <w:abstractNum w:abstractNumId="9" w15:restartNumberingAfterBreak="0">
    <w:multiLevelType w:val="hybridMultilevel"/>
    <w:lvl w:ilvl="0" w15:tentative="1">
      <w:start w:val="1"/>
      <w:numFmt w:val="decimal"/>
      <w:lvlText w:val="%1."/>
      <w:lvlJc w:val="left"/>
      <w:pPr>
        <w:ind w:left="1080" w:hanging="360"/>
      </w:pPr>
    </w:lvl>
  </w:abstractNum>
  <w:abstractNum w:abstractNumId="10" w15:restartNumberingAfterBreak="0">
    <w:multiLevelType w:val="hybridMultilevel"/>
    <w:lvl w:ilvl="0" w15:tentative="1">
      <w:start w:val="1"/>
      <w:numFmt w:val="decimal"/>
      <w:lvlText w:val="%1."/>
      <w:lvlJc w:val="left"/>
      <w:pPr>
        <w:ind w:left="1080" w:hanging="360"/>
      </w:pPr>
    </w:lvl>
  </w:abstractNum>
  <w:abstractNum w:abstractNumId="11" w15:restartNumberingAfterBreak="0">
    <w:multiLevelType w:val="hybridMultilevel"/>
    <w:lvl w:ilvl="0" w15:tentative="1">
      <w:start w:val="1"/>
      <w:numFmt w:val="decimal"/>
      <w:lvlText w:val="%1."/>
      <w:lvlJc w:val="left"/>
      <w:pPr>
        <w:ind w:left="1080" w:hanging="360"/>
      </w:pPr>
    </w:lvl>
  </w:abstractNum>
  <w:abstractNum w:abstractNumId="12"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7cde174b60910d27e4a65af0ecf123dde6e44d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2026-09-04T06:53:10.483Z</dcterms:created>
  <dcterms:modified xsi:type="dcterms:W3CDTF">2026-09-04T06:53:10.483Z</dcterms:modified>
</cp:coreProperties>
</file>

<file path=docProps/custom.xml><?xml version="1.0" encoding="utf-8"?>
<Properties xmlns="http://schemas.openxmlformats.org/officeDocument/2006/custom-properties" xmlns:vt="http://schemas.openxmlformats.org/officeDocument/2006/docPropsVTypes"/>
</file>