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17" w:rsidRPr="00BF48EE" w:rsidRDefault="009C3D17" w:rsidP="009C3D17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EXAMPLES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nice representation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categ.class.order = list(NULL, c("B", "A")), categ.legend.name = "LEGEND", categ.color = NULL,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0.3, whisker.width = 0.8, dot.color = "same", dot.jitter = 0.5, dot.size = 3.5, dot.border.size = 0.2, dot.alpha = 0.5, ylim = c(10, 25), y.include.zero = TRUE, stat.disp = "above", stat.size = 4, xlab = "GROUP", ylab = "</w:t>
      </w:r>
      <w:r w:rsidR="00A9784F">
        <w:rPr>
          <w:rFonts w:ascii="Courier New" w:hAnsi="Courier New" w:cs="Courier New"/>
          <w:bCs/>
          <w:i/>
          <w:sz w:val="18"/>
          <w:szCs w:val="18"/>
        </w:rPr>
        <w:t>VALUE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", text.size = 12, title = "GRAPH1", title.text.size = 8, text.angle = 0, classic = TRUE, grid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nice representation (2)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set.seed(1) ; obs1 &lt;- data.frame(Time = c(rnorm(24, 0), rnorm(24, -10), rnorm(24, 10), rnorm(24, 20)), Group1 = rep(c("CAT", "DOG"), times = 48), Group2 = rep(c("A", "B", "C", "D"), each = 24)) ; set.seed(NULL)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categ.class.order = list(NULL, c("B", "A", "D", "C")), categ.legend.name = "LEGEND", categ.color = NULL,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0.8, dot.color = "grey50", dot.tidy = TRUE, dot.bin.nb = 60, dot.size = 3.5, dot.border.size = 0.2, dot.alpha = 0.5, ylim= c(-20, 30), stat.disp = "above", stat.size = 4, stat.dist = 1, xlab = "GROUP", ylab = "</w:t>
      </w:r>
      <w:r w:rsidR="00A9784F">
        <w:rPr>
          <w:rFonts w:ascii="Courier New" w:hAnsi="Courier New" w:cs="Courier New"/>
          <w:bCs/>
          <w:i/>
          <w:sz w:val="18"/>
          <w:szCs w:val="18"/>
        </w:rPr>
        <w:t>VALUE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", vertical = FALSE, text.size = 12, title = "GRAPH1", title.text.size = 8, text.angle = 45, classic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simple example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a single value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"white")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(2)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c("coral", "lightblue"))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(3)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the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.color data frame column, with respect of the correspondence between categ2 and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.color columns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obs1 &lt;- data.frame(Time = 1:20, Group1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rep(c("coral", "lightblue"), time = 10)) ; obs1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obs1$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dot color, using the same dot color as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"same")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(2) of modification of dot color, using a single color for all the dots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"green")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(3) of modification of dot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c("green", "brown"))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(4) of modification of dot color, using different colors for each dot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obs1 &lt;- data.frame(Time = 1:10, Group1 = rep(c("G", "H"), times = 5))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hsv(h = (1:nrow(obs1)) / nrow(obs1)))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Simple example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More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1:24, Group1 = rep(c("G", "H"), times = 12), Group2 = rep(c("A", "B", "C", "D"), each = 6))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a single value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"white")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(2)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c("coral", "lightblue"))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(3)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one value per line of obs1, with respect of the correspondence between categ2 and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.color columns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obs1 &lt;- data.frame(Time = 1:20, Group1 = rep(c("G", "H"), times = 10), Group2 = rep(c("A", "B"), each = 10),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rep(c("coral", "lightblue"), each = 10)) ; obs1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obs1$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dot color, using the same dot color as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(2) of modification of dot color, using a single color for all the dots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"green")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(3) of modification of dot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c("green", "brown"))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(4) of modification of dot color, using different colors for each dot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1:10, Group1 = rep(c("G", "H"), times = 5), Group2 = rep(c("A", "B"), each = 5))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hsv(h = (1:nrow(obs1)) / nrow(obs1)))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no dots (y.include.zero set to TRUE to see the lowest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):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NULL, y.include.zero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</w:t>
      </w:r>
      <w:bookmarkStart w:id="0" w:name="_GoBack"/>
      <w:bookmarkEnd w:id="0"/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(1)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0.25 -&gt; three times more space between single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 than the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 (y.include.zero set to TRUE to see the lowest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each = 500))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"Group1",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(2)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1, no space between single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obs1 &lt;- data.frame(Time = 1:1000, Group1 = rep(c("G", "H"), each = 500))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"Group1",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(3)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0.25 -&gt; three times more space between sets of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 than the set width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(4)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0 -&gt; no space between sets of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whisker width. Example (1) with whisker.width = 1 -&gt; whiskers have the width of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</w:t>
      </w:r>
      <w:r w:rsidR="00A9784F">
        <w:rPr>
          <w:rFonts w:ascii="Courier New" w:hAnsi="Courier New" w:cs="Courier New"/>
          <w:bCs/>
          <w:i/>
          <w:sz w:val="18"/>
          <w:szCs w:val="18"/>
        </w:rPr>
        <w:t>"), dot.color = NULL,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whisker.width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whisker width. Example (2) error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 with no whiskers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NULL, whisker.width = 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tidy dot distribution.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TRUE, dot.bin.nb = 100)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tidy dot distribution. Example (2) reducing the dot size with dot.bin.nb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TRUE, dot.bin.nb = 150)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jitter.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FALSE, dot.jitter = 1, dot.size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dot jitter. Example (2) with dot.jitter = 1 -&gt; dispersion around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3, dot.alpha = 1,  dot.jitter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jitter. Example (3) with no dispersion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1:100, Group1 = rep(c("G", "H"), times = 50), Group2 = rep(LETTERS[1:5], each = 20))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3, dot.alpha = 1,  dot.jitter = 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size, dot border size and dot transparency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1:100, Group1 = rep(c("G", "H"), times = 50), Group2 = rep(LETTERS[1:5], each = 20))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4, dot.border.size = 0, dot.alpha = 0.6)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y-axis limits.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ylim = c(-1, 25))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y-axis limits. Example (2) showing that order matters in ylim argument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ylim = c(25, -1))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log scale. Example (1). BEWARE: y column must be log, otherwise incoherent scale (see below warning message with the return argument)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log scale. Example (2). BEWARE: values of the ylim must be in the corresponding log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ylim = c(1,4))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y.tick.nb = 10)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(2) using a log2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log2((1:20)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"log2", y.tick.nb = 10, ylim = c(1, 16))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(3) using a log10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y.tick.nb = 10)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(4) using a log10 scale: the reverse y-axis correctly deal with log10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y.tick.nb = 10, ylim = c(4, 1))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secondary tick number.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y.inter.tick.nb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secondary ticks. Example (2) not for log2 and log10 scales (see below warning message with the return argument)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y.inter.tick.nb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include zero in the y-axis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y.include.zero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extra margins. To avoid dot cuts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y.top.extra.margin = 0.25, y.bottom.extra.margin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mean diplay. Example (1) at the top of the plot region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y.top.extra.margin = 0.1, stat.disp = "top", stat.size = 4, stat.dist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mean diplay. Example (2) above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= "Time", categ = c("Group1", "Group2"), y.top.extra.margin = 0.1, stat.disp = "above", stat.size = 4, stat.dist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orientation.  Example (1) without log scale, showing that the other arguments are still operational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y.tick.nb = 10, y.inter.tick.nb = 2, y.include.zero = TRUE, vertical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orientation. Example (2) with log scale. Horizontal orientation is blocked with log2 and log10 scales because of a bug in ggplot2 (https://github.com/tidyverse/ggplot2/issues/881)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vertical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classic representation (use grid = TRUE to display the background lines of the y axis ticks)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classic = TRUE, grid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graphic info.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return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graphic info. Example (2) of assignation and warning message display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warn &lt;-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return = TRUE) ; cat(warn$warnings)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add ggplot2 functions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add = "+ggplot2::theme_classic()")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all the arguments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data.frame(x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"x", categ = c("Group1", "Group2"), categ.class.order = list(NULL, c("B", "A")), categ.legend.name = "", categ.color = c("red", "blue"), </w:t>
      </w:r>
      <w:r>
        <w:rPr>
          <w:rFonts w:ascii="Courier New" w:hAnsi="Courier New" w:cs="Courier New"/>
          <w:bCs/>
          <w:i/>
          <w:sz w:val="18"/>
          <w:szCs w:val="18"/>
        </w:rPr>
        <w:t>box.width = 0.25,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whisker.width = 0.8, dot.color = "grey", dot.tidy = FALSE, dot.bin.nb = 30, dot.jitter = 1, dot.size = 4, dot.border.size = 0, dot.alpha = 1, ylim = c(0, 25), ylog = "no", y.tick.nb = NULL, y.inter.tick.nb = NULL, y.include.zero = FALSE, y.top.extra.margin = 0.05, y.bottom.extra.margin = 0, stat.disp = "above", stat.size = 4, stat.dist = 2, xlab = "GROUP", ylab = "MEAN", vertical = FALSE, text.size = 12, title = "", title.text.size = 8, text.angle = 45, classic = TRUE, grid = TRUE, return = TRUE, plot = TRUE, add = NULL, warn.print = TRUE, path.lib = NULL)</w:t>
      </w:r>
    </w:p>
    <w:p w:rsidR="00080F6D" w:rsidRDefault="00080F6D"/>
    <w:sectPr w:rsidR="00080F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D17"/>
    <w:rsid w:val="00080F6D"/>
    <w:rsid w:val="003F703B"/>
    <w:rsid w:val="004D5540"/>
    <w:rsid w:val="0053070E"/>
    <w:rsid w:val="005F56C0"/>
    <w:rsid w:val="007E7F12"/>
    <w:rsid w:val="009C3D17"/>
    <w:rsid w:val="00A9784F"/>
    <w:rsid w:val="00B55822"/>
    <w:rsid w:val="00CF2E8F"/>
    <w:rsid w:val="00D36D62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D17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D17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9C3D17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9C3D17"/>
  </w:style>
  <w:style w:type="paragraph" w:customStyle="1" w:styleId="Titre10">
    <w:name w:val="Titre1"/>
    <w:basedOn w:val="Normal"/>
    <w:next w:val="Titre20"/>
    <w:link w:val="Titre1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9C3D17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D17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9C3D17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9C3D1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3D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9C3D17"/>
  </w:style>
  <w:style w:type="character" w:customStyle="1" w:styleId="pun">
    <w:name w:val="pun"/>
    <w:rsid w:val="009C3D17"/>
  </w:style>
  <w:style w:type="character" w:customStyle="1" w:styleId="lit">
    <w:name w:val="lit"/>
    <w:rsid w:val="009C3D17"/>
  </w:style>
  <w:style w:type="paragraph" w:styleId="Sansinterligne">
    <w:name w:val="No Spacing"/>
    <w:aliases w:val="code bash"/>
    <w:basedOn w:val="Normal"/>
    <w:uiPriority w:val="1"/>
    <w:rsid w:val="009C3D17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D17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D17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9C3D17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9C3D17"/>
  </w:style>
  <w:style w:type="paragraph" w:customStyle="1" w:styleId="Titre10">
    <w:name w:val="Titre1"/>
    <w:basedOn w:val="Normal"/>
    <w:next w:val="Titre20"/>
    <w:link w:val="Titre1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9C3D17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D17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9C3D17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9C3D1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3D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9C3D17"/>
  </w:style>
  <w:style w:type="character" w:customStyle="1" w:styleId="pun">
    <w:name w:val="pun"/>
    <w:rsid w:val="009C3D17"/>
  </w:style>
  <w:style w:type="character" w:customStyle="1" w:styleId="lit">
    <w:name w:val="lit"/>
    <w:rsid w:val="009C3D17"/>
  </w:style>
  <w:style w:type="paragraph" w:styleId="Sansinterligne">
    <w:name w:val="No Spacing"/>
    <w:aliases w:val="code bash"/>
    <w:basedOn w:val="Normal"/>
    <w:uiPriority w:val="1"/>
    <w:rsid w:val="009C3D17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2</cp:revision>
  <dcterms:created xsi:type="dcterms:W3CDTF">2019-10-10T12:35:00Z</dcterms:created>
  <dcterms:modified xsi:type="dcterms:W3CDTF">2019-10-10T13:45:00Z</dcterms:modified>
</cp:coreProperties>
</file>