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separated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only one element), box.width argument defines each box width</w:t>
      </w:r>
      <w:r w:rsidR="00152F9F">
        <w:rPr>
          <w:rFonts w:ascii="Courier New" w:hAnsi="Courier New" w:cs="Courier New"/>
          <w:bCs/>
          <w:i/>
          <w:sz w:val="18"/>
          <w:szCs w:val="18"/>
        </w:rPr>
        <w:t>, but also</w:t>
      </w:r>
      <w:r w:rsidR="000820DE" w:rsidRPr="00903EB4">
        <w:rPr>
          <w:rFonts w:ascii="Courier New" w:hAnsi="Courier New" w:cs="Courier New"/>
          <w:bCs/>
          <w:i/>
          <w:sz w:val="18"/>
          <w:szCs w:val="18"/>
        </w:rPr>
        <w:t xml:space="preserve"> the space between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w:t>
      </w:r>
      <w:r w:rsidR="00152F9F">
        <w:rPr>
          <w:rFonts w:ascii="Courier New" w:hAnsi="Courier New" w:cs="Courier New"/>
          <w:bCs/>
          <w:i/>
          <w:sz w:val="18"/>
          <w:szCs w:val="18"/>
        </w:rPr>
        <w:t xml:space="preserve">(the code uses </w:t>
      </w:r>
      <w:r w:rsidR="000820DE"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box spaces</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xmin and xmax of the fun_gg_boxplot() output report the box boundaries (around x-axis unit 1, 2, 3, etc., for each box)</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grouped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two elements), box.width argument defines each set of grouped box</w:t>
      </w:r>
      <w:r w:rsidR="00487CD1">
        <w:rPr>
          <w:rFonts w:ascii="Courier New" w:hAnsi="Courier New" w:cs="Courier New"/>
          <w:bCs/>
          <w:i/>
          <w:sz w:val="18"/>
          <w:szCs w:val="18"/>
        </w:rPr>
        <w:t>es</w:t>
      </w:r>
      <w:r w:rsidR="000820DE" w:rsidRPr="00903EB4">
        <w:rPr>
          <w:rFonts w:ascii="Courier New" w:hAnsi="Courier New" w:cs="Courier New"/>
          <w:bCs/>
          <w:i/>
          <w:sz w:val="18"/>
          <w:szCs w:val="18"/>
        </w:rPr>
        <w:t xml:space="preserve"> width</w:t>
      </w:r>
      <w:r w:rsidR="00487CD1">
        <w:rPr>
          <w:rFonts w:ascii="Courier New" w:hAnsi="Courier New" w:cs="Courier New"/>
          <w:bCs/>
          <w:i/>
          <w:sz w:val="18"/>
          <w:szCs w:val="18"/>
        </w:rPr>
        <w:t>, but also</w:t>
      </w:r>
      <w:r w:rsidR="00487CD1" w:rsidRPr="00903EB4">
        <w:rPr>
          <w:rFonts w:ascii="Courier New" w:hAnsi="Courier New" w:cs="Courier New"/>
          <w:bCs/>
          <w:i/>
          <w:sz w:val="18"/>
          <w:szCs w:val="18"/>
        </w:rPr>
        <w:t xml:space="preserve"> the space between </w:t>
      </w:r>
      <w:r w:rsidR="00487CD1">
        <w:rPr>
          <w:rFonts w:ascii="Courier New" w:hAnsi="Courier New" w:cs="Courier New"/>
          <w:bCs/>
          <w:i/>
          <w:sz w:val="18"/>
          <w:szCs w:val="18"/>
        </w:rPr>
        <w:t xml:space="preserve">grouped </w:t>
      </w:r>
      <w:r w:rsidR="00487CD1" w:rsidRPr="00903EB4">
        <w:rPr>
          <w:rFonts w:ascii="Courier New" w:hAnsi="Courier New" w:cs="Courier New"/>
          <w:bCs/>
          <w:i/>
          <w:sz w:val="18"/>
          <w:szCs w:val="18"/>
        </w:rPr>
        <w:t xml:space="preserve">boxes </w:t>
      </w:r>
      <w:r w:rsidR="00487CD1">
        <w:rPr>
          <w:rFonts w:ascii="Courier New" w:hAnsi="Courier New" w:cs="Courier New"/>
          <w:bCs/>
          <w:i/>
          <w:sz w:val="18"/>
          <w:szCs w:val="18"/>
        </w:rPr>
        <w:t xml:space="preserve">(the code uses </w:t>
      </w:r>
      <w:r w:rsidR="00487CD1"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spaces</w:t>
      </w:r>
      <w:r w:rsidR="00487CD1" w:rsidRPr="00903EB4">
        <w:rPr>
          <w:rFonts w:ascii="Courier New" w:hAnsi="Courier New" w:cs="Courier New"/>
          <w:bCs/>
          <w:i/>
          <w:sz w:val="18"/>
          <w:szCs w:val="18"/>
        </w:rPr>
        <w:t>)</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l:space="preserv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r w:rsidR="00754512">
        <w:rPr>
          <w:rFonts w:ascii="Courier New" w:hAnsi="Courier New" w:cs="Courier New"/>
          <w:bCs/>
          <w:i/>
          <w:sz w:val="18"/>
          <w:szCs w:val="18"/>
        </w:rPr>
        <w:t xml:space="preserve">. Use </w:t>
      </w:r>
      <w:r w:rsidR="00754512" w:rsidRPr="00F94DE0">
        <w:rPr>
          <w:rFonts w:ascii="Courier New" w:hAnsi="Courier New" w:cs="Courier New"/>
          <w:bCs/>
          <w:i/>
          <w:sz w:val="18"/>
          <w:szCs w:val="18"/>
        </w:rPr>
        <w:t>options(warning.length = 1000)</w:t>
      </w:r>
      <w:r w:rsidR="00754512">
        <w:rPr>
          <w:rFonts w:ascii="Courier New" w:hAnsi="Courier New" w:cs="Courier New"/>
          <w:bCs/>
          <w:i/>
          <w:sz w:val="18"/>
          <w:szCs w:val="18"/>
        </w:rPr>
        <w:t xml:space="preserve"> after using fun_gg_</w:t>
      </w:r>
      <w:r w:rsidR="002125AA">
        <w:rPr>
          <w:rFonts w:ascii="Courier New" w:hAnsi="Courier New" w:cs="Courier New"/>
          <w:bCs/>
          <w:i/>
          <w:sz w:val="18"/>
          <w:szCs w:val="18"/>
        </w:rPr>
        <w:t>boxplot</w:t>
      </w:r>
      <w:r w:rsidR="00754512">
        <w:rPr>
          <w:rFonts w:ascii="Courier New" w:hAnsi="Courier New" w:cs="Courier New"/>
          <w:bCs/>
          <w:i/>
          <w:sz w:val="18"/>
          <w:szCs w:val="18"/>
        </w:rPr>
        <w:t>() to go back to the default value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the box or set of grouped box width (see warnings above)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 grouped boxes.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no grouped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If "same", the dots will have the same colors as the respective boxplots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each class of the last column name specified in categ. If dot.categ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colors will be applied to each class of the column name specified in dot.categ. </w:t>
      </w:r>
      <w:r w:rsidRPr="00E325B7">
        <w:rPr>
          <w:rFonts w:ascii="Courier New" w:hAnsi="Courier New" w:cs="Courier New"/>
          <w:bCs/>
          <w:i/>
          <w:color w:val="FF0000"/>
          <w:sz w:val="18"/>
          <w:szCs w:val="18"/>
        </w:rPr>
        <w:t>See examples Put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w:t>
      </w:r>
      <w:r w:rsidRPr="00903EB4">
        <w:rPr>
          <w:rFonts w:ascii="Courier New" w:hAnsi="Courier New" w:cs="Courier New"/>
          <w:bCs/>
          <w:i/>
          <w:sz w:val="18"/>
          <w:szCs w:val="18"/>
        </w:rPr>
        <w:lastRenderedPageBreak/>
        <w:t xml:space="preserve">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bookmarkStart w:id="0" w:name="_GoBack"/>
      <w:bookmarkEnd w:id="0"/>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w:t>
      </w:r>
      <w:r w:rsidRPr="00903EB4">
        <w:rPr>
          <w:rFonts w:ascii="Courier New" w:hAnsi="Courier New" w:cs="Courier New"/>
          <w:bCs/>
          <w:i/>
          <w:sz w:val="18"/>
          <w:szCs w:val="18"/>
        </w:rPr>
        <w:lastRenderedPageBreak/>
        <w:t xml:space="preserve">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TRUE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903EB4">
        <w:rPr>
          <w:rFonts w:ascii="Courier New" w:hAnsi="Courier New" w:cs="Courier New"/>
          <w:b/>
          <w:bCs/>
          <w:sz w:val="18"/>
          <w:szCs w:val="18"/>
          <w:lang w:val="en-GB"/>
        </w:rPr>
        <w:t xml:space="preserve">"Group1" </w:t>
      </w:r>
      <w:r w:rsidRPr="00903EB4">
        <w:rPr>
          <w:rFonts w:ascii="Courier New" w:hAnsi="Courier New" w:cs="Courier New"/>
          <w:bCs/>
          <w:i/>
          <w:sz w:val="18"/>
          <w:szCs w:val="18"/>
        </w:rPr>
        <w:t xml:space="preserve">;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lastRenderedPageBreak/>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sidR="00A552D4">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into numeric with leading zero for proper ranking # merge the </w:t>
      </w:r>
      <w:r w:rsidRPr="006E41CB">
        <w:rPr>
          <w:rFonts w:ascii="Courier New" w:hAnsi="Courier New" w:cs="Courier New"/>
          <w:bCs/>
          <w:i/>
          <w:sz w:val="18"/>
          <w:szCs w:val="18"/>
        </w:rPr>
        <w:lastRenderedPageBreak/>
        <w:t>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lastRenderedPageBreak/>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w:t>
      </w:r>
      <w:r w:rsidRPr="006E41CB">
        <w:rPr>
          <w:rFonts w:ascii="Courier New" w:hAnsi="Courier New" w:cs="Courier New"/>
          <w:b/>
          <w:bCs/>
          <w:sz w:val="18"/>
          <w:szCs w:val="18"/>
        </w:rPr>
        <w:lastRenderedPageBreak/>
        <w:t>"BOX",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w:t>
      </w:r>
      <w:r w:rsidRPr="006E41CB">
        <w:rPr>
          <w:rFonts w:ascii="Courier New" w:hAnsi="Courier New" w:cs="Courier New"/>
          <w:bCs/>
          <w:i/>
          <w:sz w:val="18"/>
          <w:szCs w:val="18"/>
        </w:rPr>
        <w:lastRenderedPageBreak/>
        <w:t>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if(box.notch == FALSE){X_BOX_INF}else{X_NOTCH_INF}, xend = if(box.notch </w:t>
      </w:r>
      <w:r w:rsidRPr="006E41CB">
        <w:rPr>
          <w:rFonts w:ascii="Courier New" w:hAnsi="Courier New" w:cs="Courier New"/>
          <w:b/>
          <w:bCs/>
          <w:sz w:val="18"/>
          <w:szCs w:val="18"/>
        </w:rPr>
        <w:lastRenderedPageBreak/>
        <w:t>==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stackdir = "center",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lastRenderedPageBreak/>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w:t>
      </w:r>
      <w:r w:rsidRPr="006E41CB">
        <w:rPr>
          <w:rFonts w:ascii="Courier New" w:hAnsi="Courier New" w:cs="Courier New"/>
          <w:bCs/>
          <w:i/>
          <w:sz w:val="18"/>
          <w:szCs w:val="18"/>
        </w:rPr>
        <w:lastRenderedPageBreak/>
        <w:t xml:space="preserve">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lastRenderedPageBreak/>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lastRenderedPageBreak/>
        <w:t>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lastRenderedPageBreak/>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301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102A1B"/>
    <w:rsid w:val="00103F99"/>
    <w:rsid w:val="00105AC6"/>
    <w:rsid w:val="001162AE"/>
    <w:rsid w:val="00122E23"/>
    <w:rsid w:val="001323CD"/>
    <w:rsid w:val="00132E5A"/>
    <w:rsid w:val="0014053C"/>
    <w:rsid w:val="00144215"/>
    <w:rsid w:val="00144851"/>
    <w:rsid w:val="001520C8"/>
    <w:rsid w:val="00152F9F"/>
    <w:rsid w:val="00157B47"/>
    <w:rsid w:val="00160FE8"/>
    <w:rsid w:val="00162386"/>
    <w:rsid w:val="00162ACE"/>
    <w:rsid w:val="00163662"/>
    <w:rsid w:val="0016463E"/>
    <w:rsid w:val="00167F3F"/>
    <w:rsid w:val="00182C9F"/>
    <w:rsid w:val="001851E2"/>
    <w:rsid w:val="00190457"/>
    <w:rsid w:val="001945B6"/>
    <w:rsid w:val="00195A17"/>
    <w:rsid w:val="001A34B5"/>
    <w:rsid w:val="001A49F1"/>
    <w:rsid w:val="001B5890"/>
    <w:rsid w:val="001D47B2"/>
    <w:rsid w:val="001D6136"/>
    <w:rsid w:val="001E2EC4"/>
    <w:rsid w:val="002111A9"/>
    <w:rsid w:val="002125AA"/>
    <w:rsid w:val="00217189"/>
    <w:rsid w:val="00223816"/>
    <w:rsid w:val="00226B3A"/>
    <w:rsid w:val="00237D73"/>
    <w:rsid w:val="00250F84"/>
    <w:rsid w:val="0025184E"/>
    <w:rsid w:val="00254287"/>
    <w:rsid w:val="00254F04"/>
    <w:rsid w:val="0025528F"/>
    <w:rsid w:val="00264022"/>
    <w:rsid w:val="0027487A"/>
    <w:rsid w:val="00283D2E"/>
    <w:rsid w:val="002A517F"/>
    <w:rsid w:val="002B2E8D"/>
    <w:rsid w:val="002B6779"/>
    <w:rsid w:val="002D07F3"/>
    <w:rsid w:val="002D2EB6"/>
    <w:rsid w:val="002D56DE"/>
    <w:rsid w:val="002D5789"/>
    <w:rsid w:val="002D5FE8"/>
    <w:rsid w:val="002E0C85"/>
    <w:rsid w:val="002E7FC5"/>
    <w:rsid w:val="002F1741"/>
    <w:rsid w:val="002F5E74"/>
    <w:rsid w:val="00300F0B"/>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7418F"/>
    <w:rsid w:val="00475692"/>
    <w:rsid w:val="00485303"/>
    <w:rsid w:val="00487CD1"/>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32645"/>
    <w:rsid w:val="005559DD"/>
    <w:rsid w:val="00556ECE"/>
    <w:rsid w:val="00593805"/>
    <w:rsid w:val="005A0DC9"/>
    <w:rsid w:val="005A0FF5"/>
    <w:rsid w:val="005A27FA"/>
    <w:rsid w:val="005C1E03"/>
    <w:rsid w:val="005C23B3"/>
    <w:rsid w:val="005C368D"/>
    <w:rsid w:val="005C5865"/>
    <w:rsid w:val="005E02F2"/>
    <w:rsid w:val="005E7CA5"/>
    <w:rsid w:val="00616909"/>
    <w:rsid w:val="0061756D"/>
    <w:rsid w:val="00623208"/>
    <w:rsid w:val="00623E3C"/>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3BD"/>
    <w:rsid w:val="00754512"/>
    <w:rsid w:val="0075489A"/>
    <w:rsid w:val="00764968"/>
    <w:rsid w:val="00767360"/>
    <w:rsid w:val="007737AD"/>
    <w:rsid w:val="00776665"/>
    <w:rsid w:val="0078255B"/>
    <w:rsid w:val="007838E3"/>
    <w:rsid w:val="0079039A"/>
    <w:rsid w:val="007907B2"/>
    <w:rsid w:val="007A393C"/>
    <w:rsid w:val="007B2872"/>
    <w:rsid w:val="007B2FE2"/>
    <w:rsid w:val="007B4F75"/>
    <w:rsid w:val="007C5CE3"/>
    <w:rsid w:val="007C7DC1"/>
    <w:rsid w:val="007D43E1"/>
    <w:rsid w:val="007D597C"/>
    <w:rsid w:val="007E7F12"/>
    <w:rsid w:val="007F0DE0"/>
    <w:rsid w:val="008029E2"/>
    <w:rsid w:val="008036F7"/>
    <w:rsid w:val="00804964"/>
    <w:rsid w:val="008233B0"/>
    <w:rsid w:val="00830A12"/>
    <w:rsid w:val="00831A13"/>
    <w:rsid w:val="008407B7"/>
    <w:rsid w:val="008537F2"/>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3A4D"/>
    <w:rsid w:val="008F6598"/>
    <w:rsid w:val="008F702C"/>
    <w:rsid w:val="00903EB4"/>
    <w:rsid w:val="00911056"/>
    <w:rsid w:val="009135F7"/>
    <w:rsid w:val="009162FA"/>
    <w:rsid w:val="00922291"/>
    <w:rsid w:val="009232D2"/>
    <w:rsid w:val="00932305"/>
    <w:rsid w:val="00935C14"/>
    <w:rsid w:val="00943866"/>
    <w:rsid w:val="009511DC"/>
    <w:rsid w:val="00956162"/>
    <w:rsid w:val="00967548"/>
    <w:rsid w:val="00976CBB"/>
    <w:rsid w:val="009901D0"/>
    <w:rsid w:val="009935CF"/>
    <w:rsid w:val="00993B37"/>
    <w:rsid w:val="00994A83"/>
    <w:rsid w:val="00994D76"/>
    <w:rsid w:val="00995262"/>
    <w:rsid w:val="00995CDC"/>
    <w:rsid w:val="00996490"/>
    <w:rsid w:val="009A1BFE"/>
    <w:rsid w:val="009A398A"/>
    <w:rsid w:val="009B09A3"/>
    <w:rsid w:val="009B1E82"/>
    <w:rsid w:val="009C131D"/>
    <w:rsid w:val="009C1F68"/>
    <w:rsid w:val="009C628F"/>
    <w:rsid w:val="009D09ED"/>
    <w:rsid w:val="009D4DAC"/>
    <w:rsid w:val="009E12BB"/>
    <w:rsid w:val="009E1D8D"/>
    <w:rsid w:val="009E4298"/>
    <w:rsid w:val="009F1A00"/>
    <w:rsid w:val="00A114EB"/>
    <w:rsid w:val="00A21027"/>
    <w:rsid w:val="00A32C96"/>
    <w:rsid w:val="00A33127"/>
    <w:rsid w:val="00A36E14"/>
    <w:rsid w:val="00A42C8A"/>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2281"/>
    <w:rsid w:val="00AC5FE3"/>
    <w:rsid w:val="00AD44CE"/>
    <w:rsid w:val="00B074CE"/>
    <w:rsid w:val="00B112A6"/>
    <w:rsid w:val="00B15106"/>
    <w:rsid w:val="00B231D0"/>
    <w:rsid w:val="00B23860"/>
    <w:rsid w:val="00B2410D"/>
    <w:rsid w:val="00B25ED8"/>
    <w:rsid w:val="00B27B40"/>
    <w:rsid w:val="00B3068A"/>
    <w:rsid w:val="00B37F47"/>
    <w:rsid w:val="00B407F4"/>
    <w:rsid w:val="00B4138C"/>
    <w:rsid w:val="00B50A10"/>
    <w:rsid w:val="00B51939"/>
    <w:rsid w:val="00B55822"/>
    <w:rsid w:val="00B56E5C"/>
    <w:rsid w:val="00B673ED"/>
    <w:rsid w:val="00B766F3"/>
    <w:rsid w:val="00B817B6"/>
    <w:rsid w:val="00B81AB3"/>
    <w:rsid w:val="00B834BE"/>
    <w:rsid w:val="00B8402A"/>
    <w:rsid w:val="00BA1DA2"/>
    <w:rsid w:val="00BB093B"/>
    <w:rsid w:val="00BB5047"/>
    <w:rsid w:val="00BD05C0"/>
    <w:rsid w:val="00BD0D78"/>
    <w:rsid w:val="00BD4F11"/>
    <w:rsid w:val="00BE0472"/>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048"/>
    <w:rsid w:val="00CC443A"/>
    <w:rsid w:val="00CC45E6"/>
    <w:rsid w:val="00CD02F1"/>
    <w:rsid w:val="00CD5069"/>
    <w:rsid w:val="00CD7AD7"/>
    <w:rsid w:val="00CF2E8F"/>
    <w:rsid w:val="00D21AC9"/>
    <w:rsid w:val="00D25210"/>
    <w:rsid w:val="00D25B78"/>
    <w:rsid w:val="00D361C7"/>
    <w:rsid w:val="00D45450"/>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53D52"/>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AFACF-B987-43AD-8DB0-F4BF6DF2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56</Pages>
  <Words>22950</Words>
  <Characters>130817</Characters>
  <Application>Microsoft Office Word</Application>
  <DocSecurity>0</DocSecurity>
  <Lines>1090</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469</cp:revision>
  <dcterms:created xsi:type="dcterms:W3CDTF">2020-04-13T12:53:00Z</dcterms:created>
  <dcterms:modified xsi:type="dcterms:W3CDTF">2020-08-23T17:47:00Z</dcterms:modified>
</cp:coreProperties>
</file>