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A72634">
        <w:rPr>
          <w:rFonts w:ascii="Courier New" w:hAnsi="Courier New" w:cs="Courier New"/>
          <w:bCs/>
          <w:i/>
          <w:sz w:val="18"/>
          <w:szCs w:val="18"/>
        </w:rPr>
        <w:t xml:space="preserve">(1)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3E7419">
        <w:rPr>
          <w:rFonts w:ascii="Courier New" w:hAnsi="Courier New" w:cs="Courier New"/>
          <w:bCs/>
          <w:i/>
          <w:sz w:val="18"/>
          <w:szCs w:val="18"/>
        </w:rPr>
        <w:t xml:space="preserve"> = "KM</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x.log</w:t>
      </w:r>
      <w:r w:rsidR="00E17E20" w:rsidRPr="00A72634">
        <w:rPr>
          <w:rFonts w:ascii="Courier New" w:hAnsi="Courier New" w:cs="Courier New"/>
          <w:bCs/>
          <w:i/>
          <w:sz w:val="18"/>
          <w:szCs w:val="18"/>
        </w:rPr>
        <w:t xml:space="preserve"> = "no", x.tick.nb = 10, x.inter.tick.nb = 1, x.left.extra.margin = 0, x.right.extra.margin = 0, </w:t>
      </w:r>
      <w:r w:rsidR="00E17E20">
        <w:rPr>
          <w:rFonts w:ascii="Courier New" w:hAnsi="Courier New" w:cs="Courier New"/>
          <w:bCs/>
          <w:i/>
          <w:sz w:val="18"/>
          <w:szCs w:val="18"/>
        </w:rPr>
        <w:t>y.lim</w:t>
      </w:r>
      <w:r w:rsidR="00E17E20" w:rsidRPr="00A72634">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A72634">
        <w:rPr>
          <w:rFonts w:ascii="Courier New" w:hAnsi="Courier New" w:cs="Courier New"/>
          <w:bCs/>
          <w:i/>
          <w:sz w:val="18"/>
          <w:szCs w:val="18"/>
        </w:rPr>
        <w:t xml:space="preserve"> = </w:t>
      </w:r>
      <w:r w:rsidR="00E17E20" w:rsidRPr="003E7419">
        <w:rPr>
          <w:rFonts w:ascii="Courier New" w:hAnsi="Courier New" w:cs="Courier New"/>
          <w:bCs/>
          <w:i/>
          <w:sz w:val="18"/>
          <w:szCs w:val="18"/>
        </w:rPr>
        <w:t>expression(paste("</w:t>
      </w:r>
      <w:r w:rsidR="00E17E20" w:rsidRPr="00A72634">
        <w:rPr>
          <w:rFonts w:ascii="Courier New" w:hAnsi="Courier New" w:cs="Courier New"/>
          <w:bCs/>
          <w:i/>
          <w:sz w:val="18"/>
          <w:szCs w:val="18"/>
        </w:rPr>
        <w:t>TIME (</w:t>
      </w:r>
      <w:r w:rsidR="00E17E20" w:rsidRPr="003E7419">
        <w:rPr>
          <w:rFonts w:ascii="Courier New" w:hAnsi="Courier New" w:cs="Courier New"/>
          <w:bCs/>
          <w:i/>
          <w:sz w:val="18"/>
          <w:szCs w:val="18"/>
        </w:rPr>
        <w:t>", 10^-20, " s)"))</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y.log</w:t>
      </w:r>
      <w:r w:rsidR="00E17E20"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00E17E20" w:rsidRPr="003E7419">
        <w:rPr>
          <w:rFonts w:ascii="Courier New" w:hAnsi="Courier New" w:cs="Courier New"/>
          <w:bCs/>
          <w:i/>
          <w:sz w:val="18"/>
          <w:szCs w:val="18"/>
        </w:rPr>
        <w:t xml:space="preserve">y.include.zero = TRUE, </w:t>
      </w:r>
      <w:r w:rsidR="005025AB">
        <w:rPr>
          <w:rFonts w:ascii="Courier New" w:hAnsi="Courier New" w:cs="Courier New"/>
          <w:bCs/>
          <w:i/>
          <w:sz w:val="18"/>
          <w:szCs w:val="18"/>
        </w:rPr>
        <w:t>article</w:t>
      </w:r>
      <w:r w:rsidR="00E17E20" w:rsidRPr="003E7419">
        <w:rPr>
          <w:rFonts w:ascii="Courier New" w:hAnsi="Courier New" w:cs="Courier New"/>
          <w:bCs/>
          <w:i/>
          <w:sz w:val="18"/>
          <w:szCs w:val="18"/>
        </w:rPr>
        <w:t xml:space="preserve">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 ; fun_gg_scatter(data1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 ; fun_gg_scatter(data1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col = rep(c("coral", "green"), each = 3)) ; obs1 ; fun_gg_scatter(data1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 ; fun_gg_scatter(data1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 ; fun_gg_scatter(data1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 ; fun_gg_scatter(data1 = obs1, x = NULL, y = "km", geom = "geom_hline", categ = "group",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 ; fun_gg_scatter(data1 = obs1, x = "km", y = NULL, geom = "geom_vline", categ = "group",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set.seed(NULL)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set.seed</w:t>
      </w:r>
      <w:r w:rsidR="00E17E20" w:rsidRPr="003E7419">
        <w:rPr>
          <w:rFonts w:ascii="Courier New" w:hAnsi="Courier New" w:cs="Courier New"/>
          <w:bCs/>
          <w:i/>
          <w:sz w:val="18"/>
          <w:szCs w:val="18"/>
        </w:rPr>
        <w:t>(1)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 xml:space="preserve">(1)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w:t>
      </w:r>
      <w:r w:rsidR="00E17E20" w:rsidRPr="003E7419">
        <w:rPr>
          <w:rFonts w:ascii="Courier New" w:hAnsi="Courier New" w:cs="Courier New"/>
          <w:bCs/>
          <w:i/>
          <w:sz w:val="18"/>
          <w:szCs w:val="18"/>
        </w:rPr>
        <w:lastRenderedPageBreak/>
        <w:t>"geom_point"),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 xml:space="preserve">(1)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c(10, 40),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c(10, 40),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w:t>
      </w:r>
      <w:r w:rsidR="005156FA">
        <w:rPr>
          <w:rFonts w:ascii="Courier New" w:hAnsi="Courier New" w:cs="Courier New"/>
          <w:bCs/>
          <w:i/>
          <w:sz w:val="18"/>
          <w:szCs w:val="18"/>
          <w:u w:val="single"/>
        </w:rPr>
        <w:t xml:space="preserve">on windows </w:t>
      </w:r>
      <w:r w:rsidRPr="003E7419">
        <w:rPr>
          <w:rFonts w:ascii="Courier New" w:hAnsi="Courier New" w:cs="Courier New"/>
          <w:bCs/>
          <w:i/>
          <w:sz w:val="18"/>
          <w:szCs w:val="18"/>
          <w:u w:val="single"/>
        </w:rPr>
        <w:t>(https://github.com/tidyverse/ggplot2/issues/2452)</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c(7,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w:t>
      </w:r>
      <w:r w:rsidR="000A14BE">
        <w:rPr>
          <w:rFonts w:ascii="Courier New" w:hAnsi="Courier New" w:cs="Courier New"/>
          <w:bCs/>
          <w:i/>
          <w:sz w:val="18"/>
          <w:szCs w:val="18"/>
        </w:rPr>
        <w:t>= obs1, x = "km", y = "time", x</w:t>
      </w:r>
      <w:r w:rsidR="00E17E20" w:rsidRPr="003E7419">
        <w:rPr>
          <w:rFonts w:ascii="Courier New" w:hAnsi="Courier New" w:cs="Courier New"/>
          <w:bCs/>
          <w:i/>
          <w:sz w:val="18"/>
          <w:szCs w:val="18"/>
        </w:rPr>
        <w:t>.include.zero = TRUE</w:t>
      </w:r>
      <w:r w:rsidR="000A14BE">
        <w:rPr>
          <w:rFonts w:ascii="Courier New" w:hAnsi="Courier New" w:cs="Courier New"/>
          <w:bCs/>
          <w:i/>
          <w:sz w:val="18"/>
          <w:szCs w:val="18"/>
        </w:rPr>
        <w:t>, y</w:t>
      </w:r>
      <w:r w:rsidR="000A14BE" w:rsidRPr="003E7419">
        <w:rPr>
          <w:rFonts w:ascii="Courier New" w:hAnsi="Courier New" w:cs="Courier New"/>
          <w:bCs/>
          <w:i/>
          <w:sz w:val="18"/>
          <w:szCs w:val="18"/>
        </w:rPr>
        <w:t>.include.zero = TRUE</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B56534">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w:t>
      </w:r>
      <w:r w:rsidR="00E17E20">
        <w:rPr>
          <w:rFonts w:ascii="Courier New" w:hAnsi="Courier New" w:cs="Courier New"/>
          <w:bCs/>
          <w:i/>
          <w:sz w:val="18"/>
          <w:szCs w:val="18"/>
        </w:rPr>
        <w:t>", y = "time", categ = "group",</w:t>
      </w:r>
      <w:r w:rsidR="00E17E20" w:rsidRPr="00166366">
        <w:rPr>
          <w:rFonts w:ascii="Courier New" w:hAnsi="Courier New" w:cs="Courier New"/>
          <w:bCs/>
          <w:i/>
          <w:sz w:val="18"/>
          <w:szCs w:val="18"/>
        </w:rPr>
        <w:t xml:space="preserve"> </w:t>
      </w:r>
      <w:r w:rsidR="00E17E20">
        <w:rPr>
          <w:rFonts w:ascii="Courier New" w:hAnsi="Courier New" w:cs="Courier New"/>
          <w:bCs/>
          <w:i/>
          <w:sz w:val="18"/>
          <w:szCs w:val="18"/>
        </w:rPr>
        <w:t>text.size = 8, title = "GRAPH1", title.text.size = 16</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3E7419">
        <w:rPr>
          <w:rFonts w:ascii="Courier New" w:hAnsi="Courier New" w:cs="Courier New"/>
          <w:bCs/>
          <w:i/>
          <w:sz w:val="18"/>
          <w:szCs w:val="18"/>
        </w:rPr>
        <w:t xml:space="preserve"> = </w:t>
      </w:r>
      <w:r w:rsidR="00E17E20">
        <w:rPr>
          <w:rFonts w:ascii="Courier New" w:hAnsi="Courier New" w:cs="Courier New"/>
          <w:bCs/>
          <w:i/>
          <w:sz w:val="18"/>
          <w:szCs w:val="18"/>
        </w:rPr>
        <w:t>TRUE</w:t>
      </w:r>
      <w:r w:rsidR="00E17E20"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E17E20" w:rsidRPr="003E7419" w:rsidRDefault="004E3B79"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lastRenderedPageBreak/>
        <w:t>set.seed</w:t>
      </w:r>
      <w:r w:rsidR="00E17E20" w:rsidRPr="003E7419">
        <w:rPr>
          <w:rFonts w:ascii="Courier New" w:hAnsi="Courier New" w:cs="Courier New"/>
          <w:bCs/>
          <w:i/>
          <w:sz w:val="18"/>
          <w:szCs w:val="18"/>
        </w:rPr>
        <w:t>(1) ; obs1 &lt;- data.frame(km = rnorm(100000, 22, 3), time = rnorm(100000, 22, 3)) ; set.seed(NULL) ; fun_gg_scatter(data1 = obs1, x = "km", y = "time", raster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 ; fun_gg_scatter(data1 = obs1, x = "km", y = "time",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fun_gg_scatter(data1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output &lt;- fun_gg_scatter(data1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return = TRUE) ; cat(output$</w:t>
      </w:r>
      <w:r w:rsidR="00E17E20">
        <w:rPr>
          <w:rFonts w:ascii="Courier New" w:hAnsi="Courier New" w:cs="Courier New"/>
          <w:bCs/>
          <w:i/>
          <w:sz w:val="18"/>
          <w:szCs w:val="18"/>
        </w:rPr>
        <w:t>warn</w:t>
      </w:r>
      <w:r w:rsidR="00E17E20"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 ; fun_gg_scatter(data1 = obs1, x = "km", y = "time",</w:t>
      </w:r>
      <w:r w:rsidR="00E17E20">
        <w:rPr>
          <w:rFonts w:ascii="Courier New" w:hAnsi="Courier New" w:cs="Courier New"/>
          <w:bCs/>
          <w:i/>
          <w:sz w:val="18"/>
          <w:szCs w:val="18"/>
        </w:rPr>
        <w:t xml:space="preserve"> add = "+ggplot2::theme_classic()"</w:t>
      </w:r>
      <w:r w:rsidR="00E17E20"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E17E20"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166366">
        <w:rPr>
          <w:rFonts w:ascii="Courier New" w:hAnsi="Courier New" w:cs="Courier New"/>
          <w:bCs/>
          <w:i/>
          <w:sz w:val="18"/>
          <w:szCs w:val="18"/>
        </w:rPr>
        <w:t xml:space="preserve">(1)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166366">
        <w:rPr>
          <w:rFonts w:ascii="Courier New" w:hAnsi="Courier New" w:cs="Courier New"/>
          <w:bCs/>
          <w:i/>
          <w:sz w:val="18"/>
          <w:szCs w:val="18"/>
        </w:rPr>
        <w:t xml:space="preserve"> = "KM", </w:t>
      </w:r>
      <w:r w:rsidR="00E17E20">
        <w:rPr>
          <w:rFonts w:ascii="Courier New" w:hAnsi="Courier New" w:cs="Courier New"/>
          <w:bCs/>
          <w:i/>
          <w:sz w:val="18"/>
          <w:szCs w:val="18"/>
        </w:rPr>
        <w:t>x.log</w:t>
      </w:r>
      <w:r w:rsidR="00E17E20" w:rsidRPr="00166366">
        <w:rPr>
          <w:rFonts w:ascii="Courier New" w:hAnsi="Courier New" w:cs="Courier New"/>
          <w:bCs/>
          <w:i/>
          <w:sz w:val="18"/>
          <w:szCs w:val="18"/>
        </w:rPr>
        <w:t xml:space="preserve"> = "no", x.tick.nb = 10, x.inter.tick.nb = 1, x.left.extra.margin = 0, x.right.extra.margin = 0, </w:t>
      </w:r>
      <w:r w:rsidR="00E17E20">
        <w:rPr>
          <w:rFonts w:ascii="Courier New" w:hAnsi="Courier New" w:cs="Courier New"/>
          <w:bCs/>
          <w:i/>
          <w:sz w:val="18"/>
          <w:szCs w:val="18"/>
        </w:rPr>
        <w:t>y.lim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166366">
        <w:rPr>
          <w:rFonts w:ascii="Courier New" w:hAnsi="Courier New" w:cs="Courier New"/>
          <w:bCs/>
          <w:i/>
          <w:sz w:val="18"/>
          <w:szCs w:val="18"/>
        </w:rPr>
        <w:t xml:space="preserve"> = "TIME</w:t>
      </w:r>
      <w:bookmarkStart w:id="0" w:name="_GoBack"/>
      <w:bookmarkEnd w:id="0"/>
      <w:r w:rsidR="00E17E20" w:rsidRPr="00166366">
        <w:rPr>
          <w:rFonts w:ascii="Courier New" w:hAnsi="Courier New" w:cs="Courier New"/>
          <w:bCs/>
          <w:i/>
          <w:sz w:val="18"/>
          <w:szCs w:val="18"/>
        </w:rPr>
        <w:t xml:space="preserve"> (s)", </w:t>
      </w:r>
      <w:r w:rsidR="00E17E20">
        <w:rPr>
          <w:rFonts w:ascii="Courier New" w:hAnsi="Courier New" w:cs="Courier New"/>
          <w:bCs/>
          <w:i/>
          <w:sz w:val="18"/>
          <w:szCs w:val="18"/>
        </w:rPr>
        <w:t>y.log</w:t>
      </w:r>
      <w:r w:rsidR="00E17E20" w:rsidRPr="00166366">
        <w:rPr>
          <w:rFonts w:ascii="Courier New" w:hAnsi="Courier New" w:cs="Courier New"/>
          <w:bCs/>
          <w:i/>
          <w:sz w:val="18"/>
          <w:szCs w:val="18"/>
        </w:rPr>
        <w:t xml:space="preserve"> = "log10", y.tick.nb = 5, y.inter.tick.nb = NULL, y.top.extra.margin = 0, y.bottom.extra.margin = 0, x.include.zero = TRUE, </w:t>
      </w:r>
      <w:r w:rsidR="000A14BE">
        <w:rPr>
          <w:rFonts w:ascii="Courier New" w:hAnsi="Courier New" w:cs="Courier New"/>
          <w:bCs/>
          <w:i/>
          <w:sz w:val="18"/>
          <w:szCs w:val="18"/>
        </w:rPr>
        <w:t>y</w:t>
      </w:r>
      <w:r w:rsidR="000A14BE" w:rsidRPr="00166366">
        <w:rPr>
          <w:rFonts w:ascii="Courier New" w:hAnsi="Courier New" w:cs="Courier New"/>
          <w:bCs/>
          <w:i/>
          <w:sz w:val="18"/>
          <w:szCs w:val="18"/>
        </w:rPr>
        <w:t>.include.zero = TRUE,</w:t>
      </w:r>
      <w:r w:rsidR="000A14BE">
        <w:rPr>
          <w:rFonts w:ascii="Courier New" w:hAnsi="Courier New" w:cs="Courier New"/>
          <w:bCs/>
          <w:i/>
          <w:sz w:val="18"/>
          <w:szCs w:val="18"/>
        </w:rPr>
        <w:t xml:space="preserve"> </w:t>
      </w:r>
      <w:r w:rsidR="00E17E20">
        <w:rPr>
          <w:rFonts w:ascii="Courier New" w:hAnsi="Courier New" w:cs="Courier New"/>
          <w:bCs/>
          <w:i/>
          <w:sz w:val="18"/>
          <w:szCs w:val="18"/>
        </w:rPr>
        <w:t>text.size = 12, title = "", title.text.size = 8</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166366">
        <w:rPr>
          <w:rFonts w:ascii="Courier New" w:hAnsi="Courier New" w:cs="Courier New"/>
          <w:bCs/>
          <w:i/>
          <w:sz w:val="18"/>
          <w:szCs w:val="18"/>
        </w:rPr>
        <w:t xml:space="preserve"> = TRUE, </w:t>
      </w:r>
      <w:r w:rsidR="005025AB">
        <w:rPr>
          <w:rFonts w:ascii="Courier New" w:hAnsi="Courier New" w:cs="Courier New"/>
          <w:bCs/>
          <w:i/>
          <w:sz w:val="18"/>
          <w:szCs w:val="18"/>
        </w:rPr>
        <w:t>article</w:t>
      </w:r>
      <w:r w:rsidR="00E17E20" w:rsidRPr="00166366">
        <w:rPr>
          <w:rFonts w:ascii="Courier New" w:hAnsi="Courier New" w:cs="Courier New"/>
          <w:bCs/>
          <w:i/>
          <w:sz w:val="18"/>
          <w:szCs w:val="18"/>
        </w:rPr>
        <w:t xml:space="preserve"> = FALSE, grid = FALSE, raster = FALSE, </w:t>
      </w:r>
      <w:r w:rsidR="00225A12">
        <w:rPr>
          <w:rFonts w:ascii="Courier New" w:hAnsi="Courier New" w:cs="Courier New"/>
          <w:bCs/>
          <w:i/>
          <w:sz w:val="18"/>
          <w:szCs w:val="18"/>
        </w:rPr>
        <w:t>raster.threshold</w:t>
      </w:r>
      <w:r w:rsidR="00E17E20" w:rsidRPr="00166366">
        <w:rPr>
          <w:rFonts w:ascii="Courier New" w:hAnsi="Courier New" w:cs="Courier New"/>
          <w:bCs/>
          <w:i/>
          <w:sz w:val="18"/>
          <w:szCs w:val="18"/>
        </w:rPr>
        <w:t xml:space="preserve"> = NULL, return = FALSE, plot = TRUE, add = NULL, </w:t>
      </w:r>
      <w:r w:rsidR="00E17E20">
        <w:rPr>
          <w:rFonts w:ascii="Courier New" w:hAnsi="Courier New" w:cs="Courier New"/>
          <w:bCs/>
          <w:i/>
          <w:sz w:val="18"/>
          <w:szCs w:val="18"/>
        </w:rPr>
        <w:t>warn.print</w:t>
      </w:r>
      <w:r w:rsidR="00E17E20" w:rsidRPr="00C16DFA">
        <w:rPr>
          <w:rFonts w:ascii="Courier New" w:hAnsi="Courier New" w:cs="Courier New"/>
          <w:bCs/>
          <w:i/>
          <w:sz w:val="18"/>
          <w:szCs w:val="18"/>
        </w:rPr>
        <w:t xml:space="preserve"> = TRUE</w:t>
      </w:r>
      <w:r w:rsidR="00E17E20">
        <w:rPr>
          <w:rFonts w:ascii="Courier New" w:hAnsi="Courier New" w:cs="Courier New"/>
          <w:bCs/>
          <w:i/>
          <w:sz w:val="18"/>
          <w:szCs w:val="18"/>
        </w:rPr>
        <w:t>, lib.path</w:t>
      </w:r>
      <w:r w:rsidR="00E17E20"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06B50"/>
    <w:rsid w:val="000347A4"/>
    <w:rsid w:val="00080F6D"/>
    <w:rsid w:val="000A14BE"/>
    <w:rsid w:val="001550F1"/>
    <w:rsid w:val="001E1F53"/>
    <w:rsid w:val="00225A12"/>
    <w:rsid w:val="00265598"/>
    <w:rsid w:val="00326E90"/>
    <w:rsid w:val="003F703B"/>
    <w:rsid w:val="004B146D"/>
    <w:rsid w:val="004D5540"/>
    <w:rsid w:val="004E3B79"/>
    <w:rsid w:val="005025AB"/>
    <w:rsid w:val="005156FA"/>
    <w:rsid w:val="0053070E"/>
    <w:rsid w:val="0053381B"/>
    <w:rsid w:val="005946AE"/>
    <w:rsid w:val="005D7608"/>
    <w:rsid w:val="00663D0A"/>
    <w:rsid w:val="00745AEC"/>
    <w:rsid w:val="007E7F12"/>
    <w:rsid w:val="00942E50"/>
    <w:rsid w:val="00944614"/>
    <w:rsid w:val="00996D41"/>
    <w:rsid w:val="009F0B35"/>
    <w:rsid w:val="00A20E35"/>
    <w:rsid w:val="00A75855"/>
    <w:rsid w:val="00B55822"/>
    <w:rsid w:val="00B7012E"/>
    <w:rsid w:val="00BD51D3"/>
    <w:rsid w:val="00BE0504"/>
    <w:rsid w:val="00C61AA2"/>
    <w:rsid w:val="00CA3BE6"/>
    <w:rsid w:val="00CB4D21"/>
    <w:rsid w:val="00CD4BCF"/>
    <w:rsid w:val="00CF2E8F"/>
    <w:rsid w:val="00D82650"/>
    <w:rsid w:val="00DC513C"/>
    <w:rsid w:val="00E17E20"/>
    <w:rsid w:val="00E22E06"/>
    <w:rsid w:val="00E246E6"/>
    <w:rsid w:val="00E51D5F"/>
    <w:rsid w:val="00E60737"/>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3177</Words>
  <Characters>18115</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29</cp:revision>
  <dcterms:created xsi:type="dcterms:W3CDTF">2020-02-24T14:49:00Z</dcterms:created>
  <dcterms:modified xsi:type="dcterms:W3CDTF">2020-04-12T21:32:00Z</dcterms:modified>
</cp:coreProperties>
</file>