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rFonts w:ascii="Calibri" w:hAnsi="Calibri"/>
          <w:b/>
          <w:color w:val="17212B"/>
          <w:sz w:val="44"/>
        </w:rPr>
        <w:t>Moch. Syafril Ramadhani</w:t>
      </w:r>
    </w:p>
    <w:p>
      <w:pPr>
        <w:keepNext/>
      </w:pPr>
      <w:r>
        <w:rPr>
          <w:rFonts w:ascii="Calibri" w:hAnsi="Calibri"/>
          <w:b w:val="0"/>
          <w:color w:val="315569"/>
          <w:sz w:val="21"/>
        </w:rPr>
        <w:t>Mahasiswa Akuntansi | Administrasi | Multimedia</w:t>
      </w:r>
    </w:p>
    <w:p>
      <w:r>
        <w:rPr>
          <w:rFonts w:ascii="Calibri" w:hAnsi="Calibri"/>
          <w:b w:val="0"/>
          <w:color w:val="53616A"/>
          <w:sz w:val="18"/>
        </w:rPr>
        <w:t>Jember, Jawa Timur, Indonesia  |  +62 851-4300-1281</w:t>
      </w:r>
    </w:p>
    <w:p>
      <w:hyperlink r:id="rId9">
        <w:r>
          <w:rPr>
            <w:color w:val="315569"/>
            <w:sz w:val="17"/>
          </w:rPr>
          <w:t>mochsyafrilramadhani5@gmail.com</w:t>
        </w:r>
      </w:hyperlink>
    </w:p>
    <w:p>
      <w:pPr>
        <w:pStyle w:val="Heading1"/>
        <w:keepNext/>
        <w:spacing w:before="220" w:after="80"/>
      </w:pPr>
      <w:r>
        <w:rPr>
          <w:rFonts w:ascii="Calibri" w:hAnsi="Calibri"/>
          <w:b/>
          <w:color w:val="315569"/>
          <w:sz w:val="20"/>
        </w:rPr>
        <w:t>PROFIL</w:t>
      </w:r>
    </w:p>
    <w:p>
      <w:r>
        <w:rPr>
          <w:rFonts w:ascii="Calibri" w:hAnsi="Calibri"/>
          <w:b w:val="0"/>
          <w:color w:val="17212B"/>
          <w:sz w:val="20"/>
        </w:rPr>
        <w:t>Mahasiswa aktif Akuntansi di Universitas Nahdlatul Ulama Yogyakarta dengan latar belakang Multimedia dari SMK Nurul Jadid. Memiliki pengalaman PKL di bidang administrasi mahasiswa serta aktif sebagai Medinfo di Himpunan Mahasiswa Akuntansi periode 2026/2027. Mengembangkan proyek aplikasi personal untuk kebutuhan dokumen dan aktivitas sehari-hari.</w:t>
      </w:r>
    </w:p>
    <w:p>
      <w:pPr>
        <w:pStyle w:val="Heading1"/>
        <w:keepNext/>
        <w:spacing w:before="220" w:after="80"/>
      </w:pPr>
      <w:r>
        <w:rPr>
          <w:rFonts w:ascii="Calibri" w:hAnsi="Calibri"/>
          <w:b/>
          <w:color w:val="315569"/>
          <w:sz w:val="20"/>
        </w:rPr>
        <w:t>PENGALAMAN PKL</w:t>
      </w:r>
    </w:p>
    <w:p>
      <w:pPr>
        <w:keepNext/>
      </w:pPr>
      <w:r>
        <w:rPr>
          <w:rFonts w:ascii="Calibri" w:hAnsi="Calibri"/>
          <w:b/>
          <w:color w:val="17212B"/>
          <w:sz w:val="20"/>
        </w:rPr>
        <w:t>Peserta PKL — Administrasi</w:t>
      </w:r>
    </w:p>
    <w:p>
      <w:r>
        <w:rPr>
          <w:rFonts w:ascii="Calibri" w:hAnsi="Calibri"/>
          <w:b w:val="0"/>
          <w:color w:val="17212B"/>
          <w:sz w:val="20"/>
        </w:rPr>
        <w:t>Universitas Muhammadiyah Jember</w:t>
      </w:r>
    </w:p>
    <w:p>
      <w:r>
        <w:rPr>
          <w:rFonts w:ascii="Calibri" w:hAnsi="Calibri"/>
          <w:b w:val="0"/>
          <w:color w:val="53616A"/>
          <w:sz w:val="18"/>
        </w:rPr>
        <w:t>Desember 2022 – Maret 2023</w:t>
      </w:r>
    </w:p>
    <w:p>
      <w:pPr>
        <w:ind w:left="200" w:hanging="160"/>
      </w:pPr>
      <w:r>
        <w:rPr>
          <w:rFonts w:ascii="Calibri" w:hAnsi="Calibri"/>
          <w:b w:val="0"/>
          <w:color w:val="17212B"/>
          <w:sz w:val="20"/>
        </w:rPr>
        <w:t>• Membantu kebutuhan dan permintaan administrasi mahasiswa.</w:t>
      </w:r>
    </w:p>
    <w:p>
      <w:pPr>
        <w:ind w:left="200" w:hanging="160"/>
      </w:pPr>
      <w:r>
        <w:rPr>
          <w:rFonts w:ascii="Calibri" w:hAnsi="Calibri"/>
          <w:b w:val="0"/>
          <w:color w:val="17212B"/>
          <w:sz w:val="20"/>
        </w:rPr>
        <w:t>• Membantu komunikasi terkait keperluan mahasiswa kepada dosen.</w:t>
      </w:r>
    </w:p>
    <w:p>
      <w:pPr>
        <w:ind w:left="200" w:hanging="160"/>
      </w:pPr>
      <w:r>
        <w:rPr>
          <w:rFonts w:ascii="Calibri" w:hAnsi="Calibri"/>
          <w:b w:val="0"/>
          <w:color w:val="17212B"/>
          <w:sz w:val="20"/>
        </w:rPr>
        <w:t>• Membantu pembuatan surat dan tugas administrasi mahasiswa lainnya.</w:t>
      </w:r>
    </w:p>
    <w:p>
      <w:pPr>
        <w:pStyle w:val="Heading1"/>
        <w:keepNext/>
        <w:spacing w:before="220" w:after="80"/>
      </w:pPr>
      <w:r>
        <w:rPr>
          <w:rFonts w:ascii="Calibri" w:hAnsi="Calibri"/>
          <w:b/>
          <w:color w:val="315569"/>
          <w:sz w:val="20"/>
        </w:rPr>
        <w:t>PENGALAMAN ORGANISASI</w:t>
      </w:r>
    </w:p>
    <w:p>
      <w:pPr>
        <w:keepNext/>
      </w:pPr>
      <w:r>
        <w:rPr>
          <w:rFonts w:ascii="Calibri" w:hAnsi="Calibri"/>
          <w:b/>
          <w:color w:val="17212B"/>
          <w:sz w:val="20"/>
        </w:rPr>
        <w:t>Medinfo (Media dan Informasi)</w:t>
      </w:r>
    </w:p>
    <w:p>
      <w:r>
        <w:rPr>
          <w:rFonts w:ascii="Calibri" w:hAnsi="Calibri"/>
          <w:b w:val="0"/>
          <w:color w:val="17212B"/>
          <w:sz w:val="20"/>
        </w:rPr>
        <w:t>Himpunan Mahasiswa Akuntansi · Universitas Nahdlatul Ulama Yogyakarta</w:t>
      </w:r>
    </w:p>
    <w:p>
      <w:r>
        <w:rPr>
          <w:rFonts w:ascii="Calibri" w:hAnsi="Calibri"/>
          <w:b w:val="0"/>
          <w:color w:val="53616A"/>
          <w:sz w:val="18"/>
        </w:rPr>
        <w:t>Aktif · Periode 2026/2027</w:t>
      </w:r>
    </w:p>
    <w:p>
      <w:pPr>
        <w:ind w:left="200" w:hanging="160"/>
      </w:pPr>
      <w:r>
        <w:rPr>
          <w:rFonts w:ascii="Calibri" w:hAnsi="Calibri"/>
          <w:b w:val="0"/>
          <w:color w:val="17212B"/>
          <w:sz w:val="20"/>
        </w:rPr>
        <w:t>• Aktif dalam bidang media dan informasi himpunan.</w:t>
      </w:r>
    </w:p>
    <w:p>
      <w:pPr>
        <w:pStyle w:val="Heading1"/>
        <w:keepNext/>
        <w:spacing w:before="220" w:after="80"/>
      </w:pPr>
      <w:r>
        <w:rPr>
          <w:rFonts w:ascii="Calibri" w:hAnsi="Calibri"/>
          <w:b/>
          <w:color w:val="315569"/>
          <w:sz w:val="20"/>
        </w:rPr>
        <w:t>PENDIDIKAN</w:t>
      </w:r>
    </w:p>
    <w:p>
      <w:pPr>
        <w:keepNext/>
      </w:pPr>
      <w:r>
        <w:rPr>
          <w:rFonts w:ascii="Calibri" w:hAnsi="Calibri"/>
          <w:b/>
          <w:color w:val="17212B"/>
          <w:sz w:val="20"/>
        </w:rPr>
        <w:t>Universitas Nahdlatul Ulama Yogyakarta</w:t>
      </w:r>
    </w:p>
    <w:p>
      <w:r>
        <w:rPr>
          <w:rFonts w:ascii="Calibri" w:hAnsi="Calibri"/>
          <w:b w:val="0"/>
          <w:color w:val="17212B"/>
          <w:sz w:val="20"/>
        </w:rPr>
        <w:t>Akuntansi · Mahasiswa aktif</w:t>
      </w:r>
    </w:p>
    <w:p>
      <w:pPr>
        <w:keepNext/>
      </w:pPr>
      <w:r>
        <w:rPr>
          <w:rFonts w:ascii="Calibri" w:hAnsi="Calibri"/>
          <w:b/>
          <w:color w:val="17212B"/>
          <w:sz w:val="20"/>
        </w:rPr>
        <w:t>SMK Nurul Jadid</w:t>
      </w:r>
    </w:p>
    <w:p>
      <w:r>
        <w:rPr>
          <w:rFonts w:ascii="Calibri" w:hAnsi="Calibri"/>
          <w:b w:val="0"/>
          <w:color w:val="17212B"/>
          <w:sz w:val="20"/>
        </w:rPr>
        <w:t>Multimedia</w:t>
      </w:r>
    </w:p>
    <w:p>
      <w:pPr>
        <w:pStyle w:val="Heading1"/>
        <w:keepNext/>
        <w:spacing w:before="220" w:after="80"/>
      </w:pPr>
      <w:r>
        <w:rPr>
          <w:rFonts w:ascii="Calibri" w:hAnsi="Calibri"/>
          <w:b/>
          <w:color w:val="315569"/>
          <w:sz w:val="20"/>
        </w:rPr>
        <w:t>KEAHLIAN</w:t>
      </w:r>
    </w:p>
    <w:p>
      <w:r>
        <w:rPr>
          <w:rFonts w:ascii="Calibri" w:hAnsi="Calibri"/>
          <w:b w:val="0"/>
          <w:color w:val="17212B"/>
          <w:sz w:val="20"/>
        </w:rPr>
        <w:t>Microsoft Word · Microsoft Excel · Canva · CorelDRAW · CapCut</w:t>
      </w:r>
    </w:p>
    <w:p>
      <w:pPr>
        <w:pStyle w:val="Heading1"/>
        <w:keepNext/>
        <w:spacing w:before="220" w:after="80"/>
      </w:pPr>
      <w:r>
        <w:rPr>
          <w:rFonts w:ascii="Calibri" w:hAnsi="Calibri"/>
          <w:b/>
          <w:color w:val="315569"/>
          <w:sz w:val="20"/>
        </w:rPr>
        <w:t>PROYEK PILIHAN</w:t>
      </w:r>
    </w:p>
    <w:p>
      <w:pPr>
        <w:keepNext/>
      </w:pPr>
      <w:r>
        <w:rPr>
          <w:rFonts w:ascii="Calibri" w:hAnsi="Calibri"/>
          <w:b/>
          <w:color w:val="17212B"/>
          <w:sz w:val="20"/>
        </w:rPr>
        <w:t>Word Academic</w:t>
      </w:r>
    </w:p>
    <w:p>
      <w:r>
        <w:rPr>
          <w:rFonts w:ascii="Calibri" w:hAnsi="Calibri"/>
          <w:b w:val="0"/>
          <w:color w:val="17212B"/>
          <w:sz w:val="20"/>
        </w:rPr>
        <w:t>Add-in Microsoft Word untuk Windows yang membantu penataan heading, subheading, daftar isi, dan nomor halaman pada tugas dan skripsi.</w:t>
      </w:r>
    </w:p>
    <w:p>
      <w:hyperlink r:id="rId10">
        <w:r>
          <w:rPr>
            <w:color w:val="315569"/>
            <w:sz w:val="17"/>
          </w:rPr>
          <w:t>lynk.id/wordacademic</w:t>
        </w:r>
      </w:hyperlink>
    </w:p>
    <w:p>
      <w:pPr>
        <w:keepNext/>
      </w:pPr>
      <w:r>
        <w:rPr>
          <w:rFonts w:ascii="Calibri" w:hAnsi="Calibri"/>
          <w:b/>
          <w:color w:val="17212B"/>
          <w:sz w:val="20"/>
        </w:rPr>
        <w:t>Aplikasi web personal</w:t>
      </w:r>
    </w:p>
    <w:p>
      <w:r>
        <w:rPr>
          <w:rFonts w:ascii="Calibri" w:hAnsi="Calibri"/>
          <w:b w:val="0"/>
          <w:color w:val="17212B"/>
          <w:sz w:val="20"/>
        </w:rPr>
        <w:t>TempMail Pro untuk email sementara, Coda untuk musik berbasis web, dan SafeVideos untuk unduhan media dari tautan. Ketiganya sudah tersedia.</w:t>
      </w:r>
    </w:p>
    <w:p>
      <w:r>
        <w:rPr>
          <w:rFonts w:ascii="Calibri" w:hAnsi="Calibri"/>
          <w:b w:val="0"/>
          <w:color w:val="53616A"/>
          <w:sz w:val="18"/>
        </w:rPr>
        <w:t>mailtemppro.netlify.app  |  codamusic.vercel.app  |  safevideos.vercel.app</w:t>
      </w:r>
    </w:p>
    <w:sectPr w:rsidR="00FC693F" w:rsidRPr="0006063C" w:rsidSect="00034616">
      <w:pgSz w:w="11906" w:h="16838"/>
      <w:pgMar w:top="680" w:right="880" w:bottom="68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chsyafrilramadhani5@gmail.com" TargetMode="External"/><Relationship Id="rId10" Type="http://schemas.openxmlformats.org/officeDocument/2006/relationships/hyperlink" Target="https://lynk.id/wordacadem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Moch. Syafril Ramadhani — CV (ID)</dc:title>
  <dc:subject/>
  <dc:creator>Moch. Syafril Ramadhani</dc:creator>
  <cp:keywords/>
  <dc:description>generated by python-docx</dc:description>
  <cp:lastModifiedBy/>
  <cp:revision>1</cp:revision>
  <dcterms:created xsi:type="dcterms:W3CDTF">2013-12-23T23:15:00Z</dcterms:created>
  <dcterms:modified xsi:type="dcterms:W3CDTF">2013-12-23T23:15:00Z</dcterms:modified>
  <cp:category/>
</cp:coreProperties>
</file>