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B5" w:rsidRPr="00481D9C" w:rsidRDefault="00ED27B5" w:rsidP="00ED27B5">
      <w:pPr>
        <w:pStyle w:val="Default"/>
        <w:rPr>
          <w:rFonts w:asciiTheme="minorHAnsi" w:hAnsiTheme="minorHAnsi"/>
          <w:sz w:val="22"/>
          <w:szCs w:val="22"/>
        </w:rPr>
      </w:pPr>
      <w:bookmarkStart w:id="0" w:name="_GoBack"/>
      <w:r w:rsidRPr="00481D9C">
        <w:rPr>
          <w:rFonts w:asciiTheme="minorHAnsi" w:hAnsiTheme="minorHAnsi"/>
          <w:sz w:val="22"/>
          <w:szCs w:val="22"/>
          <w:highlight w:val="yellow"/>
        </w:rPr>
        <w:t>SIPS</w:t>
      </w:r>
    </w:p>
    <w:p w:rsidR="00ED27B5" w:rsidRPr="00481D9C" w:rsidRDefault="00ED27B5" w:rsidP="00ED27B5">
      <w:pPr>
        <w:pStyle w:val="Pa3"/>
        <w:spacing w:after="200"/>
        <w:rPr>
          <w:rStyle w:val="A2"/>
          <w:rFonts w:asciiTheme="minorHAnsi" w:hAnsiTheme="minorHAnsi"/>
          <w:sz w:val="22"/>
          <w:szCs w:val="22"/>
        </w:rPr>
      </w:pPr>
      <w:r w:rsidRPr="00481D9C">
        <w:rPr>
          <w:rStyle w:val="A2"/>
          <w:rFonts w:asciiTheme="minorHAnsi" w:hAnsiTheme="minorHAnsi"/>
          <w:b/>
          <w:sz w:val="22"/>
          <w:szCs w:val="22"/>
        </w:rPr>
        <w:t>Street Improvement Projects (SIP)</w:t>
      </w:r>
      <w:r w:rsidRPr="00481D9C">
        <w:rPr>
          <w:rStyle w:val="A2"/>
          <w:rFonts w:asciiTheme="minorHAnsi" w:hAnsiTheme="minorHAnsi"/>
          <w:sz w:val="22"/>
          <w:szCs w:val="22"/>
        </w:rPr>
        <w:t xml:space="preserve"> </w:t>
      </w:r>
      <w:proofErr w:type="gramStart"/>
      <w:r w:rsidRPr="00481D9C">
        <w:rPr>
          <w:rStyle w:val="A2"/>
          <w:rFonts w:asciiTheme="minorHAnsi" w:hAnsiTheme="minorHAnsi"/>
          <w:sz w:val="22"/>
          <w:szCs w:val="22"/>
        </w:rPr>
        <w:t>utilize</w:t>
      </w:r>
      <w:proofErr w:type="gramEnd"/>
      <w:r w:rsidRPr="00481D9C">
        <w:rPr>
          <w:rStyle w:val="A2"/>
          <w:rFonts w:asciiTheme="minorHAnsi" w:hAnsiTheme="minorHAnsi"/>
          <w:sz w:val="22"/>
          <w:szCs w:val="22"/>
        </w:rPr>
        <w:t xml:space="preserve"> a broad toolbox of interventions to reengineer city streets with the goal of </w:t>
      </w:r>
      <w:r w:rsidRPr="00481D9C">
        <w:rPr>
          <w:rStyle w:val="A2"/>
          <w:rFonts w:asciiTheme="minorHAnsi" w:hAnsiTheme="minorHAnsi"/>
          <w:b/>
          <w:sz w:val="22"/>
          <w:szCs w:val="22"/>
        </w:rPr>
        <w:t>improving safety, comfort, ac</w:t>
      </w:r>
      <w:r w:rsidRPr="00481D9C">
        <w:rPr>
          <w:rStyle w:val="A2"/>
          <w:rFonts w:asciiTheme="minorHAnsi" w:hAnsiTheme="minorHAnsi"/>
          <w:b/>
          <w:sz w:val="22"/>
          <w:szCs w:val="22"/>
        </w:rPr>
        <w:softHyphen/>
        <w:t>cessibility, and mobility</w:t>
      </w:r>
      <w:r w:rsidRPr="00481D9C">
        <w:rPr>
          <w:rStyle w:val="A2"/>
          <w:rFonts w:asciiTheme="minorHAnsi" w:hAnsiTheme="minorHAnsi"/>
          <w:sz w:val="22"/>
          <w:szCs w:val="22"/>
        </w:rPr>
        <w:t xml:space="preserve"> for all roadway users. </w:t>
      </w:r>
    </w:p>
    <w:p w:rsidR="00ED27B5" w:rsidRPr="00481D9C" w:rsidRDefault="00ED27B5" w:rsidP="00ED27B5">
      <w:pPr>
        <w:pStyle w:val="Pa3"/>
        <w:spacing w:after="200"/>
        <w:rPr>
          <w:rFonts w:asciiTheme="minorHAnsi" w:hAnsiTheme="minorHAnsi" w:cs="HelveticaNeueLT Std Lt"/>
          <w:color w:val="000000"/>
          <w:sz w:val="22"/>
          <w:szCs w:val="22"/>
        </w:rPr>
      </w:pPr>
      <w:r w:rsidRPr="00481D9C">
        <w:rPr>
          <w:rStyle w:val="A2"/>
          <w:rFonts w:asciiTheme="minorHAnsi" w:hAnsiTheme="minorHAnsi"/>
          <w:sz w:val="22"/>
          <w:szCs w:val="22"/>
        </w:rPr>
        <w:t>They are a significant part of NYC DOT’s mission to provide for the safe, efficient and envi</w:t>
      </w:r>
      <w:r w:rsidRPr="00481D9C">
        <w:rPr>
          <w:rStyle w:val="A2"/>
          <w:rFonts w:asciiTheme="minorHAnsi" w:hAnsiTheme="minorHAnsi"/>
          <w:sz w:val="22"/>
          <w:szCs w:val="22"/>
        </w:rPr>
        <w:softHyphen/>
        <w:t>ronmentally responsible movement of people and goods in the City of New York.</w:t>
      </w:r>
    </w:p>
    <w:p w:rsidR="00957627" w:rsidRPr="00481D9C" w:rsidRDefault="00ED27B5" w:rsidP="00ED27B5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</w:rPr>
        <w:t xml:space="preserve">NYC DOT implements </w:t>
      </w:r>
      <w:r w:rsidRPr="00481D9C">
        <w:rPr>
          <w:rStyle w:val="A2"/>
          <w:b/>
          <w:sz w:val="22"/>
          <w:szCs w:val="22"/>
        </w:rPr>
        <w:t>more than 100</w:t>
      </w:r>
      <w:r w:rsidRPr="00481D9C">
        <w:rPr>
          <w:rStyle w:val="A2"/>
          <w:sz w:val="22"/>
          <w:szCs w:val="22"/>
        </w:rPr>
        <w:t xml:space="preserve"> </w:t>
      </w:r>
      <w:r w:rsidRPr="00481D9C">
        <w:rPr>
          <w:rStyle w:val="A2"/>
          <w:b/>
          <w:sz w:val="22"/>
          <w:szCs w:val="22"/>
        </w:rPr>
        <w:t>SIP proj</w:t>
      </w:r>
      <w:r w:rsidRPr="00481D9C">
        <w:rPr>
          <w:rStyle w:val="A2"/>
          <w:b/>
          <w:sz w:val="22"/>
          <w:szCs w:val="22"/>
        </w:rPr>
        <w:softHyphen/>
        <w:t>ects per year</w:t>
      </w:r>
      <w:r w:rsidRPr="00481D9C">
        <w:rPr>
          <w:rStyle w:val="A2"/>
          <w:sz w:val="22"/>
          <w:szCs w:val="22"/>
        </w:rPr>
        <w:t>, carried out by 8 different units.</w:t>
      </w:r>
    </w:p>
    <w:p w:rsidR="00ED27B5" w:rsidRPr="00481D9C" w:rsidRDefault="00ED27B5" w:rsidP="00ED27B5">
      <w:pPr>
        <w:rPr>
          <w:rStyle w:val="A2"/>
          <w:sz w:val="22"/>
          <w:szCs w:val="22"/>
        </w:rPr>
      </w:pPr>
    </w:p>
    <w:p w:rsidR="00ED27B5" w:rsidRPr="00481D9C" w:rsidRDefault="00ED27B5" w:rsidP="00ED27B5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  <w:highlight w:val="yellow"/>
        </w:rPr>
        <w:t>Historic Tracking</w:t>
      </w:r>
      <w:r w:rsidRPr="00481D9C">
        <w:rPr>
          <w:rStyle w:val="A2"/>
          <w:sz w:val="22"/>
          <w:szCs w:val="22"/>
        </w:rPr>
        <w:t xml:space="preserve"> </w:t>
      </w:r>
    </w:p>
    <w:p w:rsidR="00ED27B5" w:rsidRPr="00481D9C" w:rsidRDefault="00ED27B5" w:rsidP="00ED27B5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</w:rPr>
        <w:t>This system made it very challenging and labor intensive to answer questions about the pro</w:t>
      </w:r>
      <w:r w:rsidRPr="00481D9C">
        <w:rPr>
          <w:rStyle w:val="A2"/>
          <w:sz w:val="22"/>
          <w:szCs w:val="22"/>
        </w:rPr>
        <w:softHyphen/>
        <w:t xml:space="preserve">gram </w:t>
      </w:r>
      <w:r w:rsidRPr="00481D9C">
        <w:rPr>
          <w:rStyle w:val="A2"/>
          <w:sz w:val="22"/>
          <w:szCs w:val="22"/>
        </w:rPr>
        <w:t xml:space="preserve">and project details. </w:t>
      </w:r>
    </w:p>
    <w:p w:rsidR="00ED27B5" w:rsidRPr="00481D9C" w:rsidRDefault="00ED27B5" w:rsidP="00ED27B5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</w:rPr>
        <w:t>NYC DOT decided to create a new system to track the SIPs that utilized a distributed data en</w:t>
      </w:r>
      <w:r w:rsidRPr="00481D9C">
        <w:rPr>
          <w:rStyle w:val="A2"/>
          <w:sz w:val="22"/>
          <w:szCs w:val="22"/>
        </w:rPr>
        <w:softHyphen/>
        <w:t>try process.</w:t>
      </w:r>
    </w:p>
    <w:p w:rsidR="00ED27B5" w:rsidRPr="00481D9C" w:rsidRDefault="00ED27B5" w:rsidP="00ED27B5">
      <w:pPr>
        <w:rPr>
          <w:rStyle w:val="A2"/>
          <w:sz w:val="22"/>
          <w:szCs w:val="22"/>
        </w:rPr>
      </w:pPr>
    </w:p>
    <w:p w:rsidR="00ED27B5" w:rsidRPr="00481D9C" w:rsidRDefault="00ED27B5" w:rsidP="00ED27B5">
      <w:pPr>
        <w:rPr>
          <w:rFonts w:cs="HelveticaNeueLT Std Lt"/>
          <w:color w:val="000000"/>
        </w:rPr>
      </w:pPr>
      <w:r w:rsidRPr="00481D9C">
        <w:rPr>
          <w:rStyle w:val="A2"/>
          <w:sz w:val="22"/>
          <w:szCs w:val="22"/>
          <w:highlight w:val="yellow"/>
        </w:rPr>
        <w:t>Data Exploration</w:t>
      </w:r>
    </w:p>
    <w:p w:rsidR="00ED27B5" w:rsidRPr="00481D9C" w:rsidRDefault="00ED27B5" w:rsidP="00ED27B5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</w:rPr>
        <w:t xml:space="preserve">The </w:t>
      </w:r>
      <w:r w:rsidRPr="00481D9C">
        <w:rPr>
          <w:rStyle w:val="A2"/>
          <w:b/>
          <w:sz w:val="22"/>
          <w:szCs w:val="22"/>
        </w:rPr>
        <w:t>data structure allows for ad hock groupings</w:t>
      </w:r>
      <w:r w:rsidRPr="00481D9C">
        <w:rPr>
          <w:rStyle w:val="A2"/>
          <w:sz w:val="22"/>
          <w:szCs w:val="22"/>
        </w:rPr>
        <w:t xml:space="preserve"> within the hierarchy. Queries</w:t>
      </w:r>
      <w:r w:rsidRPr="00481D9C">
        <w:rPr>
          <w:rStyle w:val="A2"/>
          <w:b/>
          <w:sz w:val="22"/>
          <w:szCs w:val="22"/>
        </w:rPr>
        <w:t xml:space="preserve"> down the tree</w:t>
      </w:r>
      <w:r w:rsidRPr="00481D9C">
        <w:rPr>
          <w:rStyle w:val="A2"/>
          <w:sz w:val="22"/>
          <w:szCs w:val="22"/>
        </w:rPr>
        <w:t xml:space="preserve"> return all of the choices below a given node. </w:t>
      </w:r>
      <w:r w:rsidRPr="00481D9C">
        <w:rPr>
          <w:rStyle w:val="A2"/>
          <w:sz w:val="22"/>
          <w:szCs w:val="22"/>
        </w:rPr>
        <w:t xml:space="preserve">This is used for </w:t>
      </w:r>
      <w:r w:rsidRPr="00481D9C">
        <w:rPr>
          <w:rStyle w:val="A2"/>
          <w:b/>
          <w:sz w:val="22"/>
          <w:szCs w:val="22"/>
        </w:rPr>
        <w:t>f</w:t>
      </w:r>
      <w:r w:rsidRPr="00481D9C">
        <w:rPr>
          <w:rFonts w:cs="Segoe UI"/>
          <w:b/>
          <w:color w:val="000000"/>
        </w:rPr>
        <w:t>inding all broad-stroke treatments</w:t>
      </w:r>
      <w:r w:rsidRPr="00481D9C">
        <w:rPr>
          <w:rFonts w:cs="Segoe UI"/>
          <w:color w:val="000000"/>
        </w:rPr>
        <w:t xml:space="preserve"> (e.g. </w:t>
      </w:r>
      <w:r w:rsidRPr="00481D9C">
        <w:rPr>
          <w:rFonts w:cs="Segoe UI"/>
          <w:color w:val="000000"/>
        </w:rPr>
        <w:t>a</w:t>
      </w:r>
      <w:r w:rsidRPr="00481D9C">
        <w:rPr>
          <w:rFonts w:cs="Segoe UI"/>
          <w:color w:val="000000"/>
        </w:rPr>
        <w:t xml:space="preserve">ll protected bike lanes, regardless of </w:t>
      </w:r>
      <w:r w:rsidRPr="00481D9C">
        <w:rPr>
          <w:rFonts w:cs="Segoe UI"/>
          <w:color w:val="000000"/>
        </w:rPr>
        <w:t>details</w:t>
      </w:r>
      <w:r w:rsidRPr="00481D9C">
        <w:rPr>
          <w:rFonts w:cs="Segoe UI"/>
          <w:color w:val="000000"/>
        </w:rPr>
        <w:t>)</w:t>
      </w:r>
      <w:r w:rsidRPr="00481D9C">
        <w:rPr>
          <w:rFonts w:cs="Segoe UI"/>
          <w:color w:val="000000"/>
        </w:rPr>
        <w:t>.</w:t>
      </w:r>
    </w:p>
    <w:p w:rsidR="002627EC" w:rsidRPr="00481D9C" w:rsidRDefault="00ED27B5" w:rsidP="002627EC">
      <w:pPr>
        <w:rPr>
          <w:rFonts w:cs="Segoe UI"/>
        </w:rPr>
      </w:pPr>
      <w:r w:rsidRPr="00481D9C">
        <w:rPr>
          <w:rFonts w:cs="Segoe UI"/>
        </w:rPr>
        <w:t xml:space="preserve">The treatment attributes </w:t>
      </w:r>
      <w:r w:rsidR="002627EC" w:rsidRPr="00481D9C">
        <w:rPr>
          <w:rFonts w:cs="Segoe UI"/>
        </w:rPr>
        <w:t xml:space="preserve">are </w:t>
      </w:r>
      <w:r w:rsidRPr="00481D9C">
        <w:rPr>
          <w:rFonts w:cs="Segoe UI"/>
        </w:rPr>
        <w:t xml:space="preserve">limited to the final decision node the user passed through. Recreating the full decision path of a treatment detail necessitates querying </w:t>
      </w:r>
      <w:r w:rsidRPr="00481D9C">
        <w:rPr>
          <w:rFonts w:cs="Segoe UI"/>
          <w:b/>
        </w:rPr>
        <w:t>up the tree</w:t>
      </w:r>
      <w:r w:rsidRPr="00481D9C">
        <w:rPr>
          <w:rFonts w:cs="Segoe UI"/>
        </w:rPr>
        <w:t xml:space="preserve">. </w:t>
      </w:r>
      <w:r w:rsidR="002627EC" w:rsidRPr="00481D9C">
        <w:rPr>
          <w:rFonts w:cs="Segoe UI"/>
        </w:rPr>
        <w:t xml:space="preserve">This is used for </w:t>
      </w:r>
      <w:r w:rsidR="002627EC" w:rsidRPr="00481D9C">
        <w:rPr>
          <w:rFonts w:cs="Segoe UI"/>
          <w:b/>
        </w:rPr>
        <w:t>f</w:t>
      </w:r>
      <w:r w:rsidR="002627EC" w:rsidRPr="00481D9C">
        <w:rPr>
          <w:rFonts w:cs="Segoe UI"/>
          <w:b/>
          <w:color w:val="000000"/>
        </w:rPr>
        <w:t xml:space="preserve">inding all specifics of a treatment </w:t>
      </w:r>
      <w:r w:rsidR="002627EC" w:rsidRPr="00481D9C">
        <w:rPr>
          <w:rFonts w:cs="Segoe UI"/>
          <w:color w:val="000000"/>
        </w:rPr>
        <w:t>(e.g. tracing breadcrumbs to see full treatment)</w:t>
      </w:r>
    </w:p>
    <w:p w:rsidR="002627EC" w:rsidRPr="00481D9C" w:rsidRDefault="002627EC" w:rsidP="002627EC">
      <w:pPr>
        <w:rPr>
          <w:rFonts w:cs="Segoe UI"/>
          <w:color w:val="000000"/>
        </w:rPr>
      </w:pPr>
    </w:p>
    <w:p w:rsidR="002627EC" w:rsidRPr="00481D9C" w:rsidRDefault="002627EC" w:rsidP="002627EC">
      <w:pPr>
        <w:rPr>
          <w:rFonts w:cs="Segoe UI"/>
          <w:color w:val="000000"/>
        </w:rPr>
      </w:pPr>
      <w:r w:rsidRPr="00481D9C">
        <w:rPr>
          <w:rFonts w:cs="Segoe UI"/>
        </w:rPr>
        <w:t>The application provides planners, program managers, analysts and outreach/communications staff with the ability to quickly and easily explore the data.</w:t>
      </w:r>
    </w:p>
    <w:p w:rsidR="002627EC" w:rsidRPr="00481D9C" w:rsidRDefault="002627EC" w:rsidP="002627EC">
      <w:pPr>
        <w:rPr>
          <w:rFonts w:cs="Segoe UI"/>
          <w:color w:val="000000"/>
        </w:rPr>
      </w:pPr>
      <w:r w:rsidRPr="00481D9C">
        <w:rPr>
          <w:rFonts w:cs="Segoe UI"/>
          <w:color w:val="000000"/>
        </w:rPr>
        <w:t xml:space="preserve">The </w:t>
      </w:r>
      <w:r w:rsidRPr="00481D9C">
        <w:rPr>
          <w:rFonts w:cs="Segoe UI"/>
          <w:color w:val="000000"/>
        </w:rPr>
        <w:t>application provides a number of reference layers to give context to a manager's projects:</w:t>
      </w:r>
    </w:p>
    <w:p w:rsidR="002627EC" w:rsidRPr="00481D9C" w:rsidRDefault="002627EC" w:rsidP="002627EC">
      <w:pPr>
        <w:rPr>
          <w:rFonts w:cs="Segoe UI"/>
        </w:rPr>
      </w:pPr>
      <w:r w:rsidRPr="00481D9C">
        <w:rPr>
          <w:rFonts w:cs="Segoe UI"/>
        </w:rPr>
        <w:t>• All projects …</w:t>
      </w:r>
    </w:p>
    <w:p w:rsidR="002627EC" w:rsidRPr="00481D9C" w:rsidRDefault="002627EC" w:rsidP="002627EC">
      <w:pPr>
        <w:rPr>
          <w:rStyle w:val="A2"/>
          <w:sz w:val="22"/>
          <w:szCs w:val="22"/>
        </w:rPr>
      </w:pPr>
      <w:r w:rsidRPr="00481D9C">
        <w:rPr>
          <w:rStyle w:val="A2"/>
          <w:sz w:val="22"/>
          <w:szCs w:val="22"/>
          <w:highlight w:val="yellow"/>
        </w:rPr>
        <w:t>Applications</w:t>
      </w:r>
      <w:r w:rsidRPr="00481D9C">
        <w:rPr>
          <w:rStyle w:val="A2"/>
          <w:sz w:val="22"/>
          <w:szCs w:val="22"/>
        </w:rPr>
        <w:t xml:space="preserve"> </w:t>
      </w:r>
    </w:p>
    <w:p w:rsidR="002627EC" w:rsidRPr="00481D9C" w:rsidRDefault="002627EC" w:rsidP="002627EC">
      <w:pPr>
        <w:rPr>
          <w:rFonts w:cs="Segoe UI"/>
          <w:color w:val="000000"/>
        </w:rPr>
      </w:pPr>
      <w:r w:rsidRPr="00481D9C">
        <w:rPr>
          <w:rFonts w:cs="Segoe UI"/>
        </w:rPr>
        <w:t xml:space="preserve">The application includes a dashboard to help unit directors to explore their group’s work. NYC DOT now uses the </w:t>
      </w:r>
      <w:r w:rsidRPr="00481D9C">
        <w:rPr>
          <w:rFonts w:cs="Segoe UI"/>
          <w:b/>
        </w:rPr>
        <w:t>dashboard as a tool to plan future work</w:t>
      </w:r>
      <w:r w:rsidRPr="00481D9C">
        <w:rPr>
          <w:rFonts w:cs="Segoe UI"/>
        </w:rPr>
        <w:t xml:space="preserve"> programs at a high level (</w:t>
      </w:r>
      <w:r w:rsidRPr="00481D9C">
        <w:rPr>
          <w:rFonts w:cs="Segoe UI"/>
          <w:color w:val="000000"/>
        </w:rPr>
        <w:t>e.g. identifying gaps or over-representati</w:t>
      </w:r>
      <w:r w:rsidRPr="00481D9C">
        <w:rPr>
          <w:rFonts w:cs="Segoe UI"/>
          <w:color w:val="000000"/>
        </w:rPr>
        <w:t>ons in program's work portfolio).</w:t>
      </w:r>
    </w:p>
    <w:p w:rsidR="002627EC" w:rsidRPr="00481D9C" w:rsidRDefault="002627EC" w:rsidP="002627EC">
      <w:pPr>
        <w:rPr>
          <w:rFonts w:cs="Segoe UI"/>
          <w:color w:val="000000"/>
        </w:rPr>
      </w:pPr>
      <w:r w:rsidRPr="00481D9C">
        <w:rPr>
          <w:rFonts w:cs="Segoe UI"/>
          <w:color w:val="000000"/>
        </w:rPr>
        <w:t xml:space="preserve">NYC DOT has begun to </w:t>
      </w:r>
      <w:r w:rsidRPr="00481D9C">
        <w:rPr>
          <w:rFonts w:cs="Segoe UI"/>
          <w:b/>
          <w:color w:val="000000"/>
        </w:rPr>
        <w:t xml:space="preserve">analyze the </w:t>
      </w:r>
      <w:r w:rsidRPr="00481D9C">
        <w:rPr>
          <w:rFonts w:cs="Segoe UI"/>
          <w:b/>
          <w:color w:val="000000"/>
        </w:rPr>
        <w:t>equity</w:t>
      </w:r>
      <w:r w:rsidRPr="00481D9C">
        <w:rPr>
          <w:rFonts w:cs="Segoe UI"/>
          <w:b/>
          <w:color w:val="000000"/>
        </w:rPr>
        <w:t xml:space="preserve"> of the SIP program</w:t>
      </w:r>
      <w:r w:rsidRPr="00481D9C">
        <w:rPr>
          <w:rFonts w:cs="Segoe UI"/>
          <w:color w:val="000000"/>
        </w:rPr>
        <w:t xml:space="preserve"> as a whole to ensure all New Yorkers were being served. This analysis explores the geographic distribution of projects throughout the city across a number of different demographic metrics.</w:t>
      </w:r>
    </w:p>
    <w:p w:rsidR="002627EC" w:rsidRPr="00481D9C" w:rsidRDefault="002627EC" w:rsidP="002627EC">
      <w:pPr>
        <w:rPr>
          <w:rFonts w:cs="Segoe UI"/>
          <w:color w:val="000000"/>
        </w:rPr>
      </w:pPr>
      <w:r w:rsidRPr="00481D9C">
        <w:rPr>
          <w:rFonts w:cs="Segoe UI"/>
          <w:color w:val="000000"/>
        </w:rPr>
        <w:lastRenderedPageBreak/>
        <w:t xml:space="preserve">NYC DOT has begun to </w:t>
      </w:r>
      <w:r w:rsidRPr="00481D9C">
        <w:rPr>
          <w:rFonts w:cs="Segoe UI"/>
          <w:b/>
          <w:color w:val="000000"/>
        </w:rPr>
        <w:t xml:space="preserve">analyze the </w:t>
      </w:r>
      <w:r w:rsidRPr="00481D9C">
        <w:rPr>
          <w:rFonts w:cs="Segoe UI"/>
          <w:b/>
          <w:color w:val="000000"/>
        </w:rPr>
        <w:t>safety impacts</w:t>
      </w:r>
      <w:r w:rsidRPr="00481D9C">
        <w:rPr>
          <w:rFonts w:cs="Segoe UI"/>
          <w:color w:val="000000"/>
        </w:rPr>
        <w:t xml:space="preserve"> </w:t>
      </w:r>
      <w:r w:rsidRPr="00481D9C">
        <w:rPr>
          <w:rFonts w:cs="Segoe UI"/>
          <w:b/>
          <w:color w:val="000000"/>
        </w:rPr>
        <w:t>of</w:t>
      </w:r>
      <w:r w:rsidRPr="00481D9C">
        <w:rPr>
          <w:rFonts w:cs="Segoe UI"/>
          <w:color w:val="000000"/>
        </w:rPr>
        <w:t xml:space="preserve"> </w:t>
      </w:r>
      <w:r w:rsidRPr="00481D9C">
        <w:rPr>
          <w:rFonts w:cs="Segoe UI"/>
          <w:b/>
          <w:color w:val="000000"/>
        </w:rPr>
        <w:t>the SIP program</w:t>
      </w:r>
      <w:r w:rsidRPr="00481D9C">
        <w:rPr>
          <w:rFonts w:cs="Segoe UI"/>
          <w:color w:val="000000"/>
        </w:rPr>
        <w:t xml:space="preserve"> as a whole. Every SIP project is, analyzed individually to ensure they are improving safety, but a holistic analysis has not historically been practical.</w:t>
      </w:r>
    </w:p>
    <w:bookmarkEnd w:id="0"/>
    <w:p w:rsidR="002627EC" w:rsidRPr="00481D9C" w:rsidRDefault="002627EC" w:rsidP="002627EC">
      <w:pPr>
        <w:rPr>
          <w:rFonts w:cs="Segoe UI"/>
          <w:color w:val="000000"/>
        </w:rPr>
      </w:pPr>
    </w:p>
    <w:sectPr w:rsidR="002627EC" w:rsidRPr="0048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79921"/>
    <w:multiLevelType w:val="hybridMultilevel"/>
    <w:tmpl w:val="50E3D3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36440A"/>
    <w:multiLevelType w:val="hybridMultilevel"/>
    <w:tmpl w:val="D2CE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00A76"/>
    <w:multiLevelType w:val="hybridMultilevel"/>
    <w:tmpl w:val="FE68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B5"/>
    <w:rsid w:val="002627EC"/>
    <w:rsid w:val="00481D9C"/>
    <w:rsid w:val="00957627"/>
    <w:rsid w:val="00E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7B5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D27B5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ED27B5"/>
    <w:rPr>
      <w:rFonts w:cs="HelveticaNeueLT Std Lt"/>
      <w:color w:val="000000"/>
      <w:sz w:val="60"/>
      <w:szCs w:val="60"/>
    </w:rPr>
  </w:style>
  <w:style w:type="paragraph" w:styleId="ListParagraph">
    <w:name w:val="List Paragraph"/>
    <w:basedOn w:val="Normal"/>
    <w:uiPriority w:val="34"/>
    <w:qFormat/>
    <w:rsid w:val="00ED2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7B5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D27B5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ED27B5"/>
    <w:rPr>
      <w:rFonts w:cs="HelveticaNeueLT Std Lt"/>
      <w:color w:val="000000"/>
      <w:sz w:val="60"/>
      <w:szCs w:val="60"/>
    </w:rPr>
  </w:style>
  <w:style w:type="paragraph" w:styleId="ListParagraph">
    <w:name w:val="List Paragraph"/>
    <w:basedOn w:val="Normal"/>
    <w:uiPriority w:val="34"/>
    <w:qFormat/>
    <w:rsid w:val="00ED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NYCDOT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Hostetter, Seth</dc:creator>
  <cp:lastModifiedBy>Hostetter, Seth</cp:lastModifiedBy>
  <cp:revision>1</cp:revision>
  <dcterms:created xsi:type="dcterms:W3CDTF">2019-05-16T12:40:00Z</dcterms:created>
  <dcterms:modified xsi:type="dcterms:W3CDTF">2019-05-16T13:07:00Z</dcterms:modified>
</cp:coreProperties>
</file>