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A173" w14:textId="06729BBF" w:rsidR="004E6AE8" w:rsidRDefault="00B704F5" w:rsidP="00B704F5">
      <w:pPr>
        <w:pStyle w:val="Heading1"/>
      </w:pPr>
      <w:r>
        <w:t>Kickstarter Campaign Analysis</w:t>
      </w:r>
    </w:p>
    <w:p w14:paraId="0A28CE4D" w14:textId="77777777" w:rsidR="00B704F5" w:rsidRDefault="00B704F5"/>
    <w:p w14:paraId="4512EDA7" w14:textId="7AAD32CB" w:rsidR="004E6AE8" w:rsidRDefault="004E6AE8" w:rsidP="001725C7">
      <w:pPr>
        <w:pStyle w:val="Subtitle"/>
      </w:pPr>
      <w:r>
        <w:t xml:space="preserve">3 conclusions we can make – </w:t>
      </w:r>
    </w:p>
    <w:p w14:paraId="4E5365FE" w14:textId="412E15E7" w:rsidR="004E6AE8" w:rsidRDefault="004E6AE8" w:rsidP="004E6AE8">
      <w:pPr>
        <w:pStyle w:val="ListParagraph"/>
        <w:numPr>
          <w:ilvl w:val="0"/>
          <w:numId w:val="1"/>
        </w:numPr>
      </w:pPr>
      <w:r>
        <w:t xml:space="preserve">Theater has the highest count of campaigns in the dataset and also the highest count of successful campaigns.  </w:t>
      </w:r>
      <w:r w:rsidR="00147CB6">
        <w:t>In the US, e</w:t>
      </w:r>
      <w:r w:rsidR="005D1D5B">
        <w:t>ven if you calculate a success rate, the top 3 categories in</w:t>
      </w:r>
      <w:r w:rsidR="00E753BA">
        <w:t xml:space="preserve"> highest</w:t>
      </w:r>
      <w:r w:rsidR="005D1D5B">
        <w:t xml:space="preserve"> counts are also the top 3 categories in</w:t>
      </w:r>
      <w:r w:rsidR="00E753BA">
        <w:t xml:space="preserve"> highest</w:t>
      </w:r>
      <w:r w:rsidR="005D1D5B">
        <w:t xml:space="preserve"> success rates, all three over </w:t>
      </w:r>
      <w:r w:rsidR="000A0127">
        <w:t xml:space="preserve">50% successful.  </w:t>
      </w:r>
    </w:p>
    <w:p w14:paraId="59F7BFC4" w14:textId="02175DE1" w:rsidR="0018449F" w:rsidRDefault="0018449F" w:rsidP="0018449F">
      <w:pPr>
        <w:pStyle w:val="ListParagraph"/>
        <w:numPr>
          <w:ilvl w:val="0"/>
          <w:numId w:val="1"/>
        </w:numPr>
      </w:pPr>
      <w:r>
        <w:t>We have a decent number of campaigns in technology.  But that category success rate is only 38% successf</w:t>
      </w:r>
      <w:r w:rsidR="00521D0B">
        <w:t xml:space="preserve">ul.  </w:t>
      </w:r>
      <w:r>
        <w:t xml:space="preserve">It appears creative (film, video, theater, music) categories may be better suited for </w:t>
      </w:r>
      <w:r w:rsidR="00521D0B">
        <w:t>K</w:t>
      </w:r>
      <w:r>
        <w:t>ickstarter.</w:t>
      </w:r>
    </w:p>
    <w:p w14:paraId="12CFEBA5" w14:textId="4403AF82" w:rsidR="004E6AE8" w:rsidRDefault="004E6AE8" w:rsidP="004E6AE8">
      <w:pPr>
        <w:pStyle w:val="ListParagraph"/>
        <w:numPr>
          <w:ilvl w:val="0"/>
          <w:numId w:val="1"/>
        </w:numPr>
      </w:pPr>
      <w:r>
        <w:t>If you look at successful campaigns, a higher count of them have a date created month of January.  This may mean you should try to start campaigns earlier in the year</w:t>
      </w:r>
    </w:p>
    <w:p w14:paraId="37D242C6" w14:textId="643C7D29" w:rsidR="004E6AE8" w:rsidRDefault="004E6AE8" w:rsidP="00B704F5"/>
    <w:p w14:paraId="7F9A7AB0" w14:textId="6461A83F" w:rsidR="00B704F5" w:rsidRDefault="00B704F5" w:rsidP="00B704F5"/>
    <w:p w14:paraId="118071E6" w14:textId="400DA782" w:rsidR="00B704F5" w:rsidRDefault="00B704F5" w:rsidP="001725C7">
      <w:pPr>
        <w:pStyle w:val="Subtitle"/>
      </w:pPr>
      <w:r>
        <w:t>Limitations</w:t>
      </w:r>
      <w:r w:rsidR="001725C7">
        <w:t xml:space="preserve"> of the dataset</w:t>
      </w:r>
    </w:p>
    <w:p w14:paraId="0C704F7C" w14:textId="6F35C186" w:rsidR="00B704F5" w:rsidRDefault="00B704F5" w:rsidP="00B704F5">
      <w:pPr>
        <w:pStyle w:val="ListParagraph"/>
        <w:numPr>
          <w:ilvl w:val="0"/>
          <w:numId w:val="2"/>
        </w:numPr>
      </w:pPr>
      <w:r>
        <w:t>We only have data through 2016, a lot could have changed in how projects are funded</w:t>
      </w:r>
      <w:r w:rsidR="00066717">
        <w:t xml:space="preserve"> during that time.  The Pandemic could </w:t>
      </w:r>
      <w:r w:rsidR="009268B9">
        <w:t xml:space="preserve">also </w:t>
      </w:r>
      <w:r w:rsidR="00066717">
        <w:t>have drastically changed some of this, at least temporarily</w:t>
      </w:r>
      <w:r>
        <w:t>.</w:t>
      </w:r>
    </w:p>
    <w:p w14:paraId="7C4E1C00" w14:textId="1B50D58E" w:rsidR="00C2304F" w:rsidRDefault="00C2304F" w:rsidP="00B704F5">
      <w:pPr>
        <w:pStyle w:val="ListParagraph"/>
        <w:numPr>
          <w:ilvl w:val="0"/>
          <w:numId w:val="2"/>
        </w:numPr>
      </w:pPr>
      <w:r>
        <w:t xml:space="preserve">Some of the </w:t>
      </w:r>
      <w:r w:rsidR="00C42AAF">
        <w:t>campaigns</w:t>
      </w:r>
      <w:r>
        <w:t xml:space="preserve"> ha</w:t>
      </w:r>
      <w:r w:rsidR="00C42AAF">
        <w:t>ve</w:t>
      </w:r>
      <w:r>
        <w:t xml:space="preserve"> </w:t>
      </w:r>
      <w:r w:rsidR="00E3730E">
        <w:t>very low goals</w:t>
      </w:r>
      <w:r>
        <w:t>.  Is this right?  It’s causing very high percent funded values</w:t>
      </w:r>
      <w:r w:rsidR="00D478FA">
        <w:t xml:space="preserve"> on those campaigns</w:t>
      </w:r>
      <w:r>
        <w:t xml:space="preserve"> </w:t>
      </w:r>
      <w:r w:rsidR="001A3732">
        <w:t xml:space="preserve">and it seems like Kickstarter would require a higher goal. </w:t>
      </w:r>
      <w:r w:rsidR="00C42AAF">
        <w:t>We may need to evaluate if some of the campaign</w:t>
      </w:r>
      <w:r w:rsidR="00D478FA">
        <w:t xml:space="preserve"> data is valid and/or</w:t>
      </w:r>
      <w:r w:rsidR="00C42AAF">
        <w:t xml:space="preserve"> should be excluded from analysis so they don’t throw off </w:t>
      </w:r>
      <w:r w:rsidR="007D36A5">
        <w:t>totals and conclusions.</w:t>
      </w:r>
    </w:p>
    <w:p w14:paraId="222C5DEE" w14:textId="13D1EE07" w:rsidR="00675817" w:rsidRDefault="00675817" w:rsidP="00B704F5">
      <w:pPr>
        <w:pStyle w:val="ListParagraph"/>
        <w:numPr>
          <w:ilvl w:val="0"/>
          <w:numId w:val="2"/>
        </w:numPr>
      </w:pPr>
      <w:r>
        <w:t xml:space="preserve">Our dataset is heavily weighted </w:t>
      </w:r>
      <w:r w:rsidR="0053513A">
        <w:t xml:space="preserve">with US campaigns (3005 out of </w:t>
      </w:r>
      <w:r w:rsidR="001234D0">
        <w:t>4064).  We may see different trends if we had more data from other countries.</w:t>
      </w:r>
      <w:r w:rsidR="00C10D15">
        <w:t xml:space="preserve"> </w:t>
      </w:r>
    </w:p>
    <w:p w14:paraId="10534B10" w14:textId="4B2AA7D6" w:rsidR="00B704F5" w:rsidRDefault="00B704F5" w:rsidP="00B704F5"/>
    <w:p w14:paraId="3E7593A9" w14:textId="27D49476" w:rsidR="00B704F5" w:rsidRDefault="00B704F5" w:rsidP="001725C7">
      <w:pPr>
        <w:pStyle w:val="Subtitle"/>
      </w:pPr>
      <w:r>
        <w:t>Other charts</w:t>
      </w:r>
      <w:r w:rsidR="001725C7">
        <w:t xml:space="preserve"> we could make</w:t>
      </w:r>
    </w:p>
    <w:p w14:paraId="4A1AB8A5" w14:textId="77777777" w:rsidR="00E813F7" w:rsidRDefault="00B90648" w:rsidP="00B704F5">
      <w:pPr>
        <w:pStyle w:val="ListParagraph"/>
        <w:numPr>
          <w:ilvl w:val="0"/>
          <w:numId w:val="3"/>
        </w:numPr>
      </w:pPr>
      <w:r>
        <w:t xml:space="preserve">Would be helpful to see backer count by category and compared to success.  Is it larger average donation with small amount of backers that leads to success or </w:t>
      </w:r>
      <w:r w:rsidR="000F0389">
        <w:t>a higher quantity of backers with smaller average size donation</w:t>
      </w:r>
      <w:r w:rsidR="00633BE2">
        <w:t xml:space="preserve">?  </w:t>
      </w:r>
    </w:p>
    <w:p w14:paraId="59C1134E" w14:textId="7962C1A8" w:rsidR="00B704F5" w:rsidRDefault="00C36DBE" w:rsidP="00B704F5">
      <w:pPr>
        <w:pStyle w:val="ListParagraph"/>
        <w:numPr>
          <w:ilvl w:val="0"/>
          <w:numId w:val="3"/>
        </w:numPr>
      </w:pPr>
      <w:r>
        <w:t>You could do a scatter plot and compare average donation and backer count</w:t>
      </w:r>
      <w:r w:rsidR="00812051">
        <w:t xml:space="preserve"> or average donation/backer count to success rate.</w:t>
      </w:r>
    </w:p>
    <w:sectPr w:rsidR="00B704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3F949" w14:textId="77777777" w:rsidR="0078659B" w:rsidRDefault="0078659B" w:rsidP="00B704F5">
      <w:pPr>
        <w:spacing w:after="0" w:line="240" w:lineRule="auto"/>
      </w:pPr>
      <w:r>
        <w:separator/>
      </w:r>
    </w:p>
  </w:endnote>
  <w:endnote w:type="continuationSeparator" w:id="0">
    <w:p w14:paraId="44DBEAD7" w14:textId="77777777" w:rsidR="0078659B" w:rsidRDefault="0078659B" w:rsidP="00B7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60438" w14:textId="77777777" w:rsidR="0078659B" w:rsidRDefault="0078659B" w:rsidP="00B704F5">
      <w:pPr>
        <w:spacing w:after="0" w:line="240" w:lineRule="auto"/>
      </w:pPr>
      <w:r>
        <w:separator/>
      </w:r>
    </w:p>
  </w:footnote>
  <w:footnote w:type="continuationSeparator" w:id="0">
    <w:p w14:paraId="2FCE7E6A" w14:textId="77777777" w:rsidR="0078659B" w:rsidRDefault="0078659B" w:rsidP="00B7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28260B4680A4F83BEF2696EAA213F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7D38BB0" w14:textId="2BA8A995" w:rsidR="00DC577E" w:rsidRDefault="00DC577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MAXBOOZ HOMIDAS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3D3A7C3666C4C3881FC391E686A19F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2-18T00:00:00Z">
        <w:dateFormat w:val="M/d/yy"/>
        <w:lid w:val="en-US"/>
        <w:storeMappedDataAs w:val="dateTime"/>
        <w:calendar w:val="gregorian"/>
      </w:date>
    </w:sdtPr>
    <w:sdtEndPr/>
    <w:sdtContent>
      <w:p w14:paraId="69A2BE2B" w14:textId="7B0A62CB" w:rsidR="00DC577E" w:rsidRDefault="00DC577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12/18/20</w:t>
        </w:r>
      </w:p>
    </w:sdtContent>
  </w:sdt>
  <w:p w14:paraId="236672A8" w14:textId="6CD4580E" w:rsidR="00DC577E" w:rsidRDefault="00DC577E">
    <w:pPr>
      <w:pStyle w:val="Header"/>
      <w:jc w:val="center"/>
      <w:rPr>
        <w:color w:val="44546A" w:themeColor="text2"/>
        <w:sz w:val="20"/>
        <w:szCs w:val="20"/>
      </w:rPr>
    </w:pPr>
  </w:p>
  <w:p w14:paraId="747B80B2" w14:textId="77777777" w:rsidR="00B704F5" w:rsidRDefault="00B70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E6C34"/>
    <w:multiLevelType w:val="hybridMultilevel"/>
    <w:tmpl w:val="E8441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F2810"/>
    <w:multiLevelType w:val="hybridMultilevel"/>
    <w:tmpl w:val="D29C6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651AD"/>
    <w:multiLevelType w:val="hybridMultilevel"/>
    <w:tmpl w:val="388E2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E8"/>
    <w:rsid w:val="00066717"/>
    <w:rsid w:val="000A0127"/>
    <w:rsid w:val="000F0389"/>
    <w:rsid w:val="001234D0"/>
    <w:rsid w:val="00147CB6"/>
    <w:rsid w:val="00170A3D"/>
    <w:rsid w:val="001725C7"/>
    <w:rsid w:val="0018449F"/>
    <w:rsid w:val="001873F9"/>
    <w:rsid w:val="001A3732"/>
    <w:rsid w:val="0022286B"/>
    <w:rsid w:val="00327DE3"/>
    <w:rsid w:val="00357488"/>
    <w:rsid w:val="004E6AE8"/>
    <w:rsid w:val="00521D0B"/>
    <w:rsid w:val="0053513A"/>
    <w:rsid w:val="005D1D5B"/>
    <w:rsid w:val="00633BE2"/>
    <w:rsid w:val="00675817"/>
    <w:rsid w:val="006E110C"/>
    <w:rsid w:val="0078659B"/>
    <w:rsid w:val="007A53F2"/>
    <w:rsid w:val="007D2880"/>
    <w:rsid w:val="007D36A5"/>
    <w:rsid w:val="00812051"/>
    <w:rsid w:val="009268B9"/>
    <w:rsid w:val="00B704F5"/>
    <w:rsid w:val="00B90648"/>
    <w:rsid w:val="00C10D15"/>
    <w:rsid w:val="00C2304F"/>
    <w:rsid w:val="00C36DBE"/>
    <w:rsid w:val="00C42AAF"/>
    <w:rsid w:val="00D1392A"/>
    <w:rsid w:val="00D478FA"/>
    <w:rsid w:val="00DC577E"/>
    <w:rsid w:val="00DD1C46"/>
    <w:rsid w:val="00E3730E"/>
    <w:rsid w:val="00E753BA"/>
    <w:rsid w:val="00E813F7"/>
    <w:rsid w:val="00F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F3F1"/>
  <w15:chartTrackingRefBased/>
  <w15:docId w15:val="{517FA648-8ECF-42ED-881F-55FAE128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F5"/>
  </w:style>
  <w:style w:type="paragraph" w:styleId="Footer">
    <w:name w:val="footer"/>
    <w:basedOn w:val="Normal"/>
    <w:link w:val="FooterChar"/>
    <w:uiPriority w:val="99"/>
    <w:unhideWhenUsed/>
    <w:rsid w:val="00B7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F5"/>
  </w:style>
  <w:style w:type="character" w:styleId="PlaceholderText">
    <w:name w:val="Placeholder Text"/>
    <w:basedOn w:val="DefaultParagraphFont"/>
    <w:uiPriority w:val="99"/>
    <w:semiHidden/>
    <w:rsid w:val="00DC577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5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5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8260B4680A4F83BEF2696EAA213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27E62-8730-45AA-8750-4E79FCAEA086}"/>
      </w:docPartPr>
      <w:docPartBody>
        <w:p w:rsidR="00871930" w:rsidRDefault="00375997" w:rsidP="00375997">
          <w:pPr>
            <w:pStyle w:val="228260B4680A4F83BEF2696EAA213F2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3D3A7C3666C4C3881FC391E686A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EC7D-83D0-4133-A932-00D2841D5765}"/>
      </w:docPartPr>
      <w:docPartBody>
        <w:p w:rsidR="00871930" w:rsidRDefault="00375997" w:rsidP="00375997">
          <w:pPr>
            <w:pStyle w:val="23D3A7C3666C4C3881FC391E686A19F3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97"/>
    <w:rsid w:val="00375997"/>
    <w:rsid w:val="00871930"/>
    <w:rsid w:val="00CC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997"/>
    <w:rPr>
      <w:color w:val="808080"/>
    </w:rPr>
  </w:style>
  <w:style w:type="paragraph" w:customStyle="1" w:styleId="228260B4680A4F83BEF2696EAA213F29">
    <w:name w:val="228260B4680A4F83BEF2696EAA213F29"/>
    <w:rsid w:val="00375997"/>
  </w:style>
  <w:style w:type="paragraph" w:customStyle="1" w:styleId="23D3A7C3666C4C3881FC391E686A19F3">
    <w:name w:val="23D3A7C3666C4C3881FC391E686A19F3"/>
    <w:rsid w:val="00375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MAXBOOZ HOMIDAS</dc:creator>
  <cp:keywords/>
  <dc:description/>
  <cp:lastModifiedBy>Max H</cp:lastModifiedBy>
  <cp:revision>37</cp:revision>
  <dcterms:created xsi:type="dcterms:W3CDTF">2020-12-19T06:41:00Z</dcterms:created>
  <dcterms:modified xsi:type="dcterms:W3CDTF">2020-12-20T03:54:00Z</dcterms:modified>
</cp:coreProperties>
</file>