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40"/>
        <w:rPr>
          <w:rFonts w:ascii="Open Sans" w:hAnsi="Open Sans" w:cs="Open Sans"/>
          <w:b/>
          <w:bCs/>
          <w:caps/>
        </w:rPr>
      </w:pPr>
      <w:r>
        <w:rPr>
          <w:rFonts w:cs="Open Sans" w:ascii="Open Sans" w:hAnsi="Open Sans"/>
          <w:b/>
          <w:bCs/>
          <w:caps/>
        </w:rP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-445770</wp:posOffset>
            </wp:positionH>
            <wp:positionV relativeFrom="paragraph">
              <wp:posOffset>148590</wp:posOffset>
            </wp:positionV>
            <wp:extent cx="7760970" cy="862965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862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720" w:right="900"/>
        <w:textAlignment w:val="center"/>
        <w:rPr>
          <w:rFonts w:ascii="Open Sans" w:hAnsi="Open Sans" w:cs="Open Sans"/>
          <w:b/>
          <w:bCs/>
          <w:color w:val="172B65"/>
          <w:sz w:val="35"/>
          <w:szCs w:val="35"/>
        </w:rPr>
      </w:pPr>
      <w:r>
        <w:rPr>
          <w:rFonts w:cs="Open Sans" w:ascii="Open Sans" w:hAnsi="Open Sans"/>
          <w:b/>
          <w:bCs/>
          <w:color w:val="172B65"/>
          <w:sz w:val="35"/>
          <w:szCs w:val="35"/>
        </w:rPr>
        <w:t>A Trusted Business Card:</w:t>
      </w:r>
    </w:p>
    <w:p>
      <w:pPr>
        <w:pStyle w:val="Normal"/>
        <w:spacing w:lineRule="auto" w:line="240" w:before="0" w:after="0"/>
        <w:ind w:left="720" w:right="900"/>
        <w:textAlignment w:val="center"/>
        <w:rPr>
          <w:rFonts w:ascii="Open Sans" w:hAnsi="Open Sans" w:cs="Open Sans"/>
          <w:b/>
          <w:bCs/>
          <w:color w:val="172B65"/>
          <w:sz w:val="35"/>
          <w:szCs w:val="35"/>
        </w:rPr>
      </w:pPr>
      <w:r>
        <w:rPr>
          <w:rFonts w:cs="Open Sans" w:ascii="Open Sans" w:hAnsi="Open Sans"/>
          <w:b/>
          <w:bCs/>
          <w:color w:val="172B65"/>
          <w:sz w:val="35"/>
          <w:szCs w:val="35"/>
        </w:rPr>
        <w:t>Demonstrating Supply Chain Defenses</w:t>
      </w:r>
    </w:p>
    <w:p>
      <w:pPr>
        <w:pStyle w:val="Normal"/>
        <w:spacing w:lineRule="auto" w:line="240" w:before="0" w:after="0"/>
        <w:ind w:left="720" w:right="900"/>
        <w:textAlignment w:val="center"/>
        <w:rPr>
          <w:rFonts w:ascii="Open Sans" w:hAnsi="Open Sans" w:cs="Open Sans"/>
          <w:b/>
          <w:bCs/>
          <w:color w:val="172B65"/>
          <w:sz w:val="20"/>
          <w:szCs w:val="20"/>
        </w:rPr>
      </w:pPr>
      <w:r>
        <w:rPr>
          <w:rFonts w:cs="Open Sans" w:ascii="Open Sans" w:hAnsi="Open Sans"/>
          <w:b/>
          <w:bCs/>
          <w:color w:val="172B65"/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472440</wp:posOffset>
            </wp:positionH>
            <wp:positionV relativeFrom="paragraph">
              <wp:posOffset>69215</wp:posOffset>
            </wp:positionV>
            <wp:extent cx="3898265" cy="22383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  <w:t>How do you know if your device is authentic and untampered?</w:t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2453640</wp:posOffset>
            </wp:positionH>
            <wp:positionV relativeFrom="paragraph">
              <wp:posOffset>109220</wp:posOffset>
            </wp:positionV>
            <wp:extent cx="4115435" cy="21545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215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  <w:t>This is a fun and fast demonstration of how TCG standards can be used for supply chain defense.</w:t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  <w:t>Cards will be given away to the first twenty attendee</w:t>
      </w:r>
      <w:r>
        <w:rPr/>
        <w:t>s</w:t>
      </w:r>
      <w:r>
        <w:rPr/>
        <w:t xml:space="preserve"> who ask.</w:t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300990</wp:posOffset>
            </wp:positionH>
            <wp:positionV relativeFrom="paragraph">
              <wp:posOffset>173990</wp:posOffset>
            </wp:positionV>
            <wp:extent cx="4138295" cy="23393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88" w:before="0" w:after="0"/>
        <w:ind w:hanging="0" w:left="720" w:right="720"/>
        <w:jc w:val="left"/>
        <w:textAlignment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88" w:before="0" w:after="0"/>
        <w:ind w:hanging="0" w:left="720" w:right="449"/>
        <w:jc w:val="left"/>
        <w:textAlignment w:val="center"/>
        <w:rPr/>
      </w:pPr>
      <w:r>
        <w:rPr/>
        <w:t>This is an open source, open hardware project, with all details at:</w:t>
      </w:r>
    </w:p>
    <w:p>
      <w:pPr>
        <w:pStyle w:val="Normal"/>
        <w:widowControl/>
        <w:tabs>
          <w:tab w:val="clear" w:pos="720"/>
          <w:tab w:val="left" w:pos="10164" w:leader="none"/>
        </w:tabs>
        <w:suppressAutoHyphens w:val="true"/>
        <w:bidi w:val="0"/>
        <w:spacing w:lineRule="auto" w:line="288" w:before="0" w:after="0"/>
        <w:ind w:hanging="0" w:left="720" w:right="720"/>
        <w:jc w:val="left"/>
        <w:textAlignment w:val="center"/>
        <w:rPr/>
      </w:pPr>
      <w:r>
        <w:rPr/>
        <w:t>github.com/safforddr/tbc</w:t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p>
      <w:pPr>
        <w:pStyle w:val="Normal"/>
        <w:suppressAutoHyphens w:val="true"/>
        <w:spacing w:lineRule="auto" w:line="288" w:before="0" w:after="0"/>
        <w:ind w:left="720" w:right="900"/>
        <w:textAlignment w:val="center"/>
        <w:rPr/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720" w:right="720" w:gutter="0" w:header="720" w:top="2016" w:footer="144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 Pro">
    <w:charset w:val="01"/>
    <w:family w:val="roman"/>
    <w:pitch w:val="variable"/>
  </w:font>
  <w:font w:name="Open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asicParagraph"/>
      <w:tabs>
        <w:tab w:val="clear" w:pos="720"/>
        <w:tab w:val="left" w:pos="4425" w:leader="none"/>
        <w:tab w:val="right" w:pos="11250" w:leader="none"/>
      </w:tabs>
      <w:spacing w:before="360" w:after="0"/>
      <w:ind w:left="-450" w:right="-450"/>
      <w:rPr>
        <w:rFonts w:ascii="Open Sans" w:hAnsi="Open Sans" w:cs="Open Sans"/>
        <w:color w:themeColor="background1" w:val="FFFFFF"/>
        <w:sz w:val="16"/>
        <w:szCs w:val="16"/>
      </w:rPr>
    </w:pPr>
    <w:r>
      <mc:AlternateContent>
        <mc:Choice Requires="wps">
          <w:drawing>
            <wp:anchor behindDoc="1" distT="0" distB="2540" distL="0" distR="0" simplePos="0" locked="0" layoutInCell="0" allowOverlap="1" relativeHeight="3" wp14:anchorId="0CF33A46">
              <wp:simplePos x="0" y="0"/>
              <wp:positionH relativeFrom="page">
                <wp:align>right</wp:align>
              </wp:positionH>
              <wp:positionV relativeFrom="paragraph">
                <wp:posOffset>153035</wp:posOffset>
              </wp:positionV>
              <wp:extent cx="7791450" cy="301625"/>
              <wp:effectExtent l="0" t="0" r="0" b="3175"/>
              <wp:wrapNone/>
              <wp:docPr id="9" name="Rectangl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80" cy="301680"/>
                      </a:xfrm>
                      <a:prstGeom prst="rect">
                        <a:avLst/>
                      </a:prstGeom>
                      <a:solidFill>
                        <a:srgbClr val="a6ce3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8" path="m0,0l-2147483645,0l-2147483645,-2147483646l0,-2147483646xe" fillcolor="#a6ce39" stroked="f" o:allowincell="f" style="position:absolute;margin-left:-1.55pt;margin-top:12.05pt;width:613.45pt;height:23.7pt;mso-wrap-style:none;v-text-anchor:middle;mso-position-horizontal:right;mso-position-horizontal-relative:page" wp14:anchorId="0CF33A46">
              <v:fill o:detectmouseclick="t" type="solid" color2="#5931c6"/>
              <v:stroke color="#3465a4" weight="12600" joinstyle="miter" endcap="flat"/>
              <w10:wrap type="none"/>
            </v:rect>
          </w:pict>
        </mc:Fallback>
      </mc:AlternateContent>
    </w:r>
    <w:r>
      <w:rPr>
        <w:rFonts w:cs="Open Sans" w:ascii="Open Sans" w:hAnsi="Open Sans"/>
        <w:color w:themeColor="background1" w:val="FFFFFF"/>
        <w:sz w:val="16"/>
        <w:szCs w:val="16"/>
      </w:rPr>
      <w:t>Editable Footer</w:t>
      <w:tab/>
      <w:tab/>
      <w:t>Copyright © TCG 2025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asicParagraph"/>
      <w:tabs>
        <w:tab w:val="clear" w:pos="720"/>
        <w:tab w:val="left" w:pos="4425" w:leader="none"/>
        <w:tab w:val="right" w:pos="11250" w:leader="none"/>
      </w:tabs>
      <w:spacing w:before="360" w:after="0"/>
      <w:ind w:left="-450" w:right="-450"/>
      <w:rPr>
        <w:rFonts w:ascii="Open Sans" w:hAnsi="Open Sans" w:cs="Open Sans"/>
        <w:color w:themeColor="background1" w:val="FFFFFF"/>
        <w:sz w:val="16"/>
        <w:szCs w:val="16"/>
      </w:rPr>
    </w:pPr>
    <w:r>
      <mc:AlternateContent>
        <mc:Choice Requires="wps">
          <w:drawing>
            <wp:anchor behindDoc="1" distT="0" distB="2540" distL="0" distR="0" simplePos="0" locked="0" layoutInCell="0" allowOverlap="1" relativeHeight="3" wp14:anchorId="0CF33A46">
              <wp:simplePos x="0" y="0"/>
              <wp:positionH relativeFrom="page">
                <wp:align>right</wp:align>
              </wp:positionH>
              <wp:positionV relativeFrom="paragraph">
                <wp:posOffset>153035</wp:posOffset>
              </wp:positionV>
              <wp:extent cx="7791450" cy="301625"/>
              <wp:effectExtent l="0" t="0" r="0" b="3175"/>
              <wp:wrapNone/>
              <wp:docPr id="10" name="Rectangl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80" cy="301680"/>
                      </a:xfrm>
                      <a:prstGeom prst="rect">
                        <a:avLst/>
                      </a:prstGeom>
                      <a:solidFill>
                        <a:srgbClr val="a6ce3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8" path="m0,0l-2147483645,0l-2147483645,-2147483646l0,-2147483646xe" fillcolor="#a6ce39" stroked="f" o:allowincell="f" style="position:absolute;margin-left:-1.55pt;margin-top:12.05pt;width:613.45pt;height:23.7pt;mso-wrap-style:none;v-text-anchor:middle;mso-position-horizontal:right;mso-position-horizontal-relative:page" wp14:anchorId="0CF33A46">
              <v:fill o:detectmouseclick="t" type="solid" color2="#5931c6"/>
              <v:stroke color="#3465a4" weight="12600" joinstyle="miter" endcap="flat"/>
              <w10:wrap type="none"/>
            </v:rect>
          </w:pict>
        </mc:Fallback>
      </mc:AlternateContent>
    </w:r>
    <w:r>
      <w:rPr>
        <w:rFonts w:cs="Open Sans" w:ascii="Open Sans" w:hAnsi="Open Sans"/>
        <w:color w:themeColor="background1" w:val="FFFFFF"/>
        <w:sz w:val="16"/>
        <w:szCs w:val="16"/>
      </w:rPr>
      <w:t>Editable Footer</w:t>
      <w:tab/>
      <w:tab/>
      <w:t>Copyright © TCG 2025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3375" w:leader="none"/>
        <w:tab w:val="left" w:pos="7200" w:leader="none"/>
      </w:tabs>
      <w:rPr>
        <w:rFonts w:ascii="Open Sans" w:hAnsi="Open Sans" w:cs="Open Sans"/>
        <w:b/>
        <w:color w:themeColor="background1" w:val="FFFFFF"/>
        <w:sz w:val="18"/>
        <w:szCs w:val="18"/>
      </w:rPr>
    </w:pPr>
    <w:r>
      <mc:AlternateContent>
        <mc:Choice Requires="wps">
          <w:drawing>
            <wp:anchor behindDoc="1" distT="635" distB="0" distL="635" distR="0" simplePos="0" locked="0" layoutInCell="0" allowOverlap="1" relativeHeight="2" wp14:anchorId="0944D74D">
              <wp:simplePos x="0" y="0"/>
              <wp:positionH relativeFrom="page">
                <wp:align>left</wp:align>
              </wp:positionH>
              <wp:positionV relativeFrom="paragraph">
                <wp:posOffset>-47625</wp:posOffset>
              </wp:positionV>
              <wp:extent cx="2486025" cy="409575"/>
              <wp:effectExtent l="635" t="635" r="0" b="0"/>
              <wp:wrapNone/>
              <wp:docPr id="5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6160" cy="409680"/>
                      </a:xfrm>
                      <a:prstGeom prst="rect">
                        <a:avLst/>
                      </a:prstGeom>
                      <a:solidFill>
                        <a:srgbClr val="f692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f6921e" stroked="f" o:allowincell="f" style="position:absolute;margin-left:0.05pt;margin-top:-3.75pt;width:195.7pt;height:32.2pt;mso-wrap-style:none;v-text-anchor:middle;mso-position-horizontal:left;mso-position-horizontal-relative:page" wp14:anchorId="0944D74D">
              <v:fill o:detectmouseclick="t" type="solid" color2="#096de1"/>
              <v:stroke color="#3465a4" weight="12600" joinstyle="miter" endcap="flat"/>
              <w10:wrap type="none"/>
            </v:rect>
          </w:pict>
        </mc:Fallback>
      </mc:AlternateContent>
      <w:drawing>
        <wp:anchor behindDoc="1" distT="0" distB="0" distL="114300" distR="1097280" simplePos="0" locked="0" layoutInCell="0" allowOverlap="1" relativeHeight="6">
          <wp:simplePos x="0" y="0"/>
          <wp:positionH relativeFrom="margin">
            <wp:posOffset>4743450</wp:posOffset>
          </wp:positionH>
          <wp:positionV relativeFrom="topMargin">
            <wp:posOffset>156210</wp:posOffset>
          </wp:positionV>
          <wp:extent cx="2106930" cy="969010"/>
          <wp:effectExtent l="0" t="0" r="0" b="0"/>
          <wp:wrapSquare wrapText="left"/>
          <wp:docPr id="6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6930" cy="969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Open Sans" w:ascii="Open Sans" w:hAnsi="Open Sans"/>
        <w:b/>
        <w:color w:themeColor="background1" w:val="FFFFFF"/>
        <w:sz w:val="18"/>
        <w:szCs w:val="18"/>
      </w:rPr>
      <w:t>DEMONSTRATION</w:t>
    </w:r>
  </w:p>
  <w:p>
    <w:pPr>
      <w:pStyle w:val="Header"/>
      <w:tabs>
        <w:tab w:val="clear" w:pos="4680"/>
        <w:tab w:val="clear" w:pos="9360"/>
        <w:tab w:val="left" w:pos="3375" w:leader="none"/>
        <w:tab w:val="left" w:pos="7200" w:leader="none"/>
      </w:tabs>
      <w:rPr>
        <w:sz w:val="18"/>
        <w:szCs w:val="18"/>
      </w:rPr>
    </w:pPr>
    <w:r>
      <w:rPr>
        <w:rFonts w:cs="Open Sans" w:ascii="Open Sans" w:hAnsi="Open Sans"/>
        <w:b/>
        <w:color w:themeColor="background1" w:val="FFFFFF"/>
        <w:sz w:val="18"/>
        <w:szCs w:val="18"/>
      </w:rPr>
      <w:t>OVERVIEW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3375" w:leader="none"/>
        <w:tab w:val="left" w:pos="7200" w:leader="none"/>
      </w:tabs>
      <w:rPr>
        <w:rFonts w:ascii="Open Sans" w:hAnsi="Open Sans" w:cs="Open Sans"/>
        <w:b/>
        <w:color w:themeColor="background1" w:val="FFFFFF"/>
        <w:sz w:val="18"/>
        <w:szCs w:val="18"/>
      </w:rPr>
    </w:pPr>
    <w:r>
      <mc:AlternateContent>
        <mc:Choice Requires="wps">
          <w:drawing>
            <wp:anchor behindDoc="1" distT="635" distB="0" distL="635" distR="0" simplePos="0" locked="0" layoutInCell="0" allowOverlap="1" relativeHeight="2" wp14:anchorId="0944D74D">
              <wp:simplePos x="0" y="0"/>
              <wp:positionH relativeFrom="page">
                <wp:align>left</wp:align>
              </wp:positionH>
              <wp:positionV relativeFrom="paragraph">
                <wp:posOffset>-47625</wp:posOffset>
              </wp:positionV>
              <wp:extent cx="2486025" cy="409575"/>
              <wp:effectExtent l="635" t="635" r="0" b="0"/>
              <wp:wrapNone/>
              <wp:docPr id="7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6160" cy="409680"/>
                      </a:xfrm>
                      <a:prstGeom prst="rect">
                        <a:avLst/>
                      </a:prstGeom>
                      <a:solidFill>
                        <a:srgbClr val="f692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f6921e" stroked="f" o:allowincell="f" style="position:absolute;margin-left:0.05pt;margin-top:-3.75pt;width:195.7pt;height:32.2pt;mso-wrap-style:none;v-text-anchor:middle;mso-position-horizontal:left;mso-position-horizontal-relative:page" wp14:anchorId="0944D74D">
              <v:fill o:detectmouseclick="t" type="solid" color2="#096de1"/>
              <v:stroke color="#3465a4" weight="12600" joinstyle="miter" endcap="flat"/>
              <w10:wrap type="none"/>
            </v:rect>
          </w:pict>
        </mc:Fallback>
      </mc:AlternateContent>
      <w:drawing>
        <wp:anchor behindDoc="1" distT="0" distB="0" distL="114300" distR="1097280" simplePos="0" locked="0" layoutInCell="0" allowOverlap="1" relativeHeight="6">
          <wp:simplePos x="0" y="0"/>
          <wp:positionH relativeFrom="margin">
            <wp:posOffset>4743450</wp:posOffset>
          </wp:positionH>
          <wp:positionV relativeFrom="topMargin">
            <wp:posOffset>156210</wp:posOffset>
          </wp:positionV>
          <wp:extent cx="2106930" cy="969010"/>
          <wp:effectExtent l="0" t="0" r="0" b="0"/>
          <wp:wrapSquare wrapText="left"/>
          <wp:docPr id="8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6930" cy="969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Open Sans" w:ascii="Open Sans" w:hAnsi="Open Sans"/>
        <w:b/>
        <w:color w:themeColor="background1" w:val="FFFFFF"/>
        <w:sz w:val="18"/>
        <w:szCs w:val="18"/>
      </w:rPr>
      <w:t>DEMONSTRATION</w:t>
    </w:r>
  </w:p>
  <w:p>
    <w:pPr>
      <w:pStyle w:val="Header"/>
      <w:tabs>
        <w:tab w:val="clear" w:pos="4680"/>
        <w:tab w:val="clear" w:pos="9360"/>
        <w:tab w:val="left" w:pos="3375" w:leader="none"/>
        <w:tab w:val="left" w:pos="7200" w:leader="none"/>
      </w:tabs>
      <w:rPr>
        <w:sz w:val="18"/>
        <w:szCs w:val="18"/>
      </w:rPr>
    </w:pPr>
    <w:r>
      <w:rPr>
        <w:rFonts w:cs="Open Sans" w:ascii="Open Sans" w:hAnsi="Open Sans"/>
        <w:b/>
        <w:color w:themeColor="background1" w:val="FFFFFF"/>
        <w:sz w:val="18"/>
        <w:szCs w:val="18"/>
      </w:rPr>
      <w:t>OVERVIEW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">
    <w:lvl w:ilvl="0">
      <w:start w:val="1"/>
      <w:numFmt w:val="decimal"/>
      <w:lvlText w:val="8.%1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3">
    <w:lvl w:ilvl="0">
      <w:start w:val="1"/>
      <w:numFmt w:val="decimal"/>
      <w:lvlText w:val="12.%1"/>
      <w:lvlJc w:val="left"/>
      <w:pPr>
        <w:tabs>
          <w:tab w:val="num" w:pos="0"/>
        </w:tabs>
        <w:ind w:left="16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3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2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9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  <w:docVars>
    <w:docVar w:name="__Grammarly_42____i" w:val="H4sIAAAAAAAEAKtWckksSQxILCpxzi/NK1GyMqwFAAEhoTITAAAA"/>
    <w:docVar w:name="__Grammarly_42___1" w:val="H4sIAAAAAAAEAKtWcslP9kxRslIyNDY0sjA0tjCwtDAxsjA3sjRS0lEKTi0uzszPAykwrgUAQ+I0X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197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13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1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13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22ec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22ec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22ec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f71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f71d4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8f71d4"/>
    <w:rPr>
      <w:rFonts w:eastAsia="" w:eastAsiaTheme="minorEastAsi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3513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3513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35136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136"/>
    <w:rPr>
      <w:color w:themeColor="hyperlink" w:val="0563C1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e22ec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0e22e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0e22ec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PlaceholderText">
    <w:name w:val="Placeholder Text"/>
    <w:basedOn w:val="DefaultParagraphFont"/>
    <w:uiPriority w:val="99"/>
    <w:semiHidden/>
    <w:qFormat/>
    <w:rsid w:val="00cf193a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f71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f71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8f71d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asicParagraph" w:customStyle="1">
    <w:name w:val="[Basic Paragraph]"/>
    <w:basedOn w:val="Normal"/>
    <w:uiPriority w:val="99"/>
    <w:qFormat/>
    <w:rsid w:val="00150fe5"/>
    <w:pPr>
      <w:spacing w:lineRule="auto" w:line="288" w:before="0" w:after="0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35136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aa4abf"/>
    <w:pPr>
      <w:tabs>
        <w:tab w:val="clear" w:pos="720"/>
        <w:tab w:val="right" w:pos="10790" w:leader="dot"/>
      </w:tabs>
      <w:spacing w:before="0" w:after="100"/>
    </w:pPr>
    <w:rPr>
      <w:rFonts w:ascii="Open Sans" w:hAnsi="Open Sans"/>
      <w:sz w:val="21"/>
    </w:rPr>
  </w:style>
  <w:style w:type="paragraph" w:styleId="TOC2">
    <w:name w:val="toc 2"/>
    <w:basedOn w:val="Normal"/>
    <w:next w:val="Normal"/>
    <w:autoRedefine/>
    <w:uiPriority w:val="39"/>
    <w:unhideWhenUsed/>
    <w:rsid w:val="000e22ec"/>
    <w:pPr>
      <w:numPr>
        <w:ilvl w:val="0"/>
        <w:numId w:val="1"/>
      </w:numPr>
      <w:tabs>
        <w:tab w:val="clear" w:pos="720"/>
        <w:tab w:val="right" w:pos="10790" w:leader="dot"/>
      </w:tabs>
      <w:spacing w:before="0" w:after="100"/>
    </w:pPr>
    <w:rPr>
      <w:rFonts w:ascii="Open Sans" w:hAnsi="Open Sans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7b4a88"/>
    <w:pPr>
      <w:tabs>
        <w:tab w:val="clear" w:pos="720"/>
        <w:tab w:val="right" w:pos="10790" w:leader="dot"/>
      </w:tabs>
      <w:spacing w:before="0" w:after="100"/>
      <w:ind w:left="1800"/>
    </w:pPr>
    <w:rPr>
      <w:rFonts w:ascii="Open Sans" w:hAnsi="Open Sans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ilvl w:val="0"/>
        <w:numId w:val="2"/>
      </w:numPr>
      <w:spacing w:before="0" w:after="100"/>
    </w:pPr>
    <w:rPr>
      <w:rFonts w:ascii="Open Sans" w:hAnsi="Open Sans"/>
      <w:sz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ilvl w:val="0"/>
        <w:numId w:val="3"/>
      </w:numPr>
      <w:spacing w:before="0" w:after="100"/>
    </w:pPr>
    <w:rPr>
      <w:rFonts w:ascii="Open Sans" w:hAnsi="Open Sans"/>
      <w:sz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0d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8FFA1-7B07-4CAC-82BC-A592BC06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LibreOffice/24.8.4.2$Linux_X86_64 LibreOffice_project/480$Build-2</Application>
  <AppVersion>15.0000</AppVersion>
  <Pages>1</Pages>
  <Words>78</Words>
  <Characters>416</Characters>
  <CharactersWithSpaces>483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2025-02-04T15:18:00Z</dcterms:created>
  <dc:creator>Tyler</dc:creator>
  <dc:description/>
  <dc:language>en-US</dc:language>
  <cp:lastModifiedBy/>
  <dcterms:modified xsi:type="dcterms:W3CDTF">2025-02-06T09:58:17Z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