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Relationsmodell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T_User(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userID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username, password, socialSecNo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T_Author(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authorID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fName, lName, dateOfBirth, createdBy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T_Book(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bookID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isbn, title, published, storyLine, createdBy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T_BookGenre(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bookID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genre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T_Review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userID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BookID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date, description, rating)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T_Write(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authorID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bookID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T_Author.createdBy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T_User.userID</w:t>
        <w:br w:type="textWrapping"/>
        <w:t xml:space="preserve">T_Book.createdBy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T_User.userID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T_Review.userID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T_User.userID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T_BookGenre.userID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T_User.userID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  <w:t xml:space="preserve">T_Review.userID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T_Book.userID</w:t>
        <w:br w:type="textWrapping"/>
        <w:t xml:space="preserve">T_Review.bookID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T_Book.bookID</w:t>
        <w:br w:type="textWrapping"/>
        <w:t xml:space="preserve">T_Write.authorID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T_Author.authorID</w:t>
        <w:br w:type="textWrapping"/>
        <w:t xml:space="preserve">T_Write.bookID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T_Book.bookID</w:t>
        <w:br w:type="textWrapping"/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SQL-kommandon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Skapa databas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  <w:t xml:space="preserve">CREATE DATABASE db_books;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Skapa tabeller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T_User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  <w:br w:type="textWrapping"/>
        <w:tab/>
        <w:t xml:space="preserve">userID INT AUTOINCREMENT PRIMARY KEY,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username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VARCHAR(20) NOT NULL,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password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VARCHAR(20) NOT NULL,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socialSecNo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VARCHAR(12) </w:t>
        <w:tab/>
        <w:t xml:space="preserve">NOT NULL</w:t>
        <w:br w:type="textWrapping"/>
        <w:tab/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username, socialSecNo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  <w:t xml:space="preserve">);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T_Author (</w:t>
        <w:br w:type="textWrapping"/>
        <w:tab/>
        <w:t xml:space="preserve">authorID INT AUTOINCREMENT PRIMARY KEY,</w:t>
        <w:br w:type="textWrapping"/>
        <w:tab/>
        <w:t xml:space="preserve">fName VARCHAR(20) NOT NULL,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lName VARCHAR(20) NOT NULL,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datOfBirth DATE NOT NULL,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createdBy INT NOT NULL,</w:t>
      </w:r>
    </w:p>
    <w:p w:rsidR="00000000" w:rsidDel="00000000" w:rsidP="00000000" w:rsidRDefault="00000000" w:rsidRPr="00000000" w14:paraId="00000017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CONSTRAINT INT createdBy_fk FOREIGN KEY (createdBy)     </w:t>
      </w:r>
    </w:p>
    <w:p w:rsidR="00000000" w:rsidDel="00000000" w:rsidP="00000000" w:rsidRDefault="00000000" w:rsidRPr="00000000" w14:paraId="00000019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REFERENCES T_User(userID) ON DELETE SET NULL</w:t>
        <w:br w:type="textWrapping"/>
        <w:t xml:space="preserve">);</w:t>
        <w:br w:type="textWrapping"/>
        <w:t xml:space="preserve">CREATE TABLE T_Book (</w:t>
        <w:br w:type="textWrapping"/>
        <w:tab/>
        <w:t xml:space="preserve">bookIDINT AUTOINCREMENT PRIMARY KEY,</w:t>
        <w:br w:type="textWrapping"/>
        <w:tab/>
        <w:t xml:space="preserve">isbn VARCHAR(20) NOT NULL,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title VARCHAR(20) NOT NULL,</w:t>
      </w:r>
    </w:p>
    <w:p w:rsidR="00000000" w:rsidDel="00000000" w:rsidP="00000000" w:rsidRDefault="00000000" w:rsidRPr="00000000" w14:paraId="0000001B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createdBy INT NOT NULL,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UNIQUE(isbn),</w:t>
        <w:br w:type="textWrapping"/>
        <w:tab/>
        <w:t xml:space="preserve">CONSTRAINT INT createdBy_fk FOREIGN KEY (createdBy)     </w:t>
      </w:r>
    </w:p>
    <w:p w:rsidR="00000000" w:rsidDel="00000000" w:rsidP="00000000" w:rsidRDefault="00000000" w:rsidRPr="00000000" w14:paraId="0000001E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REFERENCES T_User(userID) ON DELETE SET NULL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T_BookGenre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  <w:br w:type="textWrapping"/>
        <w:tab/>
        <w:t xml:space="preserve">bookID INT PRIMARY KEY,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genre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ENUM(‘ROMANCE’, ‘DRAMA’, ‘COMEDY’, ‘HORROR’),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CONSTRAINT bookGenre_fk FOREIGN KEY (bookID) REFERENCES T_Book(bookID) ON DELETE CASCADE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);</w:t>
        <w:br w:type="textWrapping"/>
        <w:br w:type="textWrapping"/>
        <w:t xml:space="preserve">CREATE TABLE T_Review (</w:t>
        <w:br w:type="textWrapping"/>
        <w:tab/>
        <w:t xml:space="preserve">userID INT PRIMARY KEY,</w:t>
      </w:r>
    </w:p>
    <w:p w:rsidR="00000000" w:rsidDel="00000000" w:rsidP="00000000" w:rsidRDefault="00000000" w:rsidRPr="00000000" w14:paraId="00000023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bookID INT PRIMARY KEY,</w:t>
      </w:r>
    </w:p>
    <w:p w:rsidR="00000000" w:rsidDel="00000000" w:rsidP="00000000" w:rsidRDefault="00000000" w:rsidRPr="00000000" w14:paraId="00000024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 DATE NOT NULL,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description TEXT,</w:t>
        <w:br w:type="textWrapping"/>
        <w:tab/>
        <w:t xml:space="preserve">rating INT,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CONSTRAINT review_fk1 FOREIGN KEY (userID) REFERENCES T_User(userID) ON DELETE CASCADE</w:t>
        <w:br w:type="textWrapping"/>
        <w:t xml:space="preserve">CONSTRAINT review_fk2 FOREIGN KEY (bookID) REFERENCES T_Book(bookID) ON DELETE CASCADE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T_Write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  <w:br w:type="textWrapping"/>
        <w:tab/>
        <w:t xml:space="preserve">bookID INT PRIMARY KEY,</w:t>
        <w:br w:type="textWrapping"/>
        <w:tab/>
        <w:t xml:space="preserve">authorID INT PRIMARY KEY,</w:t>
        <w:br w:type="textWrapping"/>
        <w:tab/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CONSTRAINT write_fk1 FOREIGN KEY (bookID) REFERENCES T_BOOK(bookID) ON DELETE CASCADE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CONSTRAINT write_fk2 FOREIGN KEY (authorID) REFERENCES T_Author(authorID) ON DELETE CASCADE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);</w:t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  <w:t xml:space="preserve">Elyas Alyoussef, Emil Karlsson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