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0F" w:rsidRDefault="000A480F" w:rsidP="000A480F">
      <w:pPr>
        <w:numPr>
          <w:ilvl w:val="0"/>
          <w:numId w:val="1"/>
        </w:numPr>
        <w:rPr>
          <w:color w:val="FF0000"/>
        </w:rPr>
      </w:pPr>
      <w:r w:rsidRPr="000A480F">
        <w:rPr>
          <w:color w:val="FF0000"/>
        </w:rPr>
        <w:t xml:space="preserve">Extend the ERD from problem 3 with the </w:t>
      </w:r>
      <w:r w:rsidRPr="000A480F">
        <w:rPr>
          <w:i/>
          <w:color w:val="FF0000"/>
        </w:rPr>
        <w:t xml:space="preserve">Product </w:t>
      </w:r>
      <w:r w:rsidRPr="000A480F">
        <w:rPr>
          <w:color w:val="FF0000"/>
        </w:rPr>
        <w:t xml:space="preserve">entity type and an M-N relationship between </w:t>
      </w:r>
      <w:r w:rsidRPr="000A480F">
        <w:rPr>
          <w:i/>
          <w:color w:val="FF0000"/>
        </w:rPr>
        <w:t>Product</w:t>
      </w:r>
      <w:r w:rsidRPr="000A480F">
        <w:rPr>
          <w:color w:val="FF0000"/>
        </w:rPr>
        <w:t xml:space="preserve"> and </w:t>
      </w:r>
      <w:r w:rsidRPr="000A480F">
        <w:rPr>
          <w:i/>
          <w:color w:val="FF0000"/>
        </w:rPr>
        <w:t>Order</w:t>
      </w:r>
      <w:r w:rsidRPr="000A480F">
        <w:rPr>
          <w:color w:val="FF0000"/>
        </w:rPr>
        <w:t xml:space="preserve">. Choose an appropriate relationship name using your common knowledge of connections between products and orders. Define minimum cardinalities so that an order is optional to a product, and a product is mandatory to an order. For the </w:t>
      </w:r>
      <w:r w:rsidRPr="000A480F">
        <w:rPr>
          <w:i/>
          <w:color w:val="FF0000"/>
        </w:rPr>
        <w:t>Product</w:t>
      </w:r>
      <w:r w:rsidRPr="000A480F">
        <w:rPr>
          <w:color w:val="FF0000"/>
        </w:rPr>
        <w:t xml:space="preserve"> entity type, add attributes </w:t>
      </w:r>
      <w:proofErr w:type="spellStart"/>
      <w:r w:rsidRPr="000A480F">
        <w:rPr>
          <w:i/>
          <w:color w:val="FF0000"/>
        </w:rPr>
        <w:t>ProdNo</w:t>
      </w:r>
      <w:proofErr w:type="spellEnd"/>
      <w:r w:rsidRPr="000A480F">
        <w:rPr>
          <w:color w:val="FF0000"/>
        </w:rPr>
        <w:t xml:space="preserve"> (primary key), </w:t>
      </w:r>
      <w:proofErr w:type="spellStart"/>
      <w:r w:rsidRPr="000A480F">
        <w:rPr>
          <w:i/>
          <w:color w:val="FF0000"/>
        </w:rPr>
        <w:t>ProdName</w:t>
      </w:r>
      <w:proofErr w:type="spellEnd"/>
      <w:r w:rsidRPr="000A480F">
        <w:rPr>
          <w:color w:val="FF0000"/>
        </w:rPr>
        <w:t xml:space="preserve">, </w:t>
      </w:r>
      <w:proofErr w:type="spellStart"/>
      <w:r w:rsidRPr="000A480F">
        <w:rPr>
          <w:i/>
          <w:color w:val="FF0000"/>
        </w:rPr>
        <w:t>ProdQOH</w:t>
      </w:r>
      <w:proofErr w:type="spellEnd"/>
      <w:r w:rsidRPr="000A480F">
        <w:rPr>
          <w:color w:val="FF0000"/>
        </w:rPr>
        <w:t xml:space="preserve">, </w:t>
      </w:r>
      <w:proofErr w:type="spellStart"/>
      <w:r w:rsidRPr="000A480F">
        <w:rPr>
          <w:i/>
          <w:color w:val="FF0000"/>
        </w:rPr>
        <w:t>ProdPrice</w:t>
      </w:r>
      <w:proofErr w:type="spellEnd"/>
      <w:r w:rsidRPr="000A480F">
        <w:rPr>
          <w:color w:val="FF0000"/>
        </w:rPr>
        <w:t xml:space="preserve">, and </w:t>
      </w:r>
      <w:proofErr w:type="spellStart"/>
      <w:r w:rsidRPr="000A480F">
        <w:rPr>
          <w:i/>
          <w:color w:val="FF0000"/>
        </w:rPr>
        <w:t>ProdNextShipDate</w:t>
      </w:r>
      <w:proofErr w:type="spellEnd"/>
      <w:r w:rsidRPr="000A480F">
        <w:rPr>
          <w:color w:val="FF0000"/>
        </w:rPr>
        <w:t>. For the M-N relationship, add an attribute for the order quantity. If you are using a data modeling tool that supports data type specification, choose appropriate data types for the attributes based on your common knowledge.</w:t>
      </w:r>
    </w:p>
    <w:p w:rsidR="000A480F" w:rsidRPr="000A480F" w:rsidRDefault="000A480F" w:rsidP="000A480F">
      <w:pPr>
        <w:ind w:firstLine="0"/>
        <w:rPr>
          <w:b/>
        </w:rPr>
      </w:pPr>
      <w:bookmarkStart w:id="0" w:name="_GoBack"/>
      <w:r w:rsidRPr="000A480F">
        <w:rPr>
          <w:b/>
        </w:rPr>
        <w:t>Solution:</w:t>
      </w:r>
    </w:p>
    <w:bookmarkEnd w:id="0"/>
    <w:p w:rsidR="000A480F" w:rsidRDefault="000A480F" w:rsidP="000A480F">
      <w:pPr>
        <w:keepNext/>
        <w:ind w:firstLine="0"/>
      </w:pPr>
      <w:r>
        <w:object w:dxaOrig="8339" w:dyaOrig="5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00pt" o:ole="" fillcolor="window">
            <v:imagedata r:id="rId5" o:title=""/>
          </v:shape>
          <o:OLEObject Type="Embed" ProgID="Visio.Drawing.11" ShapeID="_x0000_i1025" DrawAspect="Content" ObjectID="_1711145355" r:id="rId6"/>
        </w:object>
      </w:r>
    </w:p>
    <w:p w:rsidR="000A480F" w:rsidRDefault="000A480F" w:rsidP="000A480F">
      <w:pPr>
        <w:ind w:left="450"/>
      </w:pPr>
      <w:r>
        <w:t xml:space="preserve">For data types, </w:t>
      </w:r>
      <w:proofErr w:type="spellStart"/>
      <w:r>
        <w:t>ProdNo</w:t>
      </w:r>
      <w:proofErr w:type="spellEnd"/>
      <w:r>
        <w:t xml:space="preserve"> should be INTEGER, </w:t>
      </w:r>
      <w:proofErr w:type="spellStart"/>
      <w:r>
        <w:t>ProdName</w:t>
      </w:r>
      <w:proofErr w:type="spellEnd"/>
      <w:r>
        <w:t xml:space="preserve"> should be VARCHAR, </w:t>
      </w:r>
      <w:proofErr w:type="spellStart"/>
      <w:r>
        <w:t>ProdQOH</w:t>
      </w:r>
      <w:proofErr w:type="spellEnd"/>
      <w:r>
        <w:t xml:space="preserve"> should be INTEGER, </w:t>
      </w:r>
      <w:proofErr w:type="spellStart"/>
      <w:r>
        <w:t>ProdPrice</w:t>
      </w:r>
      <w:proofErr w:type="spellEnd"/>
      <w:r>
        <w:t xml:space="preserve"> should be fixed decimal (DECIMAL) with two digits to the right of the decimal point, and </w:t>
      </w:r>
      <w:proofErr w:type="spellStart"/>
      <w:r>
        <w:t>ProdNextShipDate</w:t>
      </w:r>
      <w:proofErr w:type="spellEnd"/>
      <w:r>
        <w:t xml:space="preserve"> should be DATE or DATETIME.</w:t>
      </w:r>
    </w:p>
    <w:p w:rsidR="006B347D" w:rsidRDefault="006B347D"/>
    <w:sectPr w:rsidR="006B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D3F5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3B"/>
    <w:rsid w:val="000A480F"/>
    <w:rsid w:val="006B347D"/>
    <w:rsid w:val="009D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64F6"/>
  <w15:chartTrackingRefBased/>
  <w15:docId w15:val="{90A7475D-952D-49CA-889E-DC003B52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80F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Sami Baig</dc:creator>
  <cp:keywords/>
  <dc:description/>
  <cp:lastModifiedBy>Mirza Sami Baig</cp:lastModifiedBy>
  <cp:revision>2</cp:revision>
  <dcterms:created xsi:type="dcterms:W3CDTF">2022-04-10T19:52:00Z</dcterms:created>
  <dcterms:modified xsi:type="dcterms:W3CDTF">2022-04-10T19:53:00Z</dcterms:modified>
</cp:coreProperties>
</file>