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высшего образования</w:t>
      </w:r>
    </w:p>
    <w:p>
      <w:pPr>
        <w:spacing w:before="0" w:after="0" w:line="240" w:lineRule="auto"/>
        <w:ind w:firstLine="0"/>
        <w:jc w:val="center"/>
      </w:pPr>
      <w:r>
        <w:rPr>
          <w:b/>
          <w:sz w:val="28"/>
        </w:rPr>
        <w:t>«Новгородский государственный университет имени Ярослава Мудрого»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Политехнический институт</w:t>
      </w:r>
    </w:p>
    <w:p>
      <w:pPr>
        <w:spacing w:before="0" w:after="600" w:line="240" w:lineRule="auto"/>
        <w:ind w:firstLine="0"/>
        <w:jc w:val="center"/>
      </w:pPr>
      <w:r>
        <w:rPr>
          <w:b w:val="0"/>
          <w:sz w:val="28"/>
        </w:rPr>
        <w:t>Кафедра информационных технологий и систем</w:t>
      </w:r>
    </w:p>
    <w:p>
      <w:pPr>
        <w:spacing w:before="480" w:after="0" w:line="240" w:lineRule="auto"/>
        <w:ind w:firstLine="0"/>
        <w:jc w:val="center"/>
      </w:pPr>
      <w:r>
        <w:rPr>
          <w:b/>
          <w:sz w:val="32"/>
        </w:rPr>
        <w:t>ОТЧЁТ по учебной практике</w:t>
      </w:r>
    </w:p>
    <w:p>
      <w:pPr>
        <w:spacing w:before="200" w:after="120" w:line="240" w:lineRule="auto"/>
        <w:ind w:firstLine="0"/>
        <w:jc w:val="center"/>
      </w:pPr>
      <w:r>
        <w:rPr>
          <w:b/>
          <w:sz w:val="30"/>
        </w:rPr>
        <w:t>Задание 4. Спецификация системы</w:t>
      </w:r>
    </w:p>
    <w:p>
      <w:pPr>
        <w:spacing w:before="0" w:after="400" w:line="240" w:lineRule="auto"/>
        <w:ind w:firstLine="0"/>
        <w:jc w:val="center"/>
      </w:pPr>
      <w:r>
        <w:rPr>
          <w:b w:val="0"/>
          <w:sz w:val="26"/>
        </w:rPr>
        <w:t>Математическая постановка, метрики, окружение и пайплайн данных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по направлению 09.04.01 «Информатика и вычислительная техника»,</w:t>
      </w:r>
    </w:p>
    <w:p>
      <w:pPr>
        <w:spacing w:before="0" w:after="800" w:line="240" w:lineRule="auto"/>
        <w:ind w:firstLine="0"/>
        <w:jc w:val="center"/>
      </w:pPr>
      <w:r>
        <w:rPr>
          <w:b w:val="0"/>
          <w:sz w:val="28"/>
        </w:rPr>
        <w:t>профиль «Искусственный интеллект»</w:t>
      </w:r>
    </w:p>
    <w:p>
      <w:pPr>
        <w:spacing w:before="0" w:after="80" w:line="240" w:lineRule="auto"/>
        <w:ind w:firstLine="0"/>
        <w:jc w:val="center"/>
      </w:pPr>
      <w:r>
        <w:rPr>
          <w:b w:val="0"/>
          <w:sz w:val="28"/>
        </w:rPr>
        <w:t>Выполнил: студент группы 5095  С. Каримов</w:t>
      </w:r>
    </w:p>
    <w:p>
      <w:pPr>
        <w:spacing w:before="0" w:after="800" w:line="240" w:lineRule="auto"/>
        <w:ind w:firstLine="0"/>
        <w:jc w:val="center"/>
      </w:pPr>
      <w:r>
        <w:rPr>
          <w:b w:val="0"/>
          <w:sz w:val="28"/>
        </w:rPr>
        <w:t>Руководитель: ______________ / ____________________</w:t>
      </w:r>
    </w:p>
    <w:p>
      <w:pPr>
        <w:spacing w:before="600" w:after="0" w:line="240" w:lineRule="auto"/>
        <w:ind w:firstLine="0"/>
        <w:jc w:val="center"/>
      </w:pPr>
      <w:r>
        <w:rPr>
          <w:b w:val="0"/>
          <w:sz w:val="28"/>
        </w:rPr>
        <w:t>Великий Новгород — 2026</w:t>
      </w:r>
    </w:p>
    <w:p>
      <w:pPr>
        <w:pageBreakBefore/>
      </w:pPr>
    </w:p>
    <w:p>
      <w:r>
        <w:rPr>
          <w:b w:val="0"/>
        </w:rPr>
        <w:t>Формальная постановка задачи, метрики качества, требования к окружению и пайплайн данных для системы ИИ-генерации и оценки рифмованной русской поэзии. Опирается на реализованный прототип (приложение «Rhymer», см. ../ARCHITECTURE.md (../ARCHITECTURE.md), ../RHYME_DETECTOR.md (../RHYME_DETECTOR.md)).</w:t>
      </w:r>
    </w:p>
    <w:p>
      <w:pPr>
        <w:pStyle w:val="Heading1"/>
        <w:pageBreakBefore w:val="0"/>
      </w:pPr>
      <w:r>
        <w:t>1. Математическая постановка</w:t>
      </w:r>
    </w:p>
    <w:p>
      <w:pPr>
        <w:pStyle w:val="Heading2"/>
      </w:pPr>
      <w:r>
        <w:t>1.1. Обозначения</w:t>
      </w:r>
    </w:p>
    <w:p>
      <w:pPr>
        <w:pStyle w:val="ListBullet"/>
        <w:spacing w:line="360" w:lineRule="auto"/>
      </w:pPr>
      <w:r>
        <w:t>Параметры запроса: θ = (t, p, L, s) — тема t, размер p (ямб/хорей/…), число строк L, схема рифмовки s (напр. ABAB).</w:t>
      </w:r>
    </w:p>
    <w:p>
      <w:pPr>
        <w:pStyle w:val="ListBullet"/>
        <w:spacing w:line="360" w:lineRule="auto"/>
      </w:pPr>
      <w:r>
        <w:t>Стихотворение y = (ℓ₁, …, ℓ_L) — последовательность строк; строка ℓ_i разбивается на слоги σ_(i,1), …, σ_(i,n_i).</w:t>
      </w:r>
    </w:p>
    <w:p>
      <w:pPr>
        <w:pStyle w:val="ListBullet"/>
        <w:spacing w:line="360" w:lineRule="auto"/>
      </w:pPr>
      <w:r>
        <w:t>Генератор G_φ — языковая модель, y ~ G_φ(·|θ).</w:t>
      </w:r>
    </w:p>
    <w:p>
      <w:pPr>
        <w:pStyle w:val="ListBullet"/>
        <w:spacing w:line="360" w:lineRule="auto"/>
      </w:pPr>
      <w:r>
        <w:t>Детектор рифмы D: D(y, s) → m — словарь метрик (см. §2).</w:t>
      </w:r>
    </w:p>
    <w:p>
      <w:pPr>
        <w:pStyle w:val="Heading2"/>
      </w:pPr>
      <w:r>
        <w:t>1.2. Целевая функция (генерация)</w:t>
      </w:r>
    </w:p>
    <w:p>
      <w:r>
        <w:rPr>
          <w:b w:val="0"/>
        </w:rPr>
        <w:t>Качество кандидата оценивается ранжирующим баллом R(y,θ) = 0,6·ρ(y) + 0,4·min(max(q(y),0),1), где ρ(y) — доля зарифмованных слогов (rhyme_percent), q(y) — поэтичность RPST (score). Для детектора Юкавы R = ρ(y).</w:t>
      </w:r>
    </w:p>
    <w:p>
      <w:r>
        <w:rPr>
          <w:b w:val="0"/>
        </w:rPr>
        <w:t>Best-of-N. Генерируем N кандидатов и выбираем лучший: y* = argmax_{y∈{y⁽¹⁾,…,y⁽ᴺ⁾}} R(y,θ), где y⁽ᵏ⁾ ~ G_φ(·|θ).</w:t>
      </w:r>
    </w:p>
    <w:p>
      <w:r>
        <w:rPr>
          <w:b w:val="0"/>
        </w:rPr>
        <w:t>Самокоррекция. Если у лучшего кандидата точность по схеме A(y*,s) &lt; 1, строится текстовый фидбэк F(m) и запрашивается одна правка y′ = G_φ(·|y*, F(m), θ); в выбор добавляется y′.</w:t>
      </w:r>
    </w:p>
    <w:p>
      <w:pPr>
        <w:pStyle w:val="Heading2"/>
      </w:pPr>
      <w:r>
        <w:t>1.3. Детекция рифмы — формализация</w:t>
      </w:r>
    </w:p>
    <w:p>
      <w:r>
        <w:rPr>
          <w:b w:val="0"/>
        </w:rPr>
        <w:t>Хвост и созвучие (RPST-ветвь). Для строки с разметкой ударения — хвост τ_i = подстрока от последней ударной гласной до конца. Степень созвучия match(τ_a, τ_b) ∈ {0, 0,6, 0,9, 1,0} по совпадению ударной гласной и согласного «скелета». Точность по схеме: A(y,s) = #{(a,b): s_a=s_b, match(τ_a,τ_b) ≥ 0,5} / #{(a,b): s_a=s_b}.</w:t>
      </w:r>
    </w:p>
    <w:p>
      <w:r>
        <w:rPr>
          <w:b w:val="0"/>
        </w:rPr>
        <w:t>Граф связей (ветвь Юкавы). Узлы — слоги. Сила связи слогов a, b: S_ab = sim(a,b)·K_λ(d_ab)·|E_a·E_b|/η, ядро экранирования K_λ(d) = e^(−λd)/d, где d_ab — манхэттенское расстояние по решётке (строка, позиция), sim — созвучие (гласная + общие согласные), E — «энергия» слога, η — нормировка. После резонанса S′_ab = S_ab + γ·(1/N)·Σ_c S_ac·S_bc и нормировки берутся рёбра S′_ab ≥ β·max S′; компоненты связности = группы рифм. Параметры (λ, γ, β, η, …) настраиваемы (см. DEFAULTS).</w:t>
      </w:r>
    </w:p>
    <w:p>
      <w:pPr>
        <w:pStyle w:val="Heading2"/>
      </w:pPr>
      <w:r>
        <w:t>1.4. Тип модели и допущения</w:t>
      </w:r>
    </w:p>
    <w:p>
      <w:pPr>
        <w:pStyle w:val="ListBullet"/>
        <w:spacing w:line="360" w:lineRule="auto"/>
      </w:pPr>
      <w:r>
        <w:t>Тип: генератор — предобученная авторегрессионная LLM (без дообучения на прототипе; дообучение/RL — направление ВКР); детектор рифмы — не обучаемый (правила + готовая модель ударений RPST + графовый алгоритм).</w:t>
      </w:r>
    </w:p>
    <w:p>
      <w:pPr>
        <w:pStyle w:val="ListBullet"/>
        <w:spacing w:line="360" w:lineRule="auto"/>
      </w:pPr>
      <w:r>
        <w:t>Допущения: входной язык — русский; силлабо-тоническое стихосложение; слогораздел = «одна гласная на слог»; рифма опирается на ударную гласную и согласный скелет.</w:t>
      </w:r>
    </w:p>
    <w:p>
      <w:pPr>
        <w:pStyle w:val="ListBullet"/>
        <w:spacing w:line="360" w:lineRule="auto"/>
      </w:pPr>
      <w:r>
        <w:t>Ограничения: детектор Юкавы шумит на длинных текстах; качество генерации зависит от внешнего API; RPST-разметка ударений может ошибаться на редких/омографичных словах.</w:t>
      </w:r>
    </w:p>
    <w:p>
      <w:pPr>
        <w:pStyle w:val="Heading1"/>
        <w:pageBreakBefore w:val="0"/>
      </w:pPr>
      <w:r>
        <w:t>2. Метрики качества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Определение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rhyme_accuracy A(y,s)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доля верно срифмованных пар по схеме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основная для генерации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rhyme_percent ρ(y)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доля слогов в подсвеченных рифмах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ранжирование, наглядность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RPST score q(y)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поэтичность по RPST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компонент R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meter accuracy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доля строк с корректным размером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контроль размера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scheme match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совпадение detected_scheme с целевой s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контроль схемы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(оценка детектора) precision/recall групп рифм vs разметка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TP/(TP+FP), TP/(TP+FN)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валидация детектора на размеченном корпусе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(оценка детектора) корреляция с экспертной оценкой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Spearman ρ_s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согласие с человеком</w:t>
            </w:r>
          </w:p>
        </w:tc>
      </w:tr>
    </w:tbl>
    <w:p>
      <w:pPr>
        <w:spacing w:after="0"/>
      </w:pPr>
    </w:p>
    <w:p>
      <w:r>
        <w:rPr>
          <w:b w:val="0"/>
        </w:rPr>
        <w:t>Протокол оценки: на размеченном тест-наборе (схема + рифмующиеся пары) считаем precision/recall детекции рифм; на сгенерированных стихах — A, meter accuracy и экспертную шкалу 1–5 (≥2 аннотатора, согласие по Cohen's κ).</w:t>
      </w:r>
    </w:p>
    <w:p>
      <w:pPr>
        <w:pStyle w:val="Heading1"/>
        <w:pageBreakBefore w:val="0"/>
      </w:pPr>
      <w:r>
        <w:t>3. Требования к окружению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467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Версия/значение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ОС</w:t>
            </w:r>
          </w:p>
        </w:tc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Linux (разработка); кроссплатформенно (PySide6)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Python</w:t>
            </w:r>
          </w:p>
        </w:tc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3.12 (venv)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GUI</w:t>
            </w:r>
          </w:p>
        </w:tc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PySide6 6.11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Анализ стиха</w:t>
            </w:r>
          </w:p>
        </w:tc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russian_scansion (RPST) 1.0.22 + модели (LFS)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Научный стек</w:t>
            </w:r>
          </w:p>
        </w:tc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numpy, scipy, matplotlib, torch 2.10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LLM SDK</w:t>
            </w:r>
          </w:p>
        </w:tc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anthropic (Claude) и/или openai (Gemini/DeepSeek через OpenAI-совместимый API)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Переменные окружения</w:t>
            </w:r>
          </w:p>
        </w:tc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ANTHROPIC_API_KEY / GEMINI_API_KEY / DEEPSEEK_API_KEY, RHYMER_PROVIDER, RHYMER_MODEL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Архитектура</w:t>
            </w:r>
          </w:p>
        </w:tc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MVP (Model/View/Presenter), тяжёлые задачи в QThread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Ресурсы</w:t>
            </w:r>
          </w:p>
        </w:tc>
        <w:tc>
          <w:tcPr>
            <w:tcW w:type="dxa" w:w="4677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CPU достаточно; модели RPST грузятся ~15–30 с (кэшируются на процесс)</w:t>
            </w:r>
          </w:p>
        </w:tc>
      </w:tr>
    </w:tbl>
    <w:p>
      <w:pPr>
        <w:spacing w:after="0"/>
      </w:pPr>
    </w:p>
    <w:p>
      <w:r>
        <w:rPr>
          <w:b w:val="0"/>
        </w:rPr>
        <w:t>Подробности подключения LLM — ../LLM_SETUP.md (../LLM_SETUP.md).</w:t>
      </w:r>
    </w:p>
    <w:p>
      <w:pPr>
        <w:pStyle w:val="Heading1"/>
        <w:pageBreakBefore w:val="0"/>
      </w:pPr>
      <w:r>
        <w:t>4. Пайплайн данных</w:t>
      </w:r>
    </w:p>
    <w:p>
      <w:pPr>
        <w:spacing w:line="240" w:lineRule="auto" w:after="0" w:before="0"/>
        <w:ind w:firstLine="0" w:left="283"/>
      </w:pPr>
      <w:r>
        <w:rPr>
          <w:rFonts w:ascii="Consolas" w:hAnsi="Consolas"/>
          <w:sz w:val="18"/>
        </w:rPr>
        <w:t>сбор корпуса (poems/, открытые источники)</w:t>
      </w:r>
    </w:p>
    <w:p>
      <w:pPr>
        <w:spacing w:line="240" w:lineRule="auto" w:after="0" w:before="0"/>
        <w:ind w:firstLine="0" w:left="283"/>
      </w:pPr>
      <w:r>
        <w:rPr>
          <w:rFonts w:ascii="Consolas" w:hAnsi="Consolas"/>
          <w:sz w:val="18"/>
        </w:rPr>
        <w:t xml:space="preserve">        │  нормализация (TextConverter: lower, без пунктуации, split строки/слова)</w:t>
      </w:r>
    </w:p>
    <w:p>
      <w:pPr>
        <w:spacing w:line="240" w:lineRule="auto" w:after="0" w:before="0"/>
        <w:ind w:firstLine="0" w:left="283"/>
      </w:pPr>
      <w:r>
        <w:rPr>
          <w:rFonts w:ascii="Consolas" w:hAnsi="Consolas"/>
          <w:sz w:val="18"/>
        </w:rPr>
        <w:t xml:space="preserve">        ▼</w:t>
      </w:r>
    </w:p>
    <w:p>
      <w:pPr>
        <w:spacing w:line="240" w:lineRule="auto" w:after="0" w:before="0"/>
        <w:ind w:firstLine="0" w:left="283"/>
      </w:pPr>
      <w:r>
        <w:rPr>
          <w:rFonts w:ascii="Consolas" w:hAnsi="Consolas"/>
          <w:sz w:val="18"/>
        </w:rPr>
        <w:t>дедупликация + фильтрация (длина строф, язык, кодировка UTF-8)</w:t>
      </w:r>
    </w:p>
    <w:p>
      <w:pPr>
        <w:spacing w:line="240" w:lineRule="auto" w:after="0" w:before="0"/>
        <w:ind w:firstLine="0" w:left="283"/>
      </w:pPr>
      <w:r>
        <w:rPr>
          <w:rFonts w:ascii="Consolas" w:hAnsi="Consolas"/>
          <w:sz w:val="18"/>
        </w:rPr>
        <w:t xml:space="preserve">        │  разметка ударений (RPST) — хвосты/клаузулы</w:t>
      </w:r>
    </w:p>
    <w:p>
      <w:pPr>
        <w:spacing w:line="240" w:lineRule="auto" w:after="0" w:before="0"/>
        <w:ind w:firstLine="0" w:left="283"/>
      </w:pPr>
      <w:r>
        <w:rPr>
          <w:rFonts w:ascii="Consolas" w:hAnsi="Consolas"/>
          <w:sz w:val="18"/>
        </w:rPr>
        <w:t xml:space="preserve">        ▼</w:t>
      </w:r>
    </w:p>
    <w:p>
      <w:pPr>
        <w:spacing w:line="240" w:lineRule="auto" w:after="0" w:before="0"/>
        <w:ind w:firstLine="0" w:left="283"/>
      </w:pPr>
      <w:r>
        <w:rPr>
          <w:rFonts w:ascii="Consolas" w:hAnsi="Consolas"/>
          <w:sz w:val="18"/>
        </w:rPr>
        <w:t>формирование примеров (строфа, схема, метки рифмующихся пар)</w:t>
      </w:r>
    </w:p>
    <w:p>
      <w:pPr>
        <w:spacing w:line="240" w:lineRule="auto" w:after="0" w:before="0"/>
        <w:ind w:firstLine="0" w:left="283"/>
      </w:pPr>
      <w:r>
        <w:rPr>
          <w:rFonts w:ascii="Consolas" w:hAnsi="Consolas"/>
          <w:sz w:val="18"/>
        </w:rPr>
        <w:t xml:space="preserve">        │  split train/val/test (стратификация по схеме/размеру)</w:t>
      </w:r>
    </w:p>
    <w:p>
      <w:pPr>
        <w:spacing w:line="240" w:lineRule="auto" w:after="0" w:before="0"/>
        <w:ind w:firstLine="0" w:left="283"/>
      </w:pPr>
      <w:r>
        <w:rPr>
          <w:rFonts w:ascii="Consolas" w:hAnsi="Consolas"/>
          <w:sz w:val="18"/>
        </w:rPr>
        <w:t xml:space="preserve">        ▼</w:t>
      </w:r>
    </w:p>
    <w:p>
      <w:pPr>
        <w:spacing w:line="240" w:lineRule="auto" w:after="0" w:before="0"/>
        <w:ind w:firstLine="0" w:left="283"/>
      </w:pPr>
      <w:r>
        <w:rPr>
          <w:rFonts w:ascii="Consolas" w:hAnsi="Consolas"/>
          <w:sz w:val="18"/>
        </w:rPr>
        <w:t>оценка: детектор рифмы D — метрики §2 ; для генерации — best-of-N + самокоррекция</w:t>
      </w:r>
    </w:p>
    <w:p>
      <w:pPr>
        <w:spacing w:line="240" w:lineRule="auto" w:after="0" w:before="0"/>
        <w:ind w:firstLine="0" w:left="283"/>
      </w:pPr>
      <w:r>
        <w:rPr>
          <w:rFonts w:ascii="Consolas" w:hAnsi="Consolas"/>
          <w:sz w:val="18"/>
        </w:rPr>
        <w:t xml:space="preserve">        │</w:t>
      </w:r>
    </w:p>
    <w:p>
      <w:pPr>
        <w:spacing w:line="240" w:lineRule="auto" w:after="0" w:before="0"/>
        <w:ind w:firstLine="0" w:left="283"/>
      </w:pPr>
      <w:r>
        <w:rPr>
          <w:rFonts w:ascii="Consolas" w:hAnsi="Consolas"/>
          <w:sz w:val="18"/>
        </w:rPr>
        <w:t xml:space="preserve">        ▼</w:t>
      </w:r>
    </w:p>
    <w:p>
      <w:pPr>
        <w:spacing w:line="240" w:lineRule="auto" w:after="0" w:before="0"/>
        <w:ind w:firstLine="0" w:left="283"/>
      </w:pPr>
      <w:r>
        <w:rPr>
          <w:rFonts w:ascii="Consolas" w:hAnsi="Consolas"/>
          <w:sz w:val="18"/>
        </w:rPr>
        <w:t>логи экспериментов (параметры, метрики, версии моделей) — таблицы для ВКР</w:t>
      </w:r>
    </w:p>
    <w:p>
      <w:r>
        <w:rPr>
          <w:b w:val="0"/>
        </w:rPr>
        <w:t>Для прототипа источник данных — корпус poems/ (русская классика) + генерация-заглушка из него; для ВКР — расширенный датасет (см. 03_data.md (03_data.md)) с протоколом сбора и лицензионной чистотой.</w:t>
      </w:r>
    </w:p>
    <w:p>
      <w:pPr>
        <w:pStyle w:val="Heading1"/>
        <w:pageBreakBefore w:val="0"/>
      </w:pPr>
      <w:r>
        <w:t>5. Взаимодействие с ИИ: оценка — коррекция</w:t>
      </w:r>
    </w:p>
    <w:p>
      <w:r>
        <w:rPr>
          <w:b w:val="0"/>
        </w:rPr>
        <w:t>Хотя тема ВКР относится к искусственному интеллекту, ядро работы — математика оценки рифмы; именно метрики направляют исправление текста. Взаимодействие с языковой моделью построено как цикл с обратной связью.</w:t>
      </w:r>
    </w:p>
    <w:p>
      <w:pPr>
        <w:pStyle w:val="ListBullet"/>
        <w:spacing w:line="360" w:lineRule="auto"/>
      </w:pPr>
      <w:r>
        <w:t>Генерация: модель выдаёт N вариантов стиха на тему (best-of-N).</w:t>
      </w:r>
    </w:p>
    <w:p>
      <w:pPr>
        <w:pStyle w:val="ListBullet"/>
        <w:spacing w:line="360" w:lineRule="auto"/>
      </w:pPr>
      <w:r>
        <w:t>Оценка: детектор рифмы численно оценивает каждый вариант (RPST или Юкава).</w:t>
      </w:r>
    </w:p>
    <w:p>
      <w:pPr>
        <w:pStyle w:val="ListBullet"/>
        <w:spacing w:line="360" w:lineRule="auto"/>
      </w:pPr>
      <w:r>
        <w:t>Разметка: по результату оценки помечаются окончания строк — какие рифмуются (оставить), а какие нет (переписать).</w:t>
      </w:r>
    </w:p>
    <w:p>
      <w:pPr>
        <w:pStyle w:val="ListBullet"/>
        <w:spacing w:line="360" w:lineRule="auto"/>
      </w:pPr>
      <w:r>
        <w:t>Коррекция: модели передаётся этот разбор и запрос переписать только плохо рифмующиеся строки, сохранив удачные рифмы, и проверить читаемость (естественный порядок слов) и форму (размер, число строк, схема). Таким образом языковая модель выступает инструментом, а решения о том, что исправлять, принимаются на основе численных метрик качества рифмы.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