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both"/>
        <w:rPr>
          <w:sz w:val="24"/>
          <w:szCs w:val="24"/>
        </w:rPr>
      </w:pPr>
      <w:bookmarkStart w:id="0" w:name="_GoBack"/>
      <w:bookmarkEnd w:id="0"/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Template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Lembar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Kerja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Individu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dan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Kelompok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rPr>
          <w:cantSplit w:val="false"/>
          <w:trHeight w:val="394" w:hRule="atLeast"/>
          <w:tblHeader w:val="false"/>
          <w:jc w:val="left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360"/>
              <w:jc w:val="both"/>
              <w:rPr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ID" w:eastAsia="en-US"/>
              </w:rPr>
              <w:t>Nama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ID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ID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ID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ID" w:eastAsia="en-US"/>
              </w:rPr>
              <w:t>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360"/>
              <w:jc w:val="both"/>
              <w:rPr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ID" w:eastAsia="en-US"/>
              </w:rPr>
              <w:t>Topik: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360"/>
              <w:jc w:val="both"/>
              <w:rPr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ID" w:eastAsia="en-US"/>
              </w:rPr>
              <w:t>Tanggal: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360"/>
              <w:jc w:val="both"/>
              <w:rPr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SSyahratu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Vanessa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360"/>
              <w:jc w:val="both"/>
              <w:rPr>
                <w:sz w:val="24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360"/>
              <w:jc w:val="both"/>
              <w:rPr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28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Agustus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2024</w:t>
            </w:r>
          </w:p>
        </w:tc>
      </w:tr>
    </w:tbl>
    <w:p>
      <w:pPr>
        <w:pStyle w:val="style0"/>
        <w:spacing w:lineRule="auto" w:line="360"/>
        <w:jc w:val="both"/>
        <w:rPr>
          <w:sz w:val="24"/>
          <w:szCs w:val="24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J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awaban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Identifikasi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1.)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Uraikan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variabel: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Identifikasi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konteks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sedang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dianalisis.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Misalnya,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berfungsi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sebagaimana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mestinya,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mungkin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meliputi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bug,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ketidakcocokan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spesifikasi,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buruk.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Variabel: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Tentukan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variabel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mempengaruhi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tersebut.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Misalnya,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kasus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variabel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mencakup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versi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jenis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sistem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operasi,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spesifikasi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keras,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pengguna.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variabel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mungkin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termasuk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format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kualitas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2.)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Rincikan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informasi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relevan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(buku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webpage):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referensi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membantu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memahami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memberikan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Misalnya: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Buku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teks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tentang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pemrograman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pengembangan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(seperti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"Clean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Code"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oleh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Robert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Martin).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Artikel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teknis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tutorial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online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mengenai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topik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spesifik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(seperti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dokumentasi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resmi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bahasa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pemrograman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digunakan).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Forum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komunitas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online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tempat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pengembang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sering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berdiskusi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tentang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serupa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(seperti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Stack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Overflow).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3.)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Uraikan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rancangan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diusulkan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(jika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ada):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Rancangan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harus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mencakup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langkah-langkah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konkret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diidentifikasi.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Misalnya,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masalahnya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bug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rancangan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mungkin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termasuk: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Memeriksa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memperbaiki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menyebabkan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bug.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Menguji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berbagai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lingkungan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memastikan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teratasi.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Melakukan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pembaruan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4.)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Analisis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susunan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parameter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(jika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ada):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Susunan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Evaluasi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langkah-langkah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rancangan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urutannya.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Misalnya,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apakah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memperbaiki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harus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dilakukan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sebelum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pengujian?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apakah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langkah-langkah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harus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diprioritaskan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dahulu?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Parameter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Identifikasi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kriteria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harus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dipenuhi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agar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dianggap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berhasil.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bisa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meliputi: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setelah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perbaikan.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Kepatuhan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terhadap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spesifikasi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kebutuhan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pengguna.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baru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muncul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setelah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penerapan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Jawaban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analisis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argumentasi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1.)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Uraikan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rancangan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diusulkan: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Identifikasi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Misalkan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diidentifikasi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mengalami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penurunan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signifikan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saat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menangani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jumlah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Rancangan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Optimasi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Tinjau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optimalkan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Misalnya,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ganti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baik,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struktur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sesuai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(contoh: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mengganti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pencarian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linier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pencarian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biner).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Peningkatan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Daya: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Tingkatkan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kapasitas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keras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digunakan,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menambah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meningkatkan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kecepatan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prosesor.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bisa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keterbatasan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CPU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menyebabkan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penurunan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Pengelolaan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Baik: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Terapkan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teknik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pengelolaan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kompresi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pengolahan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mengurangi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Pengujian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Monitoring: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Setelah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penerapan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lakukan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pengujian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menyeluruh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memastikan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bahwa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perubahan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dilakukan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efektif.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Implementasikan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pemantauan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mengamati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berkelanjutan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menangkap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potensi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depan.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2.)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Analisis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kaitkan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Optimasi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langsung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terkait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penurunan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meningkatkan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struktur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mengurangi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waktu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sistem.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penting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terutama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menangani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volume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mana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perhitungan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memperlambat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keseluruhan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Peningkatan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Daya: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keras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saat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memadai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peningkatan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memberikan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dorongan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signifikan.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Namun,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jangka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pendek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mungkin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memerlukan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biaya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tambahan.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Penting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mempertimbangkan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apakah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cukup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jangka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panjang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lunak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mendasar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perlu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dipertimbangkan.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Pengelolaan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Baik: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Mengelola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mengurangi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langsung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menangani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penurunan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termasuk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teknik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pengelolaan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sesuai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kebutuhan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spesifik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aplikasi.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Pengujian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Monitoring: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Pengujian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memastikan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bahwa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diterapkan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hanya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menyelesaikan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tetapi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juga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menimbulkan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baru.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berkelanjutan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membantu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mendeteksi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potensial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sebelum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mereka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berkembang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isu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memastikan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bahwa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tetap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efektif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seiring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waktu.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Argumentasi: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Setiap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bagian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rancangan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berhubungan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langsung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diidentifikasi.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Optimasi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pengelolaan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langsung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mempengaruhi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Peningkatan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daya,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sementara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itu,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batasan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fisik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perangkat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keras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Pengujian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penting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memastikan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efektivitas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menjaga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kualitas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jangka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panjang.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Gabungan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solusi-solusi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memberikan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pendekatan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menyeluruh,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menangani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berbagai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sudut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pandang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memastikan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bahwa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diusulkan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komprehensif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berkelanjutan.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Penyusunan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Algoritma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dan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Kode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Program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lanjutkan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penyusunan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contoh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saya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sama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sebelumnya—yaitu,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optimasi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jumlah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besar—dan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merancang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serta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menulis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sederhana.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Rancang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Desain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Deskripsi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memiliki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sebuah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aplikasi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perlu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sejumlah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saat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mengalami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penurunan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diusulkan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pengurutan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menerapkan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teknik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Desain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Ambil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perlu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diproses.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Pembagian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menghindari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kelebihan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engurutan: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pengurutan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setiap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Penggabungan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Gabungkan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setiap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mendapatkan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akhir.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5.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Output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Tampilkan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simpan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akhir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Tuliskan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komentar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Berikut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menerapkan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atas.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```python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Fungsi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menggabungkan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dua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list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merge(left,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right):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result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[]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0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while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len(left)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len(right):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left[i]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right[j]: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result.append(left[i])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+=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else: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result.append(right[j])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+=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result.extend(left[i:])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result.extend(right[j:])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return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result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Fungsi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melakukan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merge_sort(data):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len(data)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&lt;=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return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len(data)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left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merge_sort(data[:mid])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right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merge_sort(data[mid:])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return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merge(left,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right)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Fungsi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process_data_in_batches(data,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batch_size):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sorted_batches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[]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range(0,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len(data),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batch_size):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data[i:i+batch_size]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sorted_batches.append(merge_sort(batch))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Menggabungkan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semua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sorted_data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merge_sort([item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sublist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sorted_batches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item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sublist])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return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sorted_data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Contoh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[38,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27,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9,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82,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10]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batch_size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mencetak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hasilnya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sorted_data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process_data_in_batches(data,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batch_size)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print("Data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diurutkan:",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sorted_data)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```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Uraikan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dihasilkan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awal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setelah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memprosesnya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contoh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`data`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`[38,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27,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9,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82,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10]`,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dicetak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menunjukkan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misalnya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`[3,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9,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10,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27,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38,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82]`.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Screenshot/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Capture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potongan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menunjukkan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screenshot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capture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potongan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bisa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tangkapan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layar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komputer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Berikut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langkah-langkah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umum: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Potongan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Buka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editor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ambil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screenshot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bagian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atas.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Jalankan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terminal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jendela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output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editor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kemudian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ambil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screenshot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dicetak.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editor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Jupyter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Notebook,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bisa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mengambil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tangkapan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layar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fitur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bawaan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tangkapan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layar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Snipping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Tool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Windows,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atau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Command-Shift-4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macOS.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Berikut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potongan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dicontohkan: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drawing>
          <wp:inline distL="0" distT="0" distB="0" distR="0">
            <wp:extent cx="5746877" cy="85864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5988" t="30277" r="22091" b="55924"/>
                    <a:stretch/>
                  </pic:blipFill>
                  <pic:spPr>
                    <a:xfrm rot="0">
                      <a:off x="0" y="0"/>
                      <a:ext cx="5746877" cy="858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Jawaban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ID" w:eastAsia="en-US"/>
        </w:rPr>
        <w:t>kesimpulan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Analisa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Susunlah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kesimpulan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berdasarkan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program!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Kesimpulan: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mengalami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penurunan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saat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jumlah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merupakan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pengurutan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kompleksitas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waktu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O(n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log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n).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dibagi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menghindari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kelebihan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Setiap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independen,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lalu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hasilnya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digabungkan.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ditulis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memecah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kecil,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setiap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akhirnya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menggabungkan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batch-batch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tersebut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satu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terurut.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memanfaatkan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struktur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list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fungsi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penggabungan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serta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pengurutan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Kesimpulan: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permasalahan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penurunan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pengurutan.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memungkinkan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menangani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tanpa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kelebihan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signifikan.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Apakah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alasan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pengambilan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keputusan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kasus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ini?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alasan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pengambilan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keputusan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sebagai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berikut: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dipilih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karena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waktu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kompleksitas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O(n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log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n),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membuatnya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cocok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jumlah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Pengelolaan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Pembagian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membantu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mengelola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penggunaan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sehingga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mencegah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kelebihan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Implementasi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Sederhana: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diimplementasikan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diadaptasi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relatif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sederhana,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memastikan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dipahami.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Evaluasi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konsekuensi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skenario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pemrograman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ini?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Positif: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Peningkatan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jumlah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Fleksibilitas: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Pendekatan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memungkinkan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kapasitas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sistem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sekaligus.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Negatif: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Overhead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Penggabungan: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Meskipun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penggabungan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menambah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overhead,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terutama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jika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harus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digabungkan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sangat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Kompleksitas: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Meskipun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terlalu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kompleks,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penggunaan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teknik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menambah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beberapa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tingkat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kompleksitas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implementasi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program.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Evaluasi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input,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dihasilkan!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Input: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berupa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list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angka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[38,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27,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9,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82,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10]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ukuran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Pembagian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dibagi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[38,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27,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43]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9,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82],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serta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[10].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Pengurutan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Setiap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[27,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38,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43],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9,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82],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[10].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Penggabungan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digabungkan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menjadi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9,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10,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27,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38,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82].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Luaran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berupa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sudah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[3,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9,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10,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27,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38,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43,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82]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menunjukkan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bahwa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pengurutan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berhasil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dilakukan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benar.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3.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Kreasi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Apakah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pengetahuan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baru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dikembangkan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konsep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baru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sebagai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usulan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solusi?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Pengetahuan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Baru: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Processing: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Penggunaan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teknik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berguna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aplikasi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memerlukan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Adaptasi: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Mengadaptasi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bekerja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menunjukkan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fleksibilitas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konteks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berbeda.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Konsep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Baru: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Konteks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Menggunakan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kombinasi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memperkenalkan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pendekatan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baru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mengatasi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masalah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Konstruksikan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hubungan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antara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variabel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berbeda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konsep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ketahui!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Variabel: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Ukuran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Memengaruhi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penggunaan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terlalu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menyebabkan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kelebihan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sedangkan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terlalu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mungkin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memanfaatkan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potensi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sepenuhnya.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Pengurutan: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Efisiensi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algoritma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seperti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Merge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berhubungan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langsung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Kompleksitas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O(n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log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n)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membuatnya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cocok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Sistem: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Kapasitas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kecepatan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berinteraksi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dipecah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diurutkan.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memerlukan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banyak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penggabungan,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sedangkan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membutuhkan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banyak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Konsep: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Trade-off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antara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Waktu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Proses: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Ada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trade-off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antara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penggunaan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waktu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kecil,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mengurangi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penggunaan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tetapi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meningkatkan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waktu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karena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banyak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penggabungan.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Sebaliknya,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batch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mengurangi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overhead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penggabungan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tetapi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membutuhkan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lebih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banyak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memori.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Dengan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analisa,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evaluasi,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kreasi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ini,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dapat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mengidentifikasi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bahwa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solusi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diusulkan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efektif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dalam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meningkatkan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kinerja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pemrosesan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memberikan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pendekatan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yang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sistematis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untuk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menangani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besar.</w:t>
      </w: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sz w:val="24"/>
          <w:szCs w:val="24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1854</Words>
  <Characters>12041</Characters>
  <Application>WPS Office</Application>
  <Paragraphs>176</Paragraphs>
  <CharactersWithSpaces>13911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2024-08-28T12:30:02Z</dcterms:created>
  <dc:creator>octopus</dc:creator>
  <lastModifiedBy>CPH1803</lastModifiedBy>
  <dcterms:modified xsi:type="dcterms:W3CDTF">2024-08-28T12:31:50Z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9c7cb10899f54fc8a7611ade67c7ca1a</vt:lpwstr>
  </property>
</Properties>
</file>