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ascii="Cambria" w:hAnsi="Cambria"/>
          <w:b/>
          <w:color w:val="ED7D31" w:themeColor="accent2"/>
        </w:rPr>
        <w:t>US_294133_</w:t>
      </w:r>
      <w:r>
        <w:rPr>
          <w:rFonts w:ascii="Cambria" w:hAnsi="Cambria"/>
          <w:b/>
          <w:i w:val="false"/>
          <w:caps w:val="false"/>
          <w:smallCaps w:val="false"/>
          <w:color w:val="ED7D31" w:themeColor="accent2"/>
          <w:spacing w:val="0"/>
          <w:sz w:val="24"/>
          <w:szCs w:val="24"/>
        </w:rPr>
        <w:t>Cognizant: Establish RentTrack connection with the Build Credit Module</w:t>
      </w:r>
      <w:r>
        <w:rPr>
          <w:rFonts w:ascii="Cambria" w:hAnsi="Cambria"/>
          <w:b/>
          <w:color w:val="ED7D31" w:themeColor="accent2"/>
        </w:rPr>
        <w:t xml:space="preserve"> </w:t>
      </w:r>
    </w:p>
    <w:p>
      <w:pPr>
        <w:pStyle w:val="Normal"/>
        <w:spacing w:lineRule="auto" w:line="240" w:before="0" w:after="0"/>
        <w:rPr/>
      </w:pPr>
      <w:r>
        <w:rPr>
          <w:rFonts w:ascii="Cambria" w:hAnsi="Cambria"/>
          <w:b/>
          <w:i w:val="false"/>
          <w:caps w:val="false"/>
          <w:smallCaps w:val="false"/>
          <w:color w:val="ED7D31" w:themeColor="accent2"/>
          <w:spacing w:val="0"/>
          <w:sz w:val="24"/>
          <w:szCs w:val="24"/>
        </w:rPr>
        <w:t>US_294142_</w:t>
      </w:r>
      <w:r>
        <w:rPr>
          <w:rFonts w:eastAsia="NSimSun" w:cs="Arial" w:ascii="Cambria" w:hAnsi="Cambria"/>
          <w:b/>
          <w:i w:val="false"/>
          <w:caps w:val="false"/>
          <w:smallCaps w:val="false"/>
          <w:color w:val="ED7D31" w:themeColor="accent2"/>
          <w:spacing w:val="0"/>
          <w:kern w:val="2"/>
          <w:sz w:val="24"/>
          <w:szCs w:val="24"/>
          <w:lang w:val="en-US" w:eastAsia="zh-CN" w:bidi="hi-IN"/>
        </w:rPr>
        <w:t xml:space="preserve">Cognizant: Subscribe user to RentTrack </w:t>
      </w:r>
      <w:r>
        <w:rPr>
          <w:rFonts w:ascii="Cambria" w:hAnsi="Cambria"/>
          <w:b/>
          <w:color w:val="ED7D31" w:themeColor="accent2"/>
        </w:rPr>
        <w:t xml:space="preserve"> </w:t>
      </w:r>
    </w:p>
    <w:p>
      <w:pPr>
        <w:pStyle w:val="Normal"/>
        <w:spacing w:lineRule="auto" w:line="240" w:before="0" w:after="0"/>
        <w:rPr>
          <w:rFonts w:ascii="Cambria" w:hAnsi="Cambria"/>
          <w:b/>
          <w:b/>
          <w:color w:val="ED7D31" w:themeColor="accent2"/>
          <w:sz w:val="24"/>
          <w:u w:val="single"/>
        </w:rPr>
      </w:pPr>
      <w:r>
        <w:rPr>
          <w:rFonts w:ascii="Cambria" w:hAnsi="Cambria"/>
          <w:b/>
          <w:color w:val="ED7D31" w:themeColor="accent2"/>
          <w:sz w:val="24"/>
          <w:u w:val="single"/>
        </w:rPr>
      </w:r>
    </w:p>
    <w:p>
      <w:pPr>
        <w:pStyle w:val="Normal"/>
        <w:spacing w:lineRule="auto" w:line="240" w:before="0" w:after="0"/>
        <w:rPr/>
      </w:pPr>
      <w:r>
        <w:rPr>
          <w:rFonts w:eastAsia="" w:cs="" w:ascii="Cambria" w:hAnsi="Cambria" w:cstheme="minorBidi" w:eastAsiaTheme="minorHAnsi"/>
          <w:b/>
          <w:color w:val="auto"/>
          <w:kern w:val="0"/>
          <w:sz w:val="24"/>
          <w:szCs w:val="22"/>
          <w:u w:val="single"/>
          <w:lang w:val="en-US" w:eastAsia="en-US" w:bidi="ar-SA"/>
        </w:rPr>
        <w:t>Understanding of the</w:t>
      </w:r>
      <w:r>
        <w:rPr>
          <w:rFonts w:ascii="Cambria" w:hAnsi="Cambria"/>
          <w:b/>
          <w:color w:val="ED7D31" w:themeColor="accent2"/>
          <w:sz w:val="24"/>
          <w:u w:val="single"/>
        </w:rPr>
        <w:t xml:space="preserve"> </w:t>
      </w:r>
      <w:r>
        <w:rPr>
          <w:rFonts w:eastAsia="" w:cs="" w:ascii="Cambria" w:hAnsi="Cambria" w:cstheme="minorBidi" w:eastAsiaTheme="minorHAnsi"/>
          <w:b/>
          <w:color w:val="auto"/>
          <w:kern w:val="0"/>
          <w:sz w:val="24"/>
          <w:szCs w:val="22"/>
          <w:u w:val="single"/>
          <w:lang w:val="en-US" w:eastAsia="en-US" w:bidi="ar-SA"/>
        </w:rPr>
        <w:t>requirement</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Normal"/>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First c</w:t>
      </w:r>
      <w:r>
        <w:rPr>
          <w:rFonts w:eastAsia="" w:cs="" w:ascii="Cambria" w:hAnsi="Cambria" w:cstheme="minorBidi" w:eastAsiaTheme="minorHAnsi"/>
          <w:b w:val="false"/>
          <w:bCs w:val="false"/>
          <w:color w:val="auto"/>
          <w:kern w:val="0"/>
          <w:sz w:val="24"/>
          <w:szCs w:val="22"/>
          <w:u w:val="none"/>
          <w:lang w:val="en-US" w:eastAsia="en-US" w:bidi="ar-SA"/>
        </w:rPr>
        <w:t xml:space="preserve">reate a connection between RentTrack and Build Credit Module, </w:t>
      </w:r>
      <w:r>
        <w:rPr>
          <w:rFonts w:eastAsia="" w:cs="" w:ascii="Cambria" w:hAnsi="Cambria" w:cstheme="minorBidi" w:eastAsiaTheme="minorHAnsi"/>
          <w:b w:val="false"/>
          <w:bCs w:val="false"/>
          <w:color w:val="auto"/>
          <w:kern w:val="0"/>
          <w:sz w:val="24"/>
          <w:szCs w:val="22"/>
          <w:u w:val="none"/>
          <w:lang w:val="en-US" w:eastAsia="en-US" w:bidi="ar-SA"/>
        </w:rPr>
        <w:t>secondly create tenant user in RentTrack , thirdly create $0 subscription for the created user.</w:t>
      </w:r>
    </w:p>
    <w:p>
      <w:pPr>
        <w:pStyle w:val="Normal"/>
        <w:spacing w:lineRule="auto" w:line="240" w:before="0" w:after="0"/>
        <w:rPr>
          <w:rFonts w:ascii="Cambria" w:hAnsi="Cambria" w:eastAsia="" w:cs="" w:cstheme="minorBidi" w:eastAsiaTheme="minorHAnsi"/>
          <w:color w:val="auto"/>
          <w:kern w:val="0"/>
          <w:sz w:val="24"/>
          <w:szCs w:val="22"/>
          <w:lang w:val="en-US" w:eastAsia="en-US" w:bidi="ar-SA"/>
        </w:rPr>
      </w:pPr>
      <w:r>
        <w:rPr>
          <w:rFonts w:eastAsia="" w:cs="" w:cstheme="minorBidi" w:eastAsiaTheme="minorHAnsi" w:ascii="Cambria" w:hAnsi="Cambria"/>
          <w:color w:val="auto"/>
          <w:kern w:val="0"/>
          <w:sz w:val="24"/>
          <w:szCs w:val="22"/>
          <w:lang w:val="en-US" w:eastAsia="en-US" w:bidi="ar-SA"/>
        </w:rPr>
      </w:r>
    </w:p>
    <w:p>
      <w:pPr>
        <w:pStyle w:val="Normal"/>
        <w:spacing w:lineRule="auto" w:line="240" w:before="0" w:after="0"/>
        <w:rPr>
          <w:b w:val="false"/>
          <w:b w:val="false"/>
          <w:bCs w:val="false"/>
          <w:u w:val="none"/>
        </w:rPr>
      </w:pPr>
      <w:r>
        <w:rPr>
          <w:rFonts w:eastAsia="" w:cs="" w:ascii="Cambria" w:hAnsi="Cambria" w:cstheme="minorBidi" w:eastAsiaTheme="minorHAnsi"/>
          <w:b/>
          <w:bCs/>
          <w:color w:val="auto"/>
          <w:kern w:val="0"/>
          <w:sz w:val="24"/>
          <w:szCs w:val="22"/>
          <w:u w:val="single"/>
          <w:lang w:val="en-US" w:eastAsia="en-US" w:bidi="ar-SA"/>
        </w:rPr>
        <w:t>Assumptions</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spacing w:lineRule="auto" w:line="240" w:before="0" w:after="0"/>
        <w:rPr>
          <w:rFonts w:ascii="Cambria" w:hAnsi="Cambria" w:eastAsia="" w:cs="" w:cstheme="minorBidi" w:eastAsiaTheme="minorHAnsi"/>
          <w:color w:val="auto"/>
          <w:kern w:val="0"/>
          <w:sz w:val="24"/>
          <w:szCs w:val="22"/>
          <w:lang w:val="en-US" w:eastAsia="en-US" w:bidi="ar-SA"/>
        </w:rPr>
      </w:pPr>
      <w:r>
        <w:rPr>
          <w:rFonts w:eastAsia="" w:cs="" w:cstheme="minorBidi" w:eastAsiaTheme="minorHAnsi" w:ascii="Cambria" w:hAnsi="Cambria"/>
          <w:color w:val="auto"/>
          <w:kern w:val="0"/>
          <w:sz w:val="24"/>
          <w:szCs w:val="22"/>
          <w:lang w:val="en-US" w:eastAsia="en-US" w:bidi="ar-SA"/>
        </w:rPr>
      </w:r>
    </w:p>
    <w:p>
      <w:pPr>
        <w:pStyle w:val="Normal"/>
        <w:numPr>
          <w:ilvl w:val="0"/>
          <w:numId w:val="4"/>
        </w:numPr>
        <w:spacing w:lineRule="auto" w:line="240" w:before="0" w:after="0"/>
        <w:rPr>
          <w:b w:val="false"/>
          <w:b w:val="false"/>
          <w:bCs w:val="false"/>
          <w:u w:val="none"/>
        </w:rPr>
      </w:pPr>
      <w:r>
        <w:rPr>
          <w:rFonts w:eastAsia="" w:cs="" w:ascii="Cambria" w:hAnsi="Cambria" w:cstheme="minorBidi" w:eastAsiaTheme="minorHAnsi"/>
          <w:b w:val="false"/>
          <w:bCs w:val="false"/>
          <w:color w:val="auto"/>
          <w:kern w:val="0"/>
          <w:sz w:val="24"/>
          <w:szCs w:val="22"/>
          <w:u w:val="none"/>
          <w:lang w:val="en-US" w:eastAsia="en-US" w:bidi="ar-SA"/>
        </w:rPr>
        <w:t xml:space="preserve">Sandbox account and credentials are provided and we are able to access. </w:t>
      </w:r>
    </w:p>
    <w:p>
      <w:pPr>
        <w:pStyle w:val="Normal"/>
        <w:numPr>
          <w:ilvl w:val="0"/>
          <w:numId w:val="4"/>
        </w:numPr>
        <w:spacing w:lineRule="auto" w:line="240" w:before="0" w:after="0"/>
        <w:rPr>
          <w:b w:val="false"/>
          <w:b w:val="false"/>
          <w:bCs w:val="false"/>
          <w:u w:val="none"/>
        </w:rPr>
      </w:pPr>
      <w:r>
        <w:rPr>
          <w:rFonts w:eastAsia="" w:cs="" w:ascii="Cambria" w:hAnsi="Cambria" w:cstheme="minorBidi" w:eastAsiaTheme="minorHAnsi"/>
          <w:b w:val="false"/>
          <w:bCs w:val="false"/>
          <w:color w:val="auto"/>
          <w:kern w:val="0"/>
          <w:sz w:val="24"/>
          <w:szCs w:val="22"/>
          <w:u w:val="none"/>
          <w:lang w:val="en-US" w:eastAsia="en-US" w:bidi="ar-SA"/>
        </w:rPr>
        <w:t>Postman collections 2.1 with the related calls are given for development purpose.</w:t>
      </w:r>
    </w:p>
    <w:p>
      <w:pPr>
        <w:pStyle w:val="Normal"/>
        <w:numPr>
          <w:ilvl w:val="0"/>
          <w:numId w:val="4"/>
        </w:numPr>
        <w:spacing w:lineRule="auto" w:line="240" w:before="0" w:after="0"/>
        <w:rPr>
          <w:b w:val="false"/>
          <w:b w:val="false"/>
          <w:bCs w:val="false"/>
          <w:u w:val="none"/>
        </w:rPr>
      </w:pPr>
      <w:r>
        <w:rPr>
          <w:rFonts w:eastAsia="" w:cs="" w:ascii="Cambria" w:hAnsi="Cambria" w:cstheme="minorBidi" w:eastAsiaTheme="minorHAnsi"/>
          <w:b w:val="false"/>
          <w:bCs w:val="false"/>
          <w:color w:val="auto"/>
          <w:kern w:val="0"/>
          <w:sz w:val="24"/>
          <w:szCs w:val="22"/>
          <w:u w:val="none"/>
          <w:lang w:val="en-US" w:eastAsia="en-US" w:bidi="ar-SA"/>
        </w:rPr>
        <w:t>Any changes made in RentTrack API which is given in the API documentation, will be notified.</w:t>
      </w:r>
    </w:p>
    <w:p>
      <w:pPr>
        <w:pStyle w:val="Normal"/>
        <w:numPr>
          <w:ilvl w:val="0"/>
          <w:numId w:val="4"/>
        </w:numPr>
        <w:spacing w:lineRule="auto" w:line="240" w:before="0" w:after="0"/>
        <w:rPr>
          <w:b w:val="false"/>
          <w:b w:val="false"/>
          <w:bCs w:val="false"/>
          <w:u w:val="none"/>
        </w:rPr>
      </w:pPr>
      <w:r>
        <w:rPr>
          <w:rFonts w:eastAsia="" w:cs="" w:ascii="Cambria" w:hAnsi="Cambria" w:cstheme="minorBidi" w:eastAsiaTheme="minorHAnsi"/>
          <w:b w:val="false"/>
          <w:bCs w:val="false"/>
          <w:color w:val="auto"/>
          <w:kern w:val="0"/>
          <w:sz w:val="24"/>
          <w:szCs w:val="22"/>
          <w:u w:val="none"/>
          <w:lang w:val="en-US" w:eastAsia="en-US" w:bidi="ar-SA"/>
        </w:rPr>
        <w:t>DOB will be provided</w:t>
      </w:r>
    </w:p>
    <w:p>
      <w:pPr>
        <w:pStyle w:val="Normal"/>
        <w:numPr>
          <w:ilvl w:val="0"/>
          <w:numId w:val="4"/>
        </w:numPr>
        <w:spacing w:lineRule="auto" w:line="240" w:before="0" w:after="0"/>
        <w:rPr>
          <w:b w:val="false"/>
          <w:b w:val="false"/>
          <w:bCs w:val="false"/>
          <w:u w:val="none"/>
        </w:rPr>
      </w:pPr>
      <w:r>
        <w:rPr>
          <w:rFonts w:eastAsia="" w:cs="" w:ascii="Cambria" w:hAnsi="Cambria" w:cstheme="minorBidi" w:eastAsiaTheme="minorHAnsi"/>
          <w:b w:val="false"/>
          <w:bCs w:val="false"/>
          <w:color w:val="auto"/>
          <w:kern w:val="0"/>
          <w:sz w:val="24"/>
          <w:szCs w:val="22"/>
          <w:u w:val="none"/>
          <w:lang w:val="en-US" w:eastAsia="en-US" w:bidi="ar-SA"/>
        </w:rPr>
        <w:t>GitLab Apiary access will be provided</w:t>
      </w:r>
    </w:p>
    <w:p>
      <w:pPr>
        <w:pStyle w:val="Normal"/>
        <w:spacing w:lineRule="auto" w:line="240" w:before="0" w:after="0"/>
        <w:rPr>
          <w:rFonts w:ascii="Cambria" w:hAnsi="Cambria" w:eastAsia="" w:cs="" w:cstheme="minorBidi" w:eastAsiaTheme="minorHAnsi"/>
          <w:color w:val="auto"/>
          <w:kern w:val="0"/>
          <w:sz w:val="24"/>
          <w:szCs w:val="22"/>
          <w:lang w:val="en-US" w:eastAsia="en-US" w:bidi="ar-SA"/>
        </w:rPr>
      </w:pPr>
      <w:r>
        <w:rPr>
          <w:rFonts w:eastAsia="" w:cs="" w:cstheme="minorBidi" w:eastAsiaTheme="minorHAnsi" w:ascii="Cambria" w:hAnsi="Cambria"/>
          <w:color w:val="auto"/>
          <w:kern w:val="0"/>
          <w:sz w:val="24"/>
          <w:szCs w:val="22"/>
          <w:lang w:val="en-US" w:eastAsia="en-US" w:bidi="ar-SA"/>
        </w:rPr>
      </w:r>
    </w:p>
    <w:p>
      <w:pPr>
        <w:pStyle w:val="Normal"/>
        <w:spacing w:lineRule="auto" w:line="240" w:before="0" w:after="0"/>
        <w:rPr>
          <w:b w:val="false"/>
          <w:b w:val="false"/>
          <w:bCs w:val="false"/>
          <w:u w:val="none"/>
        </w:rPr>
      </w:pPr>
      <w:r>
        <w:rPr>
          <w:rFonts w:eastAsia="" w:cs="" w:ascii="Cambria" w:hAnsi="Cambria" w:cstheme="minorBidi" w:eastAsiaTheme="minorHAnsi"/>
          <w:b/>
          <w:bCs w:val="false"/>
          <w:color w:val="auto"/>
          <w:kern w:val="0"/>
          <w:sz w:val="24"/>
          <w:szCs w:val="22"/>
          <w:u w:val="single"/>
          <w:lang w:val="en-US" w:eastAsia="en-US" w:bidi="ar-SA"/>
        </w:rPr>
        <w:t>High level Technical design and solution</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Normal"/>
        <w:numPr>
          <w:ilvl w:val="1"/>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Impacted Modules</w:t>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BCM modules</w:t>
      </w:r>
    </w:p>
    <w:p>
      <w:pPr>
        <w:pStyle w:val="Normal"/>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Impacted Workflows</w:t>
      </w:r>
    </w:p>
    <w:p>
      <w:pPr>
        <w:pStyle w:val="Normal"/>
        <w:numPr>
          <w:ilvl w:val="2"/>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 xml:space="preserve">Overview:  </w:t>
      </w:r>
    </w:p>
    <w:p>
      <w:pPr>
        <w:pStyle w:val="Normal"/>
        <w:spacing w:lineRule="auto" w:line="240" w:before="0" w:after="0"/>
        <w:ind w:left="720" w:hanging="0"/>
        <w:jc w:val="left"/>
        <w:rPr/>
      </w:pPr>
      <w:r>
        <w:rPr>
          <w:rFonts w:eastAsia="" w:cs="" w:ascii="Cambria" w:hAnsi="Cambria" w:cstheme="minorBidi" w:eastAsiaTheme="minorHAnsi"/>
          <w:b w:val="false"/>
          <w:bCs w:val="false"/>
          <w:color w:val="auto"/>
          <w:kern w:val="0"/>
          <w:sz w:val="24"/>
          <w:szCs w:val="22"/>
          <w:u w:val="none"/>
          <w:lang w:val="en-US" w:eastAsia="en-US" w:bidi="ar-SA"/>
        </w:rPr>
        <w:t>Invoking sandbox RentTrack API with the given parameters (partner_username, partner_password, client_id and a client_secret), BCM will get token ID which will be used for further communication with RentTrack call for the given user</w:t>
      </w:r>
    </w:p>
    <w:p>
      <w:pPr>
        <w:pStyle w:val="Normal"/>
        <w:spacing w:lineRule="auto" w:line="240" w:before="0" w:after="0"/>
        <w:ind w:left="72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jc w:val="left"/>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These tokens allow BCM to make requests on behalf of the users managed by partner application. Using the </w:t>
      </w:r>
      <w:r>
        <w:rPr>
          <w:rStyle w:val="Emphasis"/>
          <w:rFonts w:eastAsia="" w:cs="" w:ascii="Cambria" w:hAnsi="Cambria" w:cstheme="minorBidi" w:eastAsiaTheme="minorHAnsi"/>
          <w:b w:val="false"/>
          <w:bCs w:val="false"/>
          <w:i/>
          <w:color w:val="auto"/>
          <w:spacing w:val="0"/>
          <w:kern w:val="0"/>
          <w:sz w:val="24"/>
          <w:szCs w:val="22"/>
          <w:u w:val="none"/>
          <w:lang w:val="en-US" w:eastAsia="en-US" w:bidi="ar-SA"/>
        </w:rPr>
        <w:t>access_token</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BCM can access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t</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he source in the Tenant or Landlord APIs. To generate these tokens we will use the same call as in the above example, however, the username and password parameters will be for a user that BCM has created.</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
    </w:p>
    <w:p>
      <w:pPr>
        <w:pStyle w:val="Normal"/>
        <w:spacing w:lineRule="auto" w:line="240" w:before="0" w:after="0"/>
        <w:ind w:left="720" w:hanging="0"/>
        <w:jc w:val="left"/>
        <w:rPr/>
      </w:pPr>
      <w:r>
        <w:rPr>
          <w:rFonts w:eastAsia="" w:cs="" w:ascii="Cambria" w:hAnsi="Cambria" w:cstheme="minorBidi" w:eastAsiaTheme="minorHAnsi"/>
          <w:b w:val="false"/>
          <w:bCs w:val="false"/>
          <w:color w:val="auto"/>
          <w:kern w:val="0"/>
          <w:sz w:val="24"/>
          <w:szCs w:val="22"/>
          <w:u w:val="none"/>
          <w:lang w:val="en-US" w:eastAsia="en-US" w:bidi="ar-SA"/>
        </w:rPr>
        <w:t>Once the user has been created, using the access_token, BCM will invoke the PATCH call to update the DOB of the user.</w:t>
      </w:r>
    </w:p>
    <w:p>
      <w:pPr>
        <w:pStyle w:val="Normal"/>
        <w:spacing w:lineRule="auto" w:line="240" w:before="0" w:after="0"/>
        <w:ind w:left="72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 xml:space="preserve">Using the access_token, </w:t>
      </w:r>
      <w:r>
        <w:rPr>
          <w:rFonts w:eastAsia="" w:cs="" w:ascii="Cambria" w:hAnsi="Cambria" w:cstheme="minorBidi" w:eastAsiaTheme="minorHAnsi"/>
          <w:b w:val="false"/>
          <w:bCs w:val="false"/>
          <w:color w:val="auto"/>
          <w:kern w:val="0"/>
          <w:sz w:val="24"/>
          <w:szCs w:val="22"/>
          <w:u w:val="none"/>
          <w:lang w:val="en-US" w:eastAsia="en-US" w:bidi="ar-SA"/>
        </w:rPr>
        <w:t xml:space="preserve">BCM will be able to </w:t>
      </w:r>
      <w:r>
        <w:rPr>
          <w:rFonts w:eastAsia="" w:cs="" w:ascii="Cambria" w:hAnsi="Cambria" w:cstheme="minorBidi" w:eastAsiaTheme="minorHAnsi"/>
          <w:b w:val="false"/>
          <w:bCs w:val="false"/>
          <w:color w:val="auto"/>
          <w:kern w:val="0"/>
          <w:sz w:val="24"/>
          <w:szCs w:val="22"/>
          <w:u w:val="none"/>
          <w:lang w:val="en-US" w:eastAsia="en-US" w:bidi="ar-SA"/>
        </w:rPr>
        <w:t>invoke</w:t>
      </w:r>
      <w:r>
        <w:rPr>
          <w:rFonts w:eastAsia="" w:cs="" w:ascii="Cambria" w:hAnsi="Cambria" w:cstheme="minorBidi" w:eastAsiaTheme="minorHAnsi"/>
          <w:b w:val="false"/>
          <w:bCs w:val="false"/>
          <w:color w:val="auto"/>
          <w:kern w:val="0"/>
          <w:sz w:val="24"/>
          <w:szCs w:val="22"/>
          <w:u w:val="none"/>
          <w:lang w:val="en-US" w:eastAsia="en-US" w:bidi="ar-SA"/>
        </w:rPr>
        <w:t xml:space="preserve"> the API to create a subscription for the given user details.</w:t>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 xml:space="preserve">If user is already subscribed, BCM will receive the error code from RentTrack and </w:t>
        <w:tab/>
        <w:t>BCM will send back the corresponding readable response message to the invoker.</w:t>
      </w:r>
    </w:p>
    <w:p>
      <w:pPr>
        <w:pStyle w:val="Normal"/>
        <w:spacing w:lineRule="auto" w:line="240" w:before="0" w:after="0"/>
        <w:ind w:left="720" w:hanging="0"/>
        <w:jc w:val="left"/>
        <w:rPr/>
      </w:pPr>
      <w:r>
        <w:rPr>
          <w:rFonts w:eastAsia="" w:cs="" w:ascii="Cambria" w:hAnsi="Cambria" w:cstheme="minorBidi" w:eastAsiaTheme="minorHAnsi"/>
          <w:b w:val="false"/>
          <w:bCs w:val="false"/>
          <w:color w:val="auto"/>
          <w:kern w:val="0"/>
          <w:sz w:val="24"/>
          <w:szCs w:val="22"/>
          <w:u w:val="none"/>
          <w:lang w:val="en-US" w:eastAsia="en-US" w:bidi="ar-SA"/>
        </w:rPr>
        <w:t>If user is subscribed successfully, then the BCM will send back the corresponding readable response message to the invoker.</w:t>
      </w:r>
    </w:p>
    <w:p>
      <w:pPr>
        <w:pStyle w:val="Normal"/>
        <w:spacing w:lineRule="auto" w:line="240" w:before="0" w:after="0"/>
        <w:ind w:left="72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
    </w:p>
    <w:p>
      <w:pPr>
        <w:pStyle w:val="Normal"/>
        <w:numPr>
          <w:ilvl w:val="2"/>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APIs Involved:</w:t>
      </w:r>
    </w:p>
    <w:p>
      <w:pPr>
        <w:pStyle w:val="Normal"/>
        <w:spacing w:lineRule="auto" w:line="240" w:before="0" w:after="0"/>
        <w:ind w:left="180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xml:space="preserve">POST </w:t>
      </w: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xml:space="preserve">https://my.sandbox.rt-stg.com/oauth/v2/token </w:t>
      </w:r>
    </w:p>
    <w:p>
      <w:pPr>
        <w:pStyle w:val="Normal"/>
        <w:numPr>
          <w:ilvl w:val="4"/>
          <w:numId w:val="3"/>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partner_username, partner_password, client_id and a client_secret.</w:t>
      </w:r>
    </w:p>
    <w:p>
      <w:pPr>
        <w:pStyle w:val="Normal"/>
        <w:numPr>
          <w:ilvl w:val="0"/>
          <w:numId w:val="0"/>
        </w:numPr>
        <w:spacing w:lineRule="auto" w:line="240" w:before="0" w:after="0"/>
        <w:ind w:left="3600" w:hanging="0"/>
        <w:rPr>
          <w:rFonts w:ascii="Cambria" w:hAnsi="Cambria" w:eastAsia="" w:cs="" w:cstheme="minorBidi" w:eastAsiaTheme="minorHAnsi"/>
          <w:b w:val="false"/>
          <w:b w:val="false"/>
          <w:bCs w:val="false"/>
          <w:color w:val="auto"/>
          <w:kern w:val="0"/>
          <w:sz w:val="24"/>
          <w:szCs w:val="22"/>
          <w:u w:val="none"/>
          <w:lang w:val="en-US" w:eastAsia="en-US" w:bidi="ar-SA"/>
        </w:rPr>
      </w:pPr>
      <w:r>
        <w:rPr/>
      </w:r>
    </w:p>
    <w:p>
      <w:pPr>
        <w:pStyle w:val="Normal"/>
        <w:spacing w:lineRule="auto" w:line="240" w:before="0" w:after="0"/>
        <w:ind w:left="180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xml:space="preserve">POST </w:t>
      </w: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xml:space="preserve">https://my.sandbox.rt-stg.com/api/partner/users </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type, first_name, last_name, email, password.</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Error Codes: TBD</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201</w:t>
        <w:tab/>
        <w:t>- Returned when successful</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409</w:t>
        <w:tab/>
        <w:t>- User exists.</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spacing w:lineRule="auto" w:line="240" w:before="0" w:after="0"/>
        <w:ind w:left="180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PATCH https://my.sandbox.rt-stg.com/api/tenant/details </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first_name, last_name, middle_name, email, phone, date_of_birth, ssn, email_notification, offer_notification, culture</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20</w:t>
      </w:r>
      <w:r>
        <w:rPr>
          <w:rFonts w:eastAsia="" w:cs="" w:ascii="Cambria" w:hAnsi="Cambria" w:cstheme="minorBidi" w:eastAsiaTheme="minorHAnsi"/>
          <w:b w:val="false"/>
          <w:bCs w:val="false"/>
          <w:color w:val="auto"/>
          <w:kern w:val="0"/>
          <w:sz w:val="24"/>
          <w:szCs w:val="22"/>
          <w:u w:val="none"/>
          <w:lang w:val="en-US" w:eastAsia="en-US" w:bidi="ar-SA"/>
        </w:rPr>
        <w:t>4</w:t>
      </w:r>
      <w:r>
        <w:rPr>
          <w:rFonts w:eastAsia="" w:cs="" w:ascii="Cambria" w:hAnsi="Cambria" w:cstheme="minorBidi" w:eastAsiaTheme="minorHAnsi"/>
          <w:b w:val="false"/>
          <w:bCs w:val="false"/>
          <w:color w:val="auto"/>
          <w:kern w:val="0"/>
          <w:sz w:val="24"/>
          <w:szCs w:val="22"/>
          <w:u w:val="none"/>
          <w:lang w:val="en-US" w:eastAsia="en-US" w:bidi="ar-SA"/>
        </w:rPr>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Returned when successful</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numPr>
          <w:ilvl w:val="0"/>
          <w:numId w:val="0"/>
        </w:numPr>
        <w:spacing w:lineRule="auto" w:line="240" w:before="0" w:after="0"/>
        <w:ind w:left="2520" w:hanging="0"/>
        <w:rPr/>
      </w:pPr>
      <w:r>
        <w:rPr>
          <w:rFonts w:eastAsia="" w:cs="" w:ascii="Cambria" w:hAnsi="Cambria" w:cstheme="minorBidi" w:eastAsiaTheme="minorHAnsi"/>
          <w:b w:val="false"/>
          <w:bCs w:val="false"/>
          <w:color w:val="auto"/>
          <w:kern w:val="0"/>
          <w:sz w:val="24"/>
          <w:szCs w:val="22"/>
          <w:u w:val="none"/>
          <w:lang w:val="en-US" w:eastAsia="en-US" w:bidi="ar-SA"/>
        </w:rPr>
        <w:t>POST /api/tenant/subscriptions/</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BCM is the consumer</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Payload :  payment_account_url, plan_name, period, uuid, promotion_code, uuid_required</w:t>
      </w:r>
    </w:p>
    <w:p>
      <w:pPr>
        <w:pStyle w:val="Normal"/>
        <w:numPr>
          <w:ilvl w:val="4"/>
          <w:numId w:val="3"/>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Error Codes: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201</w:t>
        <w:tab/>
        <w:t>- Returned when successful</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400</w:t>
        <w:tab/>
        <w:t>- Error validating data. Please check parameters and retry.</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409</w:t>
        <w:tab/>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C</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an not create new one subscription</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0"/>
        </w:numPr>
        <w:spacing w:lineRule="auto" w:line="240" w:before="0" w:after="0"/>
        <w:ind w:left="4320" w:hanging="0"/>
        <w:rPr/>
      </w:pPr>
      <w:r>
        <w:rPr>
          <w:rFonts w:eastAsia="" w:cs="" w:ascii="Cambria" w:hAnsi="Cambria" w:cstheme="minorBidi" w:eastAsiaTheme="minorHAnsi"/>
          <w:b w:val="false"/>
          <w:bCs w:val="false"/>
          <w:color w:val="auto"/>
          <w:kern w:val="0"/>
          <w:sz w:val="24"/>
          <w:szCs w:val="22"/>
          <w:u w:val="none"/>
          <w:lang w:val="en-US" w:eastAsia="en-US" w:bidi="ar-SA"/>
        </w:rPr>
        <w:t>500</w:t>
        <w:tab/>
        <w:t>- Internal Server Error</w:t>
      </w:r>
    </w:p>
    <w:p>
      <w:pPr>
        <w:pStyle w:val="Normal"/>
        <w:numPr>
          <w:ilvl w:val="2"/>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Messaging Infrastructure: </w:t>
      </w:r>
      <w:bookmarkStart w:id="0" w:name="__DdeLink__504_2923835124"/>
      <w:r>
        <w:rPr>
          <w:rFonts w:eastAsia="" w:cs="" w:ascii="Cambria" w:hAnsi="Cambria" w:cstheme="minorBidi" w:eastAsiaTheme="minorHAnsi"/>
          <w:b w:val="false"/>
          <w:bCs w:val="false"/>
          <w:color w:val="auto"/>
          <w:kern w:val="0"/>
          <w:sz w:val="24"/>
          <w:szCs w:val="22"/>
          <w:u w:val="none"/>
          <w:lang w:val="en-US" w:eastAsia="en-US" w:bidi="ar-SA"/>
        </w:rPr>
        <w:t>N</w:t>
      </w:r>
      <w:bookmarkEnd w:id="0"/>
      <w:r>
        <w:rPr>
          <w:rFonts w:eastAsia="" w:cs="" w:ascii="Cambria" w:hAnsi="Cambria" w:cstheme="minorBidi" w:eastAsiaTheme="minorHAnsi"/>
          <w:b w:val="false"/>
          <w:bCs w:val="false"/>
          <w:color w:val="auto"/>
          <w:kern w:val="0"/>
          <w:sz w:val="24"/>
          <w:szCs w:val="22"/>
          <w:u w:val="none"/>
          <w:lang w:val="en-US" w:eastAsia="en-US" w:bidi="ar-SA"/>
        </w:rPr>
        <w:t>/A</w:t>
      </w:r>
    </w:p>
    <w:p>
      <w:pPr>
        <w:pStyle w:val="Normal"/>
        <w:numPr>
          <w:ilvl w:val="2"/>
          <w:numId w:val="5"/>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UI Screens: N/A</w:t>
      </w:r>
    </w:p>
    <w:p>
      <w:pPr>
        <w:pStyle w:val="Normal"/>
        <w:numPr>
          <w:ilvl w:val="1"/>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 xml:space="preserve">DB Changes: </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Table Name : </w:t>
      </w:r>
      <w:r>
        <w:rPr>
          <w:rFonts w:eastAsia="" w:cs="" w:ascii="Cambria" w:hAnsi="Cambria" w:cstheme="minorBidi" w:eastAsiaTheme="minorHAnsi"/>
          <w:b/>
          <w:bCs/>
          <w:color w:val="auto"/>
          <w:kern w:val="0"/>
          <w:sz w:val="24"/>
          <w:szCs w:val="22"/>
          <w:u w:val="none"/>
          <w:lang w:val="en-US" w:eastAsia="en-US" w:bidi="ar-SA"/>
        </w:rPr>
        <w:t>customer_data</w:t>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 xml:space="preserve">Once the rent track account has been created, the BCM will store </w:t>
      </w:r>
      <w:r>
        <w:rPr>
          <w:rFonts w:eastAsia="" w:cs="" w:ascii="Cambria" w:hAnsi="Cambria" w:cstheme="minorBidi" w:eastAsiaTheme="minorHAnsi"/>
          <w:b w:val="false"/>
          <w:bCs w:val="false"/>
          <w:color w:val="auto"/>
          <w:kern w:val="0"/>
          <w:sz w:val="24"/>
          <w:szCs w:val="22"/>
          <w:u w:val="none"/>
          <w:lang w:val="en-US" w:eastAsia="en-US" w:bidi="ar-SA"/>
        </w:rPr>
        <w:t>t</w:t>
      </w:r>
      <w:r>
        <w:rPr>
          <w:rFonts w:eastAsia="" w:cs="" w:ascii="Cambria" w:hAnsi="Cambria" w:cstheme="minorBidi" w:eastAsiaTheme="minorHAnsi"/>
          <w:b w:val="false"/>
          <w:bCs w:val="false"/>
          <w:color w:val="auto"/>
          <w:kern w:val="0"/>
          <w:sz w:val="24"/>
          <w:szCs w:val="22"/>
          <w:u w:val="none"/>
          <w:lang w:val="en-US" w:eastAsia="en-US" w:bidi="ar-SA"/>
        </w:rPr>
        <w:t>he user token details such as access_token, refresh_token and token expiry against ucid which will be used for subsequent renttrack api calls.</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Table Fields :</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ucid</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customer_email</w:t>
      </w:r>
    </w:p>
    <w:p>
      <w:pPr>
        <w:pStyle w:val="Normal"/>
        <w:numPr>
          <w:ilvl w:val="0"/>
          <w:numId w:val="7"/>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created_date</w:t>
      </w:r>
    </w:p>
    <w:p>
      <w:pPr>
        <w:pStyle w:val="Normal"/>
        <w:numPr>
          <w:ilvl w:val="0"/>
          <w:numId w:val="7"/>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modified_date</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access_token</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refresh_token</w:t>
      </w:r>
    </w:p>
    <w:p>
      <w:pPr>
        <w:pStyle w:val="Normal"/>
        <w:numPr>
          <w:ilvl w:val="0"/>
          <w:numId w:val="7"/>
        </w:numPr>
        <w:spacing w:lineRule="auto" w:line="240" w:before="0" w:after="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token_expiry</w:t>
      </w:r>
    </w:p>
    <w:p>
      <w:pPr>
        <w:pStyle w:val="Normal"/>
        <w:numPr>
          <w:ilvl w:val="0"/>
          <w:numId w:val="7"/>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token_created_date</w:t>
      </w:r>
      <w:bookmarkStart w:id="1" w:name="__DdeLink__6079_2923835124"/>
      <w:bookmarkEnd w:id="1"/>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Dependencies</w:t>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RentTrack API</w:t>
      </w:r>
    </w:p>
    <w:p>
      <w:pPr>
        <w:pStyle w:val="Normal"/>
        <w:numPr>
          <w:ilvl w:val="0"/>
          <w:numId w:val="0"/>
        </w:numPr>
        <w:spacing w:lineRule="auto" w:line="240" w:before="0" w:after="0"/>
        <w:ind w:left="144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1"/>
          <w:numId w:val="5"/>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Blocker Inputs needed</w:t>
      </w:r>
    </w:p>
    <w:p>
      <w:pPr>
        <w:pStyle w:val="Normal"/>
        <w:numPr>
          <w:ilvl w:val="0"/>
          <w:numId w:val="0"/>
        </w:numPr>
        <w:spacing w:lineRule="auto" w:line="240" w:before="0" w:after="0"/>
        <w:ind w:left="1080" w:hanging="0"/>
        <w:rPr/>
      </w:pPr>
      <w:r>
        <w:rPr>
          <w:rFonts w:eastAsia="" w:cs="" w:ascii="Cambria" w:hAnsi="Cambria" w:cstheme="minorBidi" w:eastAsiaTheme="minorHAnsi"/>
          <w:b w:val="false"/>
          <w:bCs w:val="false"/>
          <w:color w:val="auto"/>
          <w:kern w:val="0"/>
          <w:sz w:val="24"/>
          <w:szCs w:val="22"/>
          <w:u w:val="none"/>
          <w:lang w:val="en-US" w:eastAsia="en-US" w:bidi="ar-SA"/>
        </w:rPr>
        <w:t>The sandbox access need to be provided</w:t>
      </w:r>
    </w:p>
    <w:p>
      <w:pPr>
        <w:pStyle w:val="Normal"/>
        <w:numPr>
          <w:ilvl w:val="0"/>
          <w:numId w:val="0"/>
        </w:numPr>
        <w:spacing w:lineRule="auto" w:line="240" w:before="0" w:after="0"/>
        <w:ind w:left="108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1"/>
          <w:numId w:val="5"/>
        </w:numPr>
        <w:spacing w:lineRule="auto" w:line="240" w:before="0" w:after="0"/>
        <w:contextualSpacing/>
        <w:rPr/>
      </w:pPr>
      <w:r>
        <w:rPr>
          <w:rFonts w:eastAsia="" w:cs="" w:ascii="Cambria" w:hAnsi="Cambria" w:cstheme="minorBidi" w:eastAsiaTheme="minorHAnsi"/>
          <w:b w:val="false"/>
          <w:bCs w:val="false"/>
          <w:color w:val="auto"/>
          <w:kern w:val="0"/>
          <w:sz w:val="24"/>
          <w:szCs w:val="22"/>
          <w:u w:val="none"/>
          <w:lang w:val="en-US" w:eastAsia="en-US" w:bidi="ar-SA"/>
        </w:rPr>
        <w:t>Design Patterns considered and the chosen one</w:t>
      </w:r>
    </w:p>
    <w:p>
      <w:pPr>
        <w:pStyle w:val="ListParagraph"/>
        <w:numPr>
          <w:ilvl w:val="0"/>
          <w:numId w:val="0"/>
        </w:numPr>
        <w:spacing w:lineRule="auto" w:line="240" w:before="0" w:after="0"/>
        <w:ind w:left="2520" w:hanging="0"/>
        <w:contextualSpacing/>
        <w:rPr/>
      </w:pPr>
      <w:r>
        <w:rPr>
          <w:rFonts w:eastAsia="" w:cs="" w:ascii="Cambria" w:hAnsi="Cambria" w:cstheme="minorBidi" w:eastAsiaTheme="minorHAnsi"/>
          <w:b w:val="false"/>
          <w:bCs w:val="false"/>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Service Factory pattern</w:t>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0"/>
          <w:numId w:val="0"/>
        </w:numPr>
        <w:spacing w:lineRule="auto" w:line="240" w:before="0" w:after="0"/>
        <w:ind w:left="25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numPr>
          <w:ilvl w:val="1"/>
          <w:numId w:val="5"/>
        </w:numPr>
        <w:spacing w:lineRule="auto" w:line="240" w:before="0" w:after="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sequence diagram</w: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mc:AlternateContent>
          <mc:Choice Requires="wps">
            <w:drawing>
              <wp:anchor behindDoc="0" distT="0" distB="0" distL="0" distR="0" simplePos="0" locked="0" layoutInCell="1" allowOverlap="1" relativeHeight="2">
                <wp:simplePos x="0" y="0"/>
                <wp:positionH relativeFrom="column">
                  <wp:posOffset>8255</wp:posOffset>
                </wp:positionH>
                <wp:positionV relativeFrom="paragraph">
                  <wp:posOffset>122555</wp:posOffset>
                </wp:positionV>
                <wp:extent cx="6553835" cy="4286885"/>
                <wp:effectExtent l="0" t="0" r="0" b="0"/>
                <wp:wrapNone/>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a:off x="0" y="0"/>
                          <a:ext cx="6553080" cy="428616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1" stroked="f" style="position:absolute;margin-left:0.65pt;margin-top:9.65pt;width:515.95pt;height:337.45pt" type="shapetype_75">
                <v:imagedata r:id="rId2" o:detectmouseclick="t"/>
                <w10:wrap type="none"/>
                <v:stroke color="#3465a4" joinstyle="round" endcap="flat"/>
              </v:shape>
            </w:pict>
          </mc:Fallback>
        </mc:AlternateConten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mc:AlternateContent>
          <mc:Choice Requires="wps">
            <w:drawing>
              <wp:anchor behindDoc="0" distT="0" distB="0" distL="0" distR="0" simplePos="0" locked="0" layoutInCell="1" allowOverlap="1" relativeHeight="3">
                <wp:simplePos x="0" y="0"/>
                <wp:positionH relativeFrom="column">
                  <wp:posOffset>-66675</wp:posOffset>
                </wp:positionH>
                <wp:positionV relativeFrom="paragraph">
                  <wp:posOffset>31750</wp:posOffset>
                </wp:positionV>
                <wp:extent cx="6019165" cy="3496310"/>
                <wp:effectExtent l="0" t="0" r="0" b="0"/>
                <wp:wrapNone/>
                <wp:docPr id="2" name="Picture 9"/>
                <a:graphic xmlns:a="http://schemas.openxmlformats.org/drawingml/2006/main">
                  <a:graphicData uri="http://schemas.openxmlformats.org/drawingml/2006/picture">
                    <pic:pic xmlns:pic="http://schemas.openxmlformats.org/drawingml/2006/picture">
                      <pic:nvPicPr>
                        <pic:cNvPr id="1" name="Picture 9" descr=""/>
                        <pic:cNvPicPr/>
                      </pic:nvPicPr>
                      <pic:blipFill>
                        <a:blip r:embed="rId3"/>
                        <a:stretch/>
                      </pic:blipFill>
                      <pic:spPr>
                        <a:xfrm>
                          <a:off x="0" y="0"/>
                          <a:ext cx="6018480" cy="3495600"/>
                        </a:xfrm>
                        <a:prstGeom prst="rect">
                          <a:avLst/>
                        </a:prstGeom>
                        <a:ln>
                          <a:noFill/>
                        </a:ln>
                      </pic:spPr>
                    </pic:pic>
                  </a:graphicData>
                </a:graphic>
              </wp:anchor>
            </w:drawing>
          </mc:Choice>
          <mc:Fallback>
            <w:pict>
              <v:shape id="shape_0" ID="Picture 9" stroked="f" style="position:absolute;margin-left:-5.25pt;margin-top:2.5pt;width:473.85pt;height:275.2pt" type="shapetype_75">
                <v:imagedata r:id="rId3" o:detectmouseclick="t"/>
                <w10:wrap type="none"/>
                <v:stroke color="#3465a4" joinstyle="round" endcap="flat"/>
              </v:shape>
            </w:pict>
          </mc:Fallback>
        </mc:AlternateContent>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left="720" w:hanging="0"/>
        <w:contextualSpacing/>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ListParagraph"/>
        <w:spacing w:lineRule="auto" w:line="240" w:before="0" w:after="0"/>
        <w:ind w:hanging="0"/>
        <w:contextualSpacing/>
        <w:rPr/>
      </w:pPr>
      <w:r>
        <w:rPr>
          <w:rFonts w:eastAsia="" w:cs="" w:ascii="Cambria" w:hAnsi="Cambria" w:cstheme="minorBidi" w:eastAsiaTheme="minorHAnsi"/>
          <w:b w:val="false"/>
          <w:bCs w:val="false"/>
          <w:color w:val="auto"/>
          <w:kern w:val="0"/>
          <w:sz w:val="24"/>
          <w:szCs w:val="22"/>
          <w:u w:val="none"/>
          <w:lang w:val="en-US" w:eastAsia="en-US" w:bidi="ar-SA"/>
        </w:rPr>
        <w:tab/>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Cs w:val="22"/>
          <w:u w:val="none"/>
          <w:lang w:val="en-US" w:eastAsia="en-US" w:bidi="ar-SA"/>
        </w:rPr>
      </w:pPr>
      <w:r>
        <w:rPr>
          <w:rFonts w:eastAsia="" w:cs="" w:cstheme="minorBidi" w:eastAsiaTheme="minorHAnsi" w:ascii="Cambria" w:hAnsi="Cambria"/>
          <w:b w:val="false"/>
          <w:bCs w:val="false"/>
          <w:color w:val="auto"/>
          <w:kern w:val="0"/>
          <w:szCs w:val="22"/>
          <w:u w:val="none"/>
          <w:lang w:val="en-US" w:eastAsia="en-US" w:bidi="ar-SA"/>
        </w:rPr>
      </w:r>
    </w:p>
    <w:p>
      <w:pPr>
        <w:pStyle w:val="Normal"/>
        <w:numPr>
          <w:ilvl w:val="0"/>
          <w:numId w:val="0"/>
        </w:numPr>
        <w:spacing w:lineRule="auto" w:line="240" w:before="0" w:after="0"/>
        <w:ind w:left="720" w:hanging="0"/>
        <w:rPr>
          <w:sz w:val="24"/>
        </w:rPr>
      </w:pPr>
      <w:r>
        <w:rPr>
          <w:rFonts w:eastAsia="" w:cs="" w:ascii="Cambria" w:hAnsi="Cambria" w:cstheme="minorBidi" w:eastAsiaTheme="minorHAnsi"/>
          <w:b/>
          <w:bCs w:val="false"/>
          <w:color w:val="auto"/>
          <w:kern w:val="0"/>
          <w:sz w:val="24"/>
          <w:szCs w:val="22"/>
          <w:u w:val="single"/>
          <w:lang w:val="en-US" w:eastAsia="en-US" w:bidi="ar-SA"/>
        </w:rPr>
        <w:t>Business</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1 </w:t>
      </w:r>
      <w:r>
        <w:rPr>
          <w:rFonts w:eastAsia="" w:cs="" w:ascii="Cambria" w:hAnsi="Cambria" w:cstheme="minorBidi" w:eastAsiaTheme="minorHAnsi"/>
          <w:b w:val="false"/>
          <w:bCs w:val="false"/>
          <w:color w:val="auto"/>
          <w:kern w:val="0"/>
          <w:sz w:val="24"/>
          <w:szCs w:val="22"/>
          <w:u w:val="none"/>
          <w:lang w:val="en-US" w:eastAsia="en-US" w:bidi="ar-SA"/>
        </w:rPr>
        <w:t>: Invoking sandbox RentTrack API with the required parameters as given below</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Request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pPr>
      <w:hyperlink r:id="rId4">
        <w:r>
          <w:rPr>
            <w:rStyle w:val="InternetLink"/>
            <w:rFonts w:eastAsia="" w:cs="" w:ascii="Cambria" w:hAnsi="Cambria" w:cstheme="minorBidi" w:eastAsiaTheme="minorHAnsi"/>
            <w:b w:val="false"/>
            <w:bCs w:val="false"/>
            <w:color w:val="auto"/>
            <w:kern w:val="0"/>
            <w:sz w:val="24"/>
            <w:szCs w:val="22"/>
            <w:u w:val="none"/>
            <w:lang w:val="en-US" w:eastAsia="en-US" w:bidi="ar-SA"/>
          </w:rPr>
          <w:t>https://my.sandbox.rt-stg.com/oauth/v2/token</w:t>
        </w:r>
      </w:hyperlink>
      <w:hyperlink r:id="rId5">
        <w:r>
          <w:rPr>
            <w:rStyle w:val="InternetLink"/>
            <w:rFonts w:eastAsia="" w:cs="" w:ascii="Cambria" w:hAnsi="Cambria" w:cstheme="minorBidi" w:eastAsiaTheme="minorHAnsi"/>
            <w:b w:val="false"/>
            <w:bCs w:val="false"/>
            <w:color w:val="auto"/>
            <w:kern w:val="0"/>
            <w:sz w:val="24"/>
            <w:szCs w:val="22"/>
            <w:u w:val="none"/>
            <w:lang w:val="en-US" w:eastAsia="en-US" w:bidi="ar-SA"/>
          </w:rPr>
          <w:t>?</w:t>
        </w:r>
      </w:hyperlink>
    </w:p>
    <w:p>
      <w:pPr>
        <w:pStyle w:val="Normal"/>
        <w:spacing w:lineRule="auto" w:line="240" w:before="0" w:after="0"/>
        <w:ind w:left="720" w:hanging="0"/>
        <w:rPr/>
      </w:pPr>
      <w:hyperlink r:id="rId6">
        <w:r>
          <w:rPr>
            <w:rStyle w:val="InternetLink"/>
            <w:rFonts w:eastAsia="" w:cs="" w:ascii="Cambria" w:hAnsi="Cambria" w:cstheme="minorBidi" w:eastAsiaTheme="minorHAnsi"/>
            <w:b w:val="false"/>
            <w:bCs w:val="false"/>
            <w:color w:val="auto"/>
            <w:kern w:val="0"/>
            <w:sz w:val="24"/>
            <w:szCs w:val="22"/>
            <w:u w:val="none"/>
            <w:lang w:val="en-US" w:eastAsia="en-US" w:bidi="ar-SA"/>
          </w:rPr>
          <w:t>client_id=26_26twn8ycdge8wo4gcc8k8kwwkwwocw00goc4o488s08g00w00w&amp;client_secret=4k7iv14um3k0cwks4gwwg8k80oc4o48cgkog8g0cs48g884cww&amp;username=ibell@progrexion.com&amp;password=cdcR0cks!&amp;grant_type=password</w:t>
        </w:r>
      </w:hyperlink>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b/>
          <w:b/>
          <w:bCs/>
        </w:rPr>
      </w:pPr>
      <w:r>
        <w:rPr>
          <w:rFonts w:eastAsia="" w:cs="" w:ascii="Cambria" w:hAnsi="Cambria" w:cstheme="minorBidi" w:eastAsiaTheme="minorHAnsi"/>
          <w:b/>
          <w:bCs/>
          <w:color w:val="auto"/>
          <w:kern w:val="0"/>
          <w:sz w:val="24"/>
          <w:szCs w:val="22"/>
          <w:u w:val="none"/>
          <w:lang w:val="en-US" w:eastAsia="en-US" w:bidi="ar-SA"/>
        </w:rPr>
        <w:t>Response :</w:t>
      </w:r>
    </w:p>
    <w:p>
      <w:pPr>
        <w:pStyle w:val="PreformattedText"/>
        <w:spacing w:lineRule="auto" w:line="240" w:before="0" w:after="0"/>
        <w:ind w:left="720" w:hanging="0"/>
        <w:rPr/>
      </w:pPr>
      <w:r>
        <w:rPr>
          <w:rFonts w:eastAsia="" w:cs="" w:ascii="Cambria" w:hAnsi="Cambria" w:cstheme="minorBidi" w:eastAsiaTheme="minorHAnsi"/>
          <w:b w:val="false"/>
          <w:bCs/>
          <w:i w:val="false"/>
          <w:caps w:val="false"/>
          <w:smallCaps w:val="false"/>
          <w:color w:val="auto"/>
          <w:spacing w:val="0"/>
          <w:kern w:val="0"/>
          <w:sz w:val="24"/>
          <w:szCs w:val="22"/>
          <w:u w:val="none"/>
          <w:lang w:val="en-US" w:eastAsia="en-US" w:bidi="ar-SA"/>
        </w:rPr>
        <w:t>{"access_token":"OGI4NWM4NDY3NTE3ZDE3MmYwYThmNGI3ZDk0ODJhYmMwMDIzOTU5YzBlYzViYmU2YzNkNDBhOTMwMmNlMjUwZA","expires_in":900,"token_type":"bearer","scope":null,"refresh_token":"ODk5Y2FmMDhlYWZhMWZjMTAwNzI1OGIxMjExNGEyMzBiYmY1MWNhZTE4Zjk4Y2NhOTc5ODZlZDc4ZmZjYjY4Zg"}</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w:t>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2</w:t>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 :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BCM will use the below rentTrack API, to create account in RentTrack for extra credit users</w:t>
      </w:r>
    </w:p>
    <w:p>
      <w:pPr>
        <w:pStyle w:val="Normal"/>
        <w:spacing w:lineRule="auto" w:line="240" w:before="0" w:after="0"/>
        <w:ind w:left="720" w:hanging="0"/>
        <w:rPr>
          <w:rFonts w:ascii="Cambria" w:hAnsi="Cambria" w:eastAsia="" w:cs="" w:cstheme="minorBidi" w:eastAsiaTheme="minorHAnsi"/>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b/>
          <w:b/>
          <w:bCs/>
        </w:rPr>
      </w:pPr>
      <w:r>
        <w:rPr>
          <w:b/>
          <w:bCs/>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POST /api/partner/users.{_format}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Input</w:t>
      </w:r>
      <w:r>
        <w:rPr>
          <w:rFonts w:eastAsia="" w:cs="" w:ascii="Cambria" w:hAnsi="Cambria" w:cstheme="minorBidi" w:eastAsiaTheme="minorHAnsi"/>
          <w:b w:val="false"/>
          <w:bCs w:val="false"/>
          <w:color w:val="auto"/>
          <w:kern w:val="0"/>
          <w:sz w:val="24"/>
          <w:szCs w:val="22"/>
          <w:u w:val="none"/>
          <w:lang w:val="en-US" w:eastAsia="en-US" w:bidi="ar-SA"/>
        </w:rPr>
        <w:t xml:space="preserve"> :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8160" w:type="dxa"/>
        <w:jc w:val="left"/>
        <w:tblInd w:w="696" w:type="dxa"/>
        <w:tblBorders/>
        <w:tblCellMar>
          <w:top w:w="0" w:type="dxa"/>
          <w:left w:w="0" w:type="dxa"/>
          <w:bottom w:w="0" w:type="dxa"/>
          <w:right w:w="0" w:type="dxa"/>
        </w:tblCellMar>
      </w:tblPr>
      <w:tblGrid>
        <w:gridCol w:w="1348"/>
        <w:gridCol w:w="989"/>
        <w:gridCol w:w="1193"/>
        <w:gridCol w:w="4629"/>
      </w:tblGrid>
      <w:tr>
        <w:trPr>
          <w:tblHeader w:val="true"/>
        </w:trPr>
        <w:tc>
          <w:tcPr>
            <w:tcW w:w="1348"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989"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93"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Required?</w:t>
            </w:r>
          </w:p>
        </w:tc>
        <w:tc>
          <w:tcPr>
            <w:tcW w:w="4629"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134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Only user type 'tenant' is supported.</w:t>
            </w:r>
          </w:p>
        </w:tc>
      </w:tr>
      <w:tr>
        <w:trPr/>
        <w:tc>
          <w:tcPr>
            <w:tcW w:w="134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first_name</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User firstname.</w:t>
            </w:r>
          </w:p>
        </w:tc>
      </w:tr>
      <w:tr>
        <w:trPr/>
        <w:tc>
          <w:tcPr>
            <w:tcW w:w="134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last_name</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User lastname.</w:t>
            </w:r>
          </w:p>
        </w:tc>
      </w:tr>
      <w:tr>
        <w:trPr/>
        <w:tc>
          <w:tcPr>
            <w:tcW w:w="134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email</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User email.</w:t>
            </w:r>
          </w:p>
        </w:tc>
      </w:tr>
      <w:tr>
        <w:trPr/>
        <w:tc>
          <w:tcPr>
            <w:tcW w:w="134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password</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User password.</w:t>
            </w:r>
          </w:p>
        </w:tc>
      </w:tr>
      <w:tr>
        <w:trPr/>
        <w:tc>
          <w:tcPr>
            <w:tcW w:w="134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holding_id</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Holding id in RentTrack system.</w:t>
            </w:r>
          </w:p>
        </w:tc>
      </w:tr>
      <w:tr>
        <w:trPr/>
        <w:tc>
          <w:tcPr>
            <w:tcW w:w="1348"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resident_id</w:t>
            </w:r>
          </w:p>
        </w:tc>
        <w:tc>
          <w:tcPr>
            <w:tcW w:w="989"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19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4629"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Accounting system resident id.</w:t>
            </w:r>
          </w:p>
        </w:tc>
      </w:tr>
    </w:tbl>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Output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6795" w:type="dxa"/>
        <w:jc w:val="left"/>
        <w:tblInd w:w="756" w:type="dxa"/>
        <w:tblBorders/>
        <w:tblCellMar>
          <w:top w:w="0" w:type="dxa"/>
          <w:left w:w="0" w:type="dxa"/>
          <w:bottom w:w="0" w:type="dxa"/>
          <w:right w:w="0" w:type="dxa"/>
        </w:tblCellMar>
      </w:tblPr>
      <w:tblGrid>
        <w:gridCol w:w="3195"/>
        <w:gridCol w:w="960"/>
        <w:gridCol w:w="1112"/>
        <w:gridCol w:w="1527"/>
      </w:tblGrid>
      <w:tr>
        <w:trPr>
          <w:tblHeader w:val="true"/>
        </w:trPr>
        <w:tc>
          <w:tcPr>
            <w:tcW w:w="3195"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96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12"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Versions</w:t>
            </w:r>
          </w:p>
        </w:tc>
        <w:tc>
          <w:tcPr>
            <w:tcW w:w="1527"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3195" w:type="dxa"/>
            <w:tcBorders/>
            <w:shd w:fill="auto" w:val="clear"/>
            <w:vAlign w:val="center"/>
          </w:tcPr>
          <w:p>
            <w:pPr>
              <w:pStyle w:val="Heading4"/>
              <w:numPr>
                <w:ilvl w:val="3"/>
                <w:numId w:val="2"/>
              </w:numPr>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201 - Returned when successful</w:t>
            </w:r>
          </w:p>
        </w:tc>
        <w:tc>
          <w:tcPr>
            <w:tcW w:w="3599" w:type="dxa"/>
            <w:gridSpan w:val="3"/>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319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id</w:t>
            </w:r>
          </w:p>
        </w:tc>
        <w:tc>
          <w:tcPr>
            <w:tcW w:w="9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integer</w:t>
            </w:r>
          </w:p>
        </w:tc>
        <w:tc>
          <w:tcPr>
            <w:tcW w:w="111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1527"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3195"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url</w:t>
            </w:r>
          </w:p>
        </w:tc>
        <w:tc>
          <w:tcPr>
            <w:tcW w:w="96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2"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1527"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bl>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w:t>
      </w:r>
      <w:r>
        <w:rPr>
          <w:rFonts w:eastAsia="" w:cs="" w:ascii="Cambria" w:hAnsi="Cambria" w:cstheme="minorBidi" w:eastAsiaTheme="minorHAnsi"/>
          <w:b/>
          <w:bCs/>
          <w:color w:val="auto"/>
          <w:kern w:val="0"/>
          <w:sz w:val="24"/>
          <w:szCs w:val="22"/>
          <w:u w:val="none"/>
          <w:lang w:val="en-US" w:eastAsia="en-US" w:bidi="ar-SA"/>
        </w:rPr>
        <w:t>3</w:t>
      </w:r>
      <w:r>
        <w:rPr>
          <w:rFonts w:eastAsia="" w:cs="" w:ascii="Cambria" w:hAnsi="Cambria" w:cstheme="minorBidi" w:eastAsiaTheme="minorHAnsi"/>
          <w:b/>
          <w:bCs/>
          <w:color w:val="auto"/>
          <w:kern w:val="0"/>
          <w:sz w:val="24"/>
          <w:szCs w:val="22"/>
          <w:u w:val="none"/>
          <w:lang w:val="en-US" w:eastAsia="en-US" w:bidi="ar-SA"/>
        </w:rPr>
        <w:t xml:space="preserve"> </w:t>
      </w:r>
      <w:r>
        <w:rPr>
          <w:rFonts w:eastAsia="" w:cs="" w:ascii="Cambria" w:hAnsi="Cambria" w:cstheme="minorBidi" w:eastAsiaTheme="minorHAnsi"/>
          <w:b w:val="false"/>
          <w:bCs w:val="false"/>
          <w:color w:val="auto"/>
          <w:kern w:val="0"/>
          <w:sz w:val="24"/>
          <w:szCs w:val="22"/>
          <w:u w:val="none"/>
          <w:lang w:val="en-US" w:eastAsia="en-US" w:bidi="ar-SA"/>
        </w:rPr>
        <w:t xml:space="preserve">: Invoking sandbox RentTrack API with the required parameters </w:t>
      </w:r>
      <w:r>
        <w:rPr>
          <w:rFonts w:eastAsia="" w:cs="" w:ascii="Cambria" w:hAnsi="Cambria" w:cstheme="minorBidi" w:eastAsiaTheme="minorHAnsi"/>
          <w:b w:val="false"/>
          <w:bCs w:val="false"/>
          <w:color w:val="auto"/>
          <w:kern w:val="0"/>
          <w:sz w:val="24"/>
          <w:szCs w:val="22"/>
          <w:u w:val="none"/>
          <w:lang w:val="en-US" w:eastAsia="en-US" w:bidi="ar-SA"/>
        </w:rPr>
        <w:t>to get the access token for the created user</w:t>
      </w:r>
      <w:r>
        <w:rPr>
          <w:rFonts w:eastAsia="" w:cs="" w:ascii="Cambria" w:hAnsi="Cambria" w:cstheme="minorBidi" w:eastAsiaTheme="minorHAnsi"/>
          <w:b w:val="false"/>
          <w:bCs w:val="false"/>
          <w:color w:val="auto"/>
          <w:kern w:val="0"/>
          <w:sz w:val="24"/>
          <w:szCs w:val="22"/>
          <w:u w:val="none"/>
          <w:lang w:val="en-US" w:eastAsia="en-US" w:bidi="ar-SA"/>
        </w:rPr>
        <w:t xml:space="preserve"> as given below</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Request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pPr>
      <w:hyperlink r:id="rId7">
        <w:r>
          <w:rPr>
            <w:rStyle w:val="InternetLink"/>
            <w:rFonts w:eastAsia="" w:cs="" w:ascii="Cambria" w:hAnsi="Cambria" w:cstheme="minorBidi" w:eastAsiaTheme="minorHAnsi"/>
            <w:b w:val="false"/>
            <w:bCs w:val="false"/>
            <w:color w:val="auto"/>
            <w:kern w:val="0"/>
            <w:sz w:val="24"/>
            <w:szCs w:val="22"/>
            <w:u w:val="none"/>
            <w:lang w:val="en-US" w:eastAsia="en-US" w:bidi="ar-SA"/>
          </w:rPr>
          <w:t>https://my.sandbox.rt-stg.com/oauth/v2/token</w:t>
        </w:r>
      </w:hyperlink>
      <w:hyperlink r:id="rId8">
        <w:r>
          <w:rPr>
            <w:rStyle w:val="InternetLink"/>
            <w:rFonts w:eastAsia="" w:cs="" w:ascii="Cambria" w:hAnsi="Cambria" w:cstheme="minorBidi" w:eastAsiaTheme="minorHAnsi"/>
            <w:b w:val="false"/>
            <w:bCs w:val="false"/>
            <w:color w:val="auto"/>
            <w:kern w:val="0"/>
            <w:sz w:val="24"/>
            <w:szCs w:val="22"/>
            <w:u w:val="none"/>
            <w:lang w:val="en-US" w:eastAsia="en-US" w:bidi="ar-SA"/>
          </w:rPr>
          <w:t>?</w:t>
        </w:r>
      </w:hyperlink>
    </w:p>
    <w:p>
      <w:pPr>
        <w:pStyle w:val="Normal"/>
        <w:spacing w:lineRule="auto" w:line="240" w:before="0" w:after="0"/>
        <w:ind w:left="720" w:hanging="0"/>
        <w:rPr>
          <w:rStyle w:val="InternetLink"/>
          <w:rFonts w:ascii="Cambria" w:hAnsi="Cambria" w:eastAsia="" w:cs="" w:cstheme="minorBidi" w:eastAsiaTheme="minorHAnsi"/>
          <w:b w:val="false"/>
          <w:b w:val="false"/>
          <w:bCs w:val="false"/>
          <w:color w:val="auto"/>
          <w:kern w:val="0"/>
          <w:sz w:val="24"/>
          <w:szCs w:val="22"/>
          <w:u w:val="none"/>
          <w:lang w:val="en-US" w:eastAsia="en-US" w:bidi="ar-SA"/>
        </w:rPr>
      </w:pPr>
      <w:hyperlink r:id="rId9">
        <w:r>
          <w:rPr/>
        </w:r>
      </w:hyperlink>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hyperlink r:id="rId10">
        <w:r>
          <w:rPr>
            <w:rStyle w:val="InternetLink"/>
            <w:rFonts w:eastAsia="" w:cs="" w:ascii="Cambria" w:hAnsi="Cambria" w:cstheme="minorBidi" w:eastAsiaTheme="minorHAnsi"/>
            <w:b w:val="false"/>
            <w:bCs w:val="false"/>
            <w:color w:val="auto"/>
            <w:kern w:val="0"/>
            <w:sz w:val="24"/>
            <w:szCs w:val="22"/>
            <w:u w:val="none"/>
            <w:lang w:val="en-US" w:eastAsia="en-US" w:bidi="ar-SA"/>
          </w:rPr>
          <w:t>client_id=26_26twn8ycdge8wo4gcc8k8kwwkwwocw00goc4o488s08g00w00w&amp;client_secret=4k7iv14um3k0cwks4gwwg8k80oc4o48cgkog8g0cs48g884cww&amp;username=</w:t>
        </w:r>
        <w:r>
          <w:rPr>
            <w:rStyle w:val="InternetLink"/>
            <w:rFonts w:eastAsia="" w:cs="" w:ascii="Cambria" w:hAnsi="Cambria" w:cstheme="minorBidi" w:eastAsiaTheme="minorHAnsi"/>
            <w:b w:val="false"/>
            <w:bCs w:val="false"/>
            <w:color w:val="auto"/>
            <w:kern w:val="0"/>
            <w:sz w:val="24"/>
            <w:szCs w:val="22"/>
            <w:u w:val="none"/>
            <w:lang w:val="en-US" w:eastAsia="en-US" w:bidi="ar-SA"/>
          </w:rPr>
          <w:t>{email}</w:t>
        </w:r>
        <w:r>
          <w:rPr>
            <w:rStyle w:val="InternetLink"/>
            <w:rFonts w:eastAsia="" w:cs="" w:ascii="Cambria" w:hAnsi="Cambria" w:cstheme="minorBidi" w:eastAsiaTheme="minorHAnsi"/>
            <w:b w:val="false"/>
            <w:bCs w:val="false"/>
            <w:color w:val="auto"/>
            <w:kern w:val="0"/>
            <w:sz w:val="24"/>
            <w:szCs w:val="22"/>
            <w:u w:val="none"/>
            <w:lang w:val="en-US" w:eastAsia="en-US" w:bidi="ar-SA"/>
          </w:rPr>
          <w:t>&amp;password=</w:t>
        </w:r>
        <w:r>
          <w:rPr>
            <w:rStyle w:val="InternetLink"/>
            <w:rFonts w:eastAsia="" w:cs="" w:ascii="Cambria" w:hAnsi="Cambria" w:cstheme="minorBidi" w:eastAsiaTheme="minorHAnsi"/>
            <w:b w:val="false"/>
            <w:bCs w:val="false"/>
            <w:color w:val="auto"/>
            <w:kern w:val="0"/>
            <w:sz w:val="24"/>
            <w:szCs w:val="22"/>
            <w:u w:val="none"/>
            <w:lang w:val="en-US" w:eastAsia="en-US" w:bidi="ar-SA"/>
          </w:rPr>
          <w:t>{password}</w:t>
        </w:r>
        <w:r>
          <w:rPr>
            <w:rStyle w:val="InternetLink"/>
            <w:rFonts w:eastAsia="" w:cs="" w:ascii="Cambria" w:hAnsi="Cambria" w:cstheme="minorBidi" w:eastAsiaTheme="minorHAnsi"/>
            <w:b w:val="false"/>
            <w:bCs w:val="false"/>
            <w:color w:val="auto"/>
            <w:kern w:val="0"/>
            <w:sz w:val="24"/>
            <w:szCs w:val="22"/>
            <w:u w:val="none"/>
            <w:lang w:val="en-US" w:eastAsia="en-US" w:bidi="ar-SA"/>
          </w:rPr>
          <w:t>&amp;grant_type=password</w:t>
        </w:r>
      </w:hyperlink>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Response :</w:t>
      </w:r>
    </w:p>
    <w:p>
      <w:pPr>
        <w:pStyle w:val="PreformattedText"/>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i w:val="false"/>
          <w:caps w:val="false"/>
          <w:smallCaps w:val="false"/>
          <w:color w:val="auto"/>
          <w:spacing w:val="0"/>
          <w:kern w:val="0"/>
          <w:sz w:val="24"/>
          <w:szCs w:val="22"/>
          <w:u w:val="none"/>
          <w:lang w:val="en-US" w:eastAsia="en-US" w:bidi="ar-SA"/>
        </w:rPr>
        <w:t>{"access_token":"OGI4NWM4NDY3NTE3ZDE3MmYwYThmNGI3ZDk0ODJhYmMwMDIzOTU5YzBlYzViYmU2YzNkNDBhOTMwMmNlMjUwZA","expires_in":900,"token_type":"bearer","scope":null,"refresh_token":"ODk5Y2FmMDhlYWZhMWZjMTAwNzI1OGIxMjExNGEyMzBiYmY1MWNhZTE4Zjk4Y2NhOTc5ODZlZDc4ZmZjYjY4Zg"}</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w:t>
      </w:r>
      <w:r>
        <w:rPr>
          <w:rFonts w:eastAsia="" w:cs="" w:ascii="Cambria" w:hAnsi="Cambria" w:cstheme="minorBidi" w:eastAsiaTheme="minorHAnsi"/>
          <w:b/>
          <w:bCs/>
          <w:color w:val="auto"/>
          <w:kern w:val="0"/>
          <w:sz w:val="24"/>
          <w:szCs w:val="22"/>
          <w:u w:val="none"/>
          <w:lang w:val="en-US" w:eastAsia="en-US" w:bidi="ar-SA"/>
        </w:rPr>
        <w:t>4</w:t>
      </w:r>
      <w:r>
        <w:rPr>
          <w:rFonts w:eastAsia="" w:cs="" w:ascii="Cambria" w:hAnsi="Cambria" w:cstheme="minorBidi" w:eastAsiaTheme="minorHAnsi"/>
          <w:b/>
          <w:bCs/>
          <w:color w:val="auto"/>
          <w:kern w:val="0"/>
          <w:sz w:val="24"/>
          <w:szCs w:val="22"/>
          <w:u w:val="none"/>
          <w:lang w:val="en-US" w:eastAsia="en-US" w:bidi="ar-SA"/>
        </w:rPr>
        <w:t xml:space="preserve"> : </w:t>
      </w:r>
    </w:p>
    <w:p>
      <w:pPr>
        <w:pStyle w:val="Normal"/>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Using the </w:t>
      </w:r>
      <w:r>
        <w:rPr>
          <w:rStyle w:val="Emphasis"/>
          <w:rFonts w:eastAsia="" w:cs="" w:ascii="Cambria" w:hAnsi="Cambria" w:cstheme="minorBidi" w:eastAsiaTheme="minorHAnsi"/>
          <w:b w:val="false"/>
          <w:bCs w:val="false"/>
          <w:i/>
          <w:color w:val="auto"/>
          <w:spacing w:val="0"/>
          <w:kern w:val="0"/>
          <w:sz w:val="24"/>
          <w:szCs w:val="22"/>
          <w:u w:val="none"/>
          <w:lang w:val="en-US" w:eastAsia="en-US" w:bidi="ar-SA"/>
        </w:rPr>
        <w:t>access_token</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BCM can access any resource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for the particular tenant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in the RentTrack system.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BCM will store the access_token in customer_data table against the ucid.</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w:t>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5</w:t>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w:t>
      </w:r>
    </w:p>
    <w:p>
      <w:pPr>
        <w:pStyle w:val="Normal"/>
        <w:spacing w:lineRule="auto" w:line="240" w:before="0" w:after="0"/>
        <w:ind w:left="720" w:hanging="0"/>
        <w:rPr/>
      </w:pP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If the access_token is expired (identified by expires_in parameter value), BCM will invoke the refresh call using the refresh_token to get a fresh access_token.  </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Request</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w:t>
      </w:r>
    </w:p>
    <w:p>
      <w:pPr>
        <w:pStyle w:val="Normal"/>
        <w:spacing w:lineRule="auto" w:line="240" w:before="0" w:after="0"/>
        <w:ind w:left="720" w:hanging="0"/>
        <w:rPr/>
      </w:pPr>
      <w:hyperlink r:id="rId11">
        <w:r>
          <w:rPr>
            <w:rStyle w:val="InternetLink"/>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https://my.sandbox.rt-stg.com/oauth/v2/token?client_id=26_26twn8ycdge8wo4gcc8k8kwwkwwocw00goc4o488s08g00w00w&amp;client_secret=4k7iv14um3k0cwks4gwwg8k80oc4o48cgkog8g0cs48g884cww</w:t>
        </w:r>
      </w:hyperlink>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&amp;refresh_token=</w:t>
      </w:r>
      <w:r>
        <w:rPr>
          <w:rFonts w:eastAsia="" w:cs="" w:ascii="Cambria" w:hAnsi="Cambria" w:cstheme="minorBidi" w:eastAsiaTheme="minorHAnsi"/>
          <w:b w:val="false"/>
          <w:bCs/>
          <w:i w:val="false"/>
          <w:caps w:val="false"/>
          <w:smallCaps w:val="false"/>
          <w:color w:val="auto"/>
          <w:spacing w:val="0"/>
          <w:kern w:val="0"/>
          <w:sz w:val="24"/>
          <w:szCs w:val="22"/>
          <w:u w:val="none"/>
          <w:lang w:val="en-US" w:eastAsia="en-US" w:bidi="ar-SA"/>
        </w:rPr>
        <w:t>ODk5Y2FmMDhlYWZhMWZjMTAwNzI1OGIxMjExNGEyMzBiYmY1MWNhZTE4Zjk4Y2NhOTc5ODZlZDc4ZmZjYjY4Zg</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&amp;grant_type=refresh_token Host: my.renttrack.com</w:t>
      </w:r>
    </w:p>
    <w:p>
      <w:pPr>
        <w:pStyle w:val="Normal"/>
        <w:spacing w:lineRule="auto" w:line="240" w:before="0" w:after="0"/>
        <w:ind w:left="720" w:hanging="0"/>
        <w:rPr>
          <w:rFonts w:ascii="Cambria" w:hAnsi="Cambria" w:eastAsia="" w:cs="" w:cstheme="minorBidi" w:eastAsiaTheme="minorHAnsi"/>
          <w:b w:val="false"/>
          <w:b w:val="false"/>
          <w:bCs w:val="false"/>
          <w:i w:val="false"/>
          <w:i w:val="false"/>
          <w:caps w:val="false"/>
          <w:smallCaps w:val="false"/>
          <w:color w:val="auto"/>
          <w:spacing w:val="0"/>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Response:</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i w:val="false"/>
          <w:caps w:val="false"/>
          <w:smallCaps w:val="false"/>
          <w:color w:val="auto"/>
          <w:spacing w:val="0"/>
          <w:kern w:val="0"/>
          <w:sz w:val="24"/>
          <w:szCs w:val="22"/>
          <w:u w:val="none"/>
          <w:lang w:val="en-US" w:eastAsia="en-US" w:bidi="ar-SA"/>
        </w:rPr>
        <w:t>{ "access_token": "ZjYwZDEzOTgzMjJmYjc4NWRlYjdkOWZjMTMzYjg3MTAyYWU2Mzc3NWVkYjRhZjBiOGY3ZjFmNzY4OTkzNTcxNA", "expires_in": 3600, "token_type": "bearer", "scope": null, "refresh_token": "MGMxODdmZjkxZmI1Mzk5ZDkzMTFhY2NmZDdiMDQ4Y2Y0MmE1ZDFiNWRiNjhmNzc5MWQzMWE1MTJhMTkwZjg0MA" }</w:t>
      </w:r>
    </w:p>
    <w:p>
      <w:pPr>
        <w:pStyle w:val="Normal"/>
        <w:spacing w:lineRule="auto" w:line="240" w:before="0" w:after="0"/>
        <w:ind w:left="720" w:hanging="0"/>
        <w:rPr>
          <w:i w:val="false"/>
          <w:i w:val="false"/>
          <w:caps w:val="false"/>
          <w:smallCaps w:val="false"/>
          <w:spacing w:val="0"/>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 xml:space="preserve">Step </w:t>
      </w:r>
      <w:r>
        <w:rPr>
          <w:rFonts w:eastAsia="" w:cs="" w:ascii="Cambria" w:hAnsi="Cambria" w:cstheme="minorBidi" w:eastAsiaTheme="minorHAnsi"/>
          <w:b/>
          <w:bCs/>
          <w:i w:val="false"/>
          <w:caps w:val="false"/>
          <w:smallCaps w:val="false"/>
          <w:color w:val="auto"/>
          <w:spacing w:val="0"/>
          <w:kern w:val="0"/>
          <w:sz w:val="24"/>
          <w:szCs w:val="22"/>
          <w:u w:val="none"/>
          <w:lang w:val="en-US" w:eastAsia="en-US" w:bidi="ar-SA"/>
        </w:rPr>
        <w:t>6</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 BCM will use the below rentTrack API, to update </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DOB for the created user</w:t>
      </w:r>
      <w:r>
        <w:rPr>
          <w:rFonts w:eastAsia="" w:cs="" w:ascii="Cambria" w:hAnsi="Cambria" w:cstheme="minorBidi" w:eastAsiaTheme="minorHAnsi"/>
          <w:b w:val="false"/>
          <w:bCs w:val="false"/>
          <w:i w:val="false"/>
          <w:caps w:val="false"/>
          <w:smallCaps w:val="false"/>
          <w:color w:val="auto"/>
          <w:spacing w:val="0"/>
          <w:kern w:val="0"/>
          <w:sz w:val="24"/>
          <w:szCs w:val="22"/>
          <w:u w:val="none"/>
          <w:lang w:val="en-US" w:eastAsia="en-US" w:bidi="ar-SA"/>
        </w:rPr>
        <w:t xml:space="preserve"> in RentTrack.</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PATCH /api/tenant/details.{_format}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Input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195" w:type="dxa"/>
        <w:jc w:val="left"/>
        <w:tblInd w:w="786" w:type="dxa"/>
        <w:tblBorders/>
        <w:tblCellMar>
          <w:top w:w="0" w:type="dxa"/>
          <w:left w:w="0" w:type="dxa"/>
          <w:bottom w:w="0" w:type="dxa"/>
          <w:right w:w="0" w:type="dxa"/>
        </w:tblCellMar>
      </w:tblPr>
      <w:tblGrid>
        <w:gridCol w:w="1439"/>
        <w:gridCol w:w="731"/>
        <w:gridCol w:w="1873"/>
        <w:gridCol w:w="2982"/>
        <w:gridCol w:w="2170"/>
      </w:tblGrid>
      <w:tr>
        <w:trPr>
          <w:tblHeader w:val="true"/>
        </w:trPr>
        <w:tc>
          <w:tcPr>
            <w:tcW w:w="1439" w:type="dxa"/>
            <w:tcBorders/>
            <w:shd w:fill="auto" w:val="clear"/>
            <w:vAlign w:val="center"/>
          </w:tcPr>
          <w:p>
            <w:pPr>
              <w:pStyle w:val="TableHeading"/>
              <w:widowControl/>
              <w:suppressLineNumbers/>
              <w:bidi w:val="0"/>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731"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873"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Required?</w:t>
            </w:r>
          </w:p>
        </w:tc>
        <w:tc>
          <w:tcPr>
            <w:tcW w:w="2982"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Format</w:t>
            </w:r>
          </w:p>
        </w:tc>
        <w:tc>
          <w:tcPr>
            <w:tcW w:w="2170" w:type="dxa"/>
            <w:tcBorders/>
            <w:shd w:fill="auto" w:val="clear"/>
            <w:vAlign w:val="center"/>
          </w:tcPr>
          <w:p>
            <w:pPr>
              <w:pStyle w:val="TableHeading"/>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first_name</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{length: min: 1, max: 65}, {match: /^[a-zA-Z \-'\s]{1,65}$/}, {not blank}</w:t>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last_name</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{length: min: 1, max: 65}, {match: /^[a-zA-Z \-'\s]{1,65}$/}, {not blank}</w:t>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middle_name</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email</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{not blank}, {email address}</w:t>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phone</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{match: /^\d{10}$/}</w:t>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date_of_birth</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ssn</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{match: /^\d{3}-\d{2}-\d{4}$/}, {match: /^\d{3}-\d{3}-\d{3}$/}</w:t>
            </w:r>
          </w:p>
        </w:tc>
        <w:tc>
          <w:tcPr>
            <w:tcW w:w="2170"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Tenant social security number.</w:t>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email_notification</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boolean</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offer_notification</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boolean</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2170"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1439"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culture</w:t>
            </w:r>
          </w:p>
        </w:tc>
        <w:tc>
          <w:tcPr>
            <w:tcW w:w="731"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873" w:type="dxa"/>
            <w:tcBorders/>
            <w:shd w:fill="auto" w:val="clear"/>
            <w:vAlign w:val="center"/>
          </w:tcPr>
          <w:p>
            <w:pPr>
              <w:pStyle w:val="TableContents"/>
              <w:spacing w:before="0" w:after="0"/>
              <w:ind w:left="0" w:right="0" w:hanging="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2982" w:type="dxa"/>
            <w:tcBorders/>
            <w:shd w:fill="auto" w:val="clear"/>
            <w:vAlign w:val="center"/>
          </w:tcPr>
          <w:p>
            <w:pPr>
              <w:pStyle w:val="TableContents"/>
              <w:spacing w:before="0" w:after="0"/>
              <w:jc w:val="left"/>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val="false"/>
                <w:bCs w:val="false"/>
                <w:color w:val="auto"/>
                <w:kern w:val="0"/>
                <w:sz w:val="24"/>
                <w:szCs w:val="22"/>
                <w:u w:val="none"/>
                <w:lang w:val="en-US" w:eastAsia="en-US" w:bidi="ar-SA"/>
              </w:rPr>
              <w:t>{not blank}</w:t>
            </w:r>
          </w:p>
        </w:tc>
        <w:tc>
          <w:tcPr>
            <w:tcW w:w="2170" w:type="dxa"/>
            <w:tcBorders/>
            <w:shd w:fill="auto" w:val="clear"/>
            <w:tcMar>
              <w:top w:w="28" w:type="dxa"/>
              <w:left w:w="28" w:type="dxa"/>
              <w:bottom w:w="28" w:type="dxa"/>
              <w:right w:w="28" w:type="dxa"/>
            </w:tcM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bl>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Output</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204 - Success</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 xml:space="preserve">Step </w:t>
      </w:r>
      <w:r>
        <w:rPr>
          <w:rFonts w:eastAsia="" w:cs="" w:ascii="Cambria" w:hAnsi="Cambria" w:cstheme="minorBidi" w:eastAsiaTheme="minorHAnsi"/>
          <w:b/>
          <w:bCs/>
          <w:color w:val="auto"/>
          <w:kern w:val="0"/>
          <w:sz w:val="24"/>
          <w:szCs w:val="22"/>
          <w:u w:val="none"/>
          <w:lang w:val="en-US" w:eastAsia="en-US" w:bidi="ar-SA"/>
        </w:rPr>
        <w:t>7</w:t>
      </w:r>
      <w:r>
        <w:rPr>
          <w:rFonts w:eastAsia="" w:cs="" w:ascii="Cambria" w:hAnsi="Cambria" w:cstheme="minorBidi" w:eastAsiaTheme="minorHAnsi"/>
          <w:b w:val="false"/>
          <w:bCs w:val="false"/>
          <w:color w:val="auto"/>
          <w:kern w:val="0"/>
          <w:sz w:val="24"/>
          <w:szCs w:val="22"/>
          <w:u w:val="none"/>
          <w:lang w:val="en-US" w:eastAsia="en-US" w:bidi="ar-SA"/>
        </w:rPr>
        <w:t xml:space="preserve"> : </w:t>
      </w:r>
      <w:r>
        <w:rPr>
          <w:rFonts w:eastAsia="" w:cs="" w:ascii="Cambria" w:hAnsi="Cambria" w:cstheme="minorBidi" w:eastAsiaTheme="minorHAnsi"/>
          <w:b w:val="false"/>
          <w:bCs w:val="false"/>
          <w:color w:val="auto"/>
          <w:kern w:val="0"/>
          <w:sz w:val="24"/>
          <w:szCs w:val="22"/>
          <w:u w:val="none"/>
          <w:lang w:val="en-US" w:eastAsia="en-US" w:bidi="ar-SA"/>
        </w:rPr>
        <w:t>Usign the access_token</w:t>
      </w:r>
      <w:r>
        <w:rPr>
          <w:rFonts w:eastAsia="" w:cs="" w:ascii="Cambria" w:hAnsi="Cambria" w:cstheme="minorBidi" w:eastAsiaTheme="minorHAnsi"/>
          <w:b w:val="false"/>
          <w:bCs w:val="false"/>
          <w:color w:val="auto"/>
          <w:kern w:val="0"/>
          <w:sz w:val="24"/>
          <w:szCs w:val="22"/>
          <w:u w:val="none"/>
          <w:lang w:val="en-US" w:eastAsia="en-US" w:bidi="ar-SA"/>
        </w:rPr>
        <w:t xml:space="preserve">, BCM will be able to call the below API to create a subscription for the </w:t>
      </w:r>
      <w:r>
        <w:rPr>
          <w:rFonts w:eastAsia="" w:cs="" w:ascii="Cambria" w:hAnsi="Cambria" w:cstheme="minorBidi" w:eastAsiaTheme="minorHAnsi"/>
          <w:b w:val="false"/>
          <w:bCs w:val="false"/>
          <w:color w:val="auto"/>
          <w:kern w:val="0"/>
          <w:sz w:val="24"/>
          <w:szCs w:val="22"/>
          <w:u w:val="none"/>
          <w:lang w:val="en-US" w:eastAsia="en-US" w:bidi="ar-SA"/>
        </w:rPr>
        <w:t>created user.</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POST /api/tenant/subscriptions.{_format}</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pPr>
      <w:r>
        <w:rPr>
          <w:rFonts w:eastAsia="" w:cs="" w:ascii="Cambria" w:hAnsi="Cambria" w:cstheme="minorBidi" w:eastAsiaTheme="minorHAnsi"/>
          <w:b/>
          <w:bCs/>
          <w:color w:val="auto"/>
          <w:kern w:val="0"/>
          <w:sz w:val="24"/>
          <w:szCs w:val="22"/>
          <w:u w:val="none"/>
          <w:lang w:val="en-US" w:eastAsia="en-US" w:bidi="ar-SA"/>
        </w:rPr>
        <w:t>Input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bl>
      <w:tblPr>
        <w:tblW w:w="9180" w:type="dxa"/>
        <w:jc w:val="left"/>
        <w:tblInd w:w="801" w:type="dxa"/>
        <w:tblBorders/>
        <w:tblCellMar>
          <w:top w:w="0" w:type="dxa"/>
          <w:left w:w="0" w:type="dxa"/>
          <w:bottom w:w="0" w:type="dxa"/>
          <w:right w:w="0" w:type="dxa"/>
        </w:tblCellMar>
      </w:tblPr>
      <w:tblGrid>
        <w:gridCol w:w="2070"/>
        <w:gridCol w:w="2415"/>
        <w:gridCol w:w="1170"/>
        <w:gridCol w:w="1921"/>
        <w:gridCol w:w="1604"/>
      </w:tblGrid>
      <w:tr>
        <w:trPr>
          <w:tblHeader w:val="true"/>
        </w:trPr>
        <w:tc>
          <w:tcPr>
            <w:tcW w:w="2070" w:type="dxa"/>
            <w:tcBorders/>
            <w:shd w:fill="auto" w:val="clear"/>
            <w:vAlign w:val="center"/>
          </w:tcPr>
          <w:p>
            <w:pPr>
              <w:pStyle w:val="TableHeading"/>
              <w:widowControl/>
              <w:suppressLineNumbers/>
              <w:bidi w:val="0"/>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2415"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70"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Required?</w:t>
            </w:r>
          </w:p>
        </w:tc>
        <w:tc>
          <w:tcPr>
            <w:tcW w:w="1921"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w:t>
            </w:r>
          </w:p>
        </w:tc>
        <w:tc>
          <w:tcPr>
            <w:tcW w:w="1604" w:type="dxa"/>
            <w:tcBorders/>
            <w:shd w:fill="auto" w:val="clear"/>
            <w:vAlign w:val="cente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20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plan_name</w:t>
            </w:r>
          </w:p>
        </w:tc>
        <w:tc>
          <w:tcPr>
            <w:tcW w:w="241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true</w:t>
            </w:r>
          </w:p>
        </w:tc>
        <w:tc>
          <w:tcPr>
            <w:tcW w:w="1921"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{not blank}, [score_track|score_track_lite|credit_track|consumer_premium|consumer_lite|consumer_levelcredit_report]</w:t>
            </w:r>
          </w:p>
        </w:tc>
        <w:tc>
          <w:tcPr>
            <w:tcW w:w="1604"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bookmarkStart w:id="2" w:name="__DdeLink__2215_4181979999"/>
            <w:r>
              <w:rPr>
                <w:rFonts w:eastAsia="" w:cs="" w:cstheme="minorBidi" w:eastAsiaTheme="minorHAnsi" w:ascii="Cambria" w:hAnsi="Cambria"/>
                <w:b w:val="false"/>
                <w:bCs w:val="false"/>
                <w:color w:val="auto"/>
                <w:kern w:val="0"/>
                <w:sz w:val="24"/>
                <w:szCs w:val="22"/>
                <w:u w:val="none"/>
                <w:lang w:val="en-US" w:eastAsia="en-US" w:bidi="ar-SA"/>
              </w:rPr>
              <w:t>consumer_lite is the default value</w:t>
            </w:r>
            <w:bookmarkEnd w:id="2"/>
          </w:p>
        </w:tc>
      </w:tr>
      <w:tr>
        <w:trPr/>
        <w:tc>
          <w:tcPr>
            <w:tcW w:w="20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promotion_code</w:t>
            </w:r>
          </w:p>
        </w:tc>
        <w:tc>
          <w:tcPr>
            <w:tcW w:w="2415"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70" w:type="dxa"/>
            <w:tcBorders/>
            <w:shd w:fill="auto" w:val="clear"/>
            <w:vAlign w:val="cente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false</w:t>
            </w:r>
          </w:p>
        </w:tc>
        <w:tc>
          <w:tcPr>
            <w:tcW w:w="1921"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c>
          <w:tcPr>
            <w:tcW w:w="1604" w:type="dxa"/>
            <w:tcBorders/>
            <w:shd w:fill="auto" w:val="clear"/>
            <w:vAlign w:val="cente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t>CREDITCOMFREE is the default value</w:t>
            </w:r>
          </w:p>
        </w:tc>
      </w:tr>
    </w:tbl>
    <w:p>
      <w:pPr>
        <w:pStyle w:val="TextBody"/>
        <w:rPr/>
      </w:pPr>
      <w:r>
        <w:rPr>
          <w:rFonts w:eastAsia="" w:cs="" w:ascii="Cambria" w:hAnsi="Cambria" w:cstheme="minorBidi" w:eastAsiaTheme="minorHAnsi"/>
          <w:b w:val="false"/>
          <w:bCs w:val="false"/>
          <w:color w:val="auto"/>
          <w:kern w:val="0"/>
          <w:sz w:val="24"/>
          <w:szCs w:val="22"/>
          <w:u w:val="none"/>
          <w:lang w:val="en-US" w:eastAsia="en-US" w:bidi="ar-SA"/>
        </w:rPr>
        <w:br/>
        <w:tab/>
      </w:r>
      <w:r>
        <w:rPr>
          <w:rFonts w:eastAsia="" w:cs="" w:ascii="Cambria" w:hAnsi="Cambria" w:cstheme="minorBidi" w:eastAsiaTheme="minorHAnsi"/>
          <w:b/>
          <w:bCs/>
          <w:color w:val="auto"/>
          <w:kern w:val="0"/>
          <w:sz w:val="24"/>
          <w:szCs w:val="22"/>
          <w:u w:val="none"/>
          <w:lang w:val="en-US" w:eastAsia="en-US" w:bidi="ar-SA"/>
        </w:rPr>
        <w:t>Output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TextBody"/>
        <w:rPr/>
      </w:pPr>
      <w:r>
        <w:rPr/>
        <w:tab/>
      </w:r>
    </w:p>
    <w:tbl>
      <w:tblPr>
        <w:tblW w:w="9075" w:type="dxa"/>
        <w:jc w:val="left"/>
        <w:tblInd w:w="906" w:type="dxa"/>
        <w:tblBorders/>
        <w:tblCellMar>
          <w:top w:w="0" w:type="dxa"/>
          <w:left w:w="0" w:type="dxa"/>
          <w:bottom w:w="0" w:type="dxa"/>
          <w:right w:w="0" w:type="dxa"/>
        </w:tblCellMar>
      </w:tblPr>
      <w:tblGrid>
        <w:gridCol w:w="2788"/>
        <w:gridCol w:w="1275"/>
        <w:gridCol w:w="1110"/>
        <w:gridCol w:w="3901"/>
      </w:tblGrid>
      <w:tr>
        <w:trPr>
          <w:tblHeader w:val="true"/>
        </w:trPr>
        <w:tc>
          <w:tcPr>
            <w:tcW w:w="2788"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Parameter</w:t>
            </w:r>
          </w:p>
        </w:tc>
        <w:tc>
          <w:tcPr>
            <w:tcW w:w="1275"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Type</w:t>
            </w:r>
          </w:p>
        </w:tc>
        <w:tc>
          <w:tcPr>
            <w:tcW w:w="1110"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Versions</w:t>
            </w:r>
          </w:p>
        </w:tc>
        <w:tc>
          <w:tcPr>
            <w:tcW w:w="3901" w:type="dxa"/>
            <w:tcBorders/>
            <w:shd w:fill="auto" w:val="clear"/>
          </w:tcPr>
          <w:p>
            <w:pPr>
              <w:pStyle w:val="TableHeading"/>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Description</w:t>
            </w:r>
          </w:p>
        </w:tc>
      </w:tr>
      <w:tr>
        <w:trPr/>
        <w:tc>
          <w:tcPr>
            <w:tcW w:w="2788" w:type="dxa"/>
            <w:tcBorders/>
            <w:shd w:fill="auto" w:val="clear"/>
          </w:tcPr>
          <w:p>
            <w:pPr>
              <w:pStyle w:val="Heading4"/>
              <w:numPr>
                <w:ilvl w:val="3"/>
                <w:numId w:val="2"/>
              </w:numPr>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201 - Returned when successful</w:t>
            </w:r>
          </w:p>
        </w:tc>
        <w:tc>
          <w:tcPr>
            <w:tcW w:w="6286" w:type="dxa"/>
            <w:gridSpan w:val="3"/>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id</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integer</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url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payment_account_url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plan_name</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{'score_track'|'credit_track'}</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period</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{'monthly'|'yearly'}</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status</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{'active'|'cancelled'|'delinquent'}</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last_payment_date</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next_payment_date</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next_payment_amount</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float</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ind w:left="0" w:right="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discounted_until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free_until</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enabled_at</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cancelled_at</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DateTime</w:t>
            </w:r>
          </w:p>
        </w:tc>
        <w:tc>
          <w:tcPr>
            <w:tcW w:w="1110"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Format "YYYY-MM-DD"</w:t>
            </w:r>
          </w:p>
        </w:tc>
      </w:tr>
      <w:tr>
        <w:trPr/>
        <w:tc>
          <w:tcPr>
            <w:tcW w:w="2788"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external_property_id</w:t>
            </w:r>
          </w:p>
        </w:tc>
        <w:tc>
          <w:tcPr>
            <w:tcW w:w="1275" w:type="dxa"/>
            <w:tcBorders/>
            <w:shd w:fill="auto" w:val="clear"/>
          </w:tcPr>
          <w:p>
            <w:pPr>
              <w:pStyle w:val="TableContents"/>
              <w:spacing w:before="0" w:after="0"/>
              <w:ind w:left="0"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string</w:t>
            </w:r>
          </w:p>
        </w:tc>
        <w:tc>
          <w:tcPr>
            <w:tcW w:w="1110" w:type="dxa"/>
            <w:tcBorders/>
            <w:shd w:fill="auto" w:val="clear"/>
          </w:tcPr>
          <w:p>
            <w:pPr>
              <w:pStyle w:val="TableContents"/>
              <w:spacing w:before="0" w:after="0"/>
              <w:jc w:val="left"/>
              <w:rPr/>
            </w:pPr>
            <w:r>
              <w:rPr>
                <w:rFonts w:eastAsia="" w:cs="" w:ascii="Cambria" w:hAnsi="Cambria" w:cstheme="minorBidi" w:eastAsiaTheme="minorHAnsi"/>
                <w:b w:val="false"/>
                <w:bCs w:val="false"/>
                <w:color w:val="auto"/>
                <w:kern w:val="0"/>
                <w:sz w:val="24"/>
                <w:szCs w:val="22"/>
                <w:u w:val="none"/>
                <w:lang w:val="en-US" w:eastAsia="en-US" w:bidi="ar-SA"/>
              </w:rPr>
              <w:t>*</w:t>
            </w:r>
          </w:p>
        </w:tc>
        <w:tc>
          <w:tcPr>
            <w:tcW w:w="3901" w:type="dxa"/>
            <w:tcBorders/>
            <w:shd w:fill="auto" w:val="clear"/>
          </w:tcPr>
          <w:p>
            <w:pPr>
              <w:pStyle w:val="TableContents"/>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tc>
      </w:tr>
    </w:tbl>
    <w:p>
      <w:pPr>
        <w:pStyle w:val="TextBody"/>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val="false"/>
          <w:color w:val="auto"/>
          <w:kern w:val="0"/>
          <w:sz w:val="24"/>
          <w:szCs w:val="22"/>
          <w:u w:val="single"/>
          <w:lang w:val="en-US" w:eastAsia="en-US" w:bidi="ar-SA"/>
        </w:rPr>
        <w:t>Clarifications</w:t>
      </w:r>
      <w:r>
        <w:rPr>
          <w:rFonts w:eastAsia="" w:cs="" w:ascii="Cambria" w:hAnsi="Cambria" w:cstheme="minorBidi" w:eastAsiaTheme="minorHAnsi"/>
          <w:b w:val="false"/>
          <w:bCs w:val="false"/>
          <w:color w:val="auto"/>
          <w:kern w:val="0"/>
          <w:sz w:val="24"/>
          <w:szCs w:val="22"/>
          <w:u w:val="none"/>
          <w:lang w:val="en-US" w:eastAsia="en-US" w:bidi="ar-SA"/>
        </w:rPr>
        <w:t>:</w:t>
      </w:r>
    </w:p>
    <w:p>
      <w:pPr>
        <w:pStyle w:val="Normal"/>
        <w:numPr>
          <w:ilvl w:val="0"/>
          <w:numId w:val="6"/>
        </w:numPr>
        <w:spacing w:lineRule="auto" w:line="240" w:before="0" w:after="0"/>
        <w:rPr/>
      </w:pPr>
      <w:r>
        <w:rPr>
          <w:rFonts w:eastAsia="" w:cs="" w:ascii="Cambria" w:hAnsi="Cambria" w:cstheme="minorBidi" w:eastAsiaTheme="minorHAnsi"/>
          <w:b w:val="false"/>
          <w:bCs w:val="false"/>
          <w:color w:val="auto"/>
          <w:kern w:val="0"/>
          <w:sz w:val="24"/>
          <w:szCs w:val="22"/>
          <w:u w:val="none"/>
          <w:lang w:val="en-US" w:eastAsia="en-US" w:bidi="ar-SA"/>
        </w:rPr>
        <w:t>In the single sign on document, it is mentioned that the kick off call will be set up to get the setup information? Will it be arranged before development or it is production setup ? RentTrack call setup done for our clarification</w:t>
      </w:r>
      <w:r>
        <w:rPr>
          <w:rFonts w:eastAsia="" w:cs="" w:ascii="OpenSans;Helvetica Neue;Helvetica;Arial;sans-serif" w:hAnsi="OpenSans;Helvetica Neue;Helvetica;Arial;sans-serif" w:cstheme="minorBidi" w:eastAsiaTheme="minorHAnsi"/>
          <w:b w:val="false"/>
          <w:bCs w:val="false"/>
          <w:i w:val="false"/>
          <w:caps w:val="false"/>
          <w:smallCaps w:val="false"/>
          <w:color w:val="000000"/>
          <w:spacing w:val="0"/>
          <w:kern w:val="0"/>
          <w:sz w:val="20"/>
          <w:szCs w:val="22"/>
          <w:u w:val="none"/>
          <w:lang w:val="en-US" w:eastAsia="en-US" w:bidi="ar-SA"/>
        </w:rPr>
        <w:t>.</w:t>
      </w:r>
      <w:r>
        <w:rPr>
          <w:rFonts w:eastAsia="" w:cs="" w:ascii="Cambria" w:hAnsi="Cambria" w:cstheme="minorBidi" w:eastAsiaTheme="minorHAnsi"/>
          <w:b w:val="false"/>
          <w:bCs w:val="false"/>
          <w:color w:val="auto"/>
          <w:kern w:val="0"/>
          <w:sz w:val="24"/>
          <w:szCs w:val="22"/>
          <w:u w:val="none"/>
          <w:lang w:val="en-US" w:eastAsia="en-US" w:bidi="ar-SA"/>
        </w:rPr>
        <w:t xml:space="preserve"> </w:t>
      </w:r>
    </w:p>
    <w:p>
      <w:pPr>
        <w:pStyle w:val="Normal"/>
        <w:numPr>
          <w:ilvl w:val="0"/>
          <w:numId w:val="6"/>
        </w:numPr>
        <w:spacing w:lineRule="auto" w:line="240" w:before="0" w:after="0"/>
        <w:ind w:left="720" w:hanging="0"/>
        <w:rPr/>
      </w:pPr>
      <w:r>
        <w:rPr>
          <w:rFonts w:eastAsia="" w:cs="" w:ascii="Cambria" w:hAnsi="Cambria" w:cstheme="minorBidi" w:eastAsiaTheme="minorHAnsi"/>
          <w:b w:val="false"/>
          <w:bCs w:val="false"/>
          <w:color w:val="auto"/>
          <w:kern w:val="0"/>
          <w:sz w:val="24"/>
          <w:szCs w:val="22"/>
          <w:u w:val="none"/>
          <w:lang w:val="en-US" w:eastAsia="en-US" w:bidi="ar-SA"/>
        </w:rPr>
        <w:t xml:space="preserve">What is the unique value to identify the rentTrack user to do the PATCH request call ? </w:t>
      </w:r>
    </w:p>
    <w:p>
      <w:pPr>
        <w:pStyle w:val="Normal"/>
        <w:widowControl/>
        <w:numPr>
          <w:ilvl w:val="0"/>
          <w:numId w:val="0"/>
        </w:numPr>
        <w:bidi w:val="0"/>
        <w:spacing w:lineRule="auto" w:line="240" w:before="0" w:after="0"/>
        <w:ind w:left="4949" w:right="0" w:hanging="0"/>
        <w:jc w:val="left"/>
        <w:rPr/>
      </w:pPr>
      <w:r>
        <w:rPr>
          <w:rFonts w:eastAsia="" w:cs="" w:ascii="Cambria" w:hAnsi="Cambria" w:cstheme="minorBidi" w:eastAsiaTheme="minorHAnsi"/>
          <w:b w:val="false"/>
          <w:bCs w:val="false"/>
          <w:color w:val="auto"/>
          <w:kern w:val="0"/>
          <w:sz w:val="24"/>
          <w:szCs w:val="22"/>
          <w:u w:val="none"/>
          <w:lang w:val="en-US" w:eastAsia="en-US" w:bidi="ar-SA"/>
        </w:rPr>
        <w:t>Access_token is the unique value for all the calls to identify the rentTrack user.</w:t>
      </w:r>
    </w:p>
    <w:p>
      <w:pPr>
        <w:pStyle w:val="Normal"/>
        <w:numPr>
          <w:ilvl w:val="0"/>
          <w:numId w:val="0"/>
        </w:numPr>
        <w:spacing w:lineRule="auto" w:line="240" w:before="0" w:after="0"/>
        <w:ind w:left="180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cstheme="minorBidi" w:eastAsiaTheme="minorHAnsi" w:ascii="Cambria" w:hAnsi="Cambria"/>
          <w:b w:val="false"/>
          <w:bCs w:val="false"/>
          <w:color w:val="auto"/>
          <w:kern w:val="0"/>
          <w:sz w:val="24"/>
          <w:szCs w:val="22"/>
          <w:u w:val="none"/>
          <w:lang w:val="en-US" w:eastAsia="en-US" w:bidi="ar-SA"/>
        </w:rPr>
      </w:r>
    </w:p>
    <w:p>
      <w:pPr>
        <w:pStyle w:val="Normal"/>
        <w:numPr>
          <w:ilvl w:val="0"/>
          <w:numId w:val="0"/>
        </w:numPr>
        <w:spacing w:lineRule="auto" w:line="240" w:before="0" w:after="0"/>
        <w:ind w:left="720" w:hanging="0"/>
        <w:rPr>
          <w:rFonts w:ascii="Cambria" w:hAnsi="Cambria" w:eastAsia="" w:cs="" w:cstheme="minorBidi" w:eastAsiaTheme="minorHAnsi"/>
          <w:b w:val="false"/>
          <w:b w:val="false"/>
          <w:bCs w:val="false"/>
          <w:color w:val="auto"/>
          <w:kern w:val="0"/>
          <w:sz w:val="24"/>
          <w:szCs w:val="22"/>
          <w:u w:val="none"/>
          <w:lang w:val="en-US" w:eastAsia="en-US" w:bidi="ar-SA"/>
        </w:rPr>
      </w:pPr>
      <w:r>
        <w:rPr>
          <w:rFonts w:eastAsia="" w:cs="" w:ascii="Cambria" w:hAnsi="Cambria" w:cstheme="minorBidi" w:eastAsiaTheme="minorHAnsi"/>
          <w:b/>
          <w:bCs/>
          <w:color w:val="auto"/>
          <w:kern w:val="0"/>
          <w:sz w:val="24"/>
          <w:szCs w:val="22"/>
          <w:u w:val="single"/>
          <w:lang w:val="en-US" w:eastAsia="en-US" w:bidi="ar-SA"/>
        </w:rPr>
        <w:t>C</w:t>
      </w:r>
      <w:r>
        <w:rPr>
          <w:rFonts w:eastAsia="" w:cs="" w:ascii="Cambria" w:hAnsi="Cambria" w:cstheme="minorBidi" w:eastAsiaTheme="minorHAnsi"/>
          <w:b/>
          <w:bCs w:val="false"/>
          <w:color w:val="auto"/>
          <w:kern w:val="0"/>
          <w:sz w:val="24"/>
          <w:szCs w:val="22"/>
          <w:u w:val="single"/>
          <w:lang w:val="en-US" w:eastAsia="en-US" w:bidi="ar-SA"/>
        </w:rPr>
        <w:t>ode / Framework References</w:t>
      </w:r>
    </w:p>
    <w:p>
      <w:pPr>
        <w:pStyle w:val="Normal"/>
        <w:spacing w:lineRule="auto" w:line="240" w:before="0" w:after="0"/>
        <w:ind w:left="720" w:hanging="0"/>
        <w:rPr>
          <w:b/>
          <w:b/>
          <w:sz w:val="24"/>
          <w:u w:val="single"/>
        </w:rPr>
      </w:pPr>
      <w:r>
        <w:rPr>
          <w:b/>
          <w:sz w:val="24"/>
          <w:u w:val="single"/>
        </w:rPr>
      </w:r>
    </w:p>
    <w:p>
      <w:pPr>
        <w:pStyle w:val="Normal"/>
        <w:numPr>
          <w:ilvl w:val="0"/>
          <w:numId w:val="0"/>
        </w:numPr>
        <w:spacing w:lineRule="auto" w:line="240" w:before="0" w:after="0"/>
        <w:ind w:left="720" w:hanging="0"/>
        <w:rPr>
          <w:b w:val="false"/>
          <w:b w:val="false"/>
          <w:bCs w:val="false"/>
          <w:u w:val="none"/>
        </w:rPr>
      </w:pPr>
      <w:r>
        <w:rPr>
          <w:rFonts w:eastAsia="" w:cs="" w:ascii="Cambria" w:hAnsi="Cambria" w:cstheme="minorBidi" w:eastAsiaTheme="minorHAnsi"/>
          <w:b/>
          <w:bCs w:val="false"/>
          <w:color w:val="auto"/>
          <w:kern w:val="0"/>
          <w:sz w:val="24"/>
          <w:szCs w:val="22"/>
          <w:u w:val="single"/>
          <w:lang w:val="en-US" w:eastAsia="en-US" w:bidi="ar-SA"/>
        </w:rPr>
        <w:t>Misc:</w:t>
      </w:r>
    </w:p>
    <w:p>
      <w:pPr>
        <w:pStyle w:val="Normal"/>
        <w:spacing w:lineRule="auto" w:line="240" w:before="0" w:after="0"/>
        <w:rPr>
          <w:rFonts w:ascii="Cambria" w:hAnsi="Cambria" w:eastAsia="" w:cs="" w:cstheme="minorBidi" w:eastAsiaTheme="minorHAnsi"/>
          <w:b/>
          <w:b/>
          <w:color w:val="auto"/>
          <w:kern w:val="0"/>
          <w:sz w:val="24"/>
          <w:szCs w:val="22"/>
          <w:u w:val="single"/>
          <w:lang w:val="en-US" w:eastAsia="en-US" w:bidi="ar-SA"/>
        </w:rPr>
      </w:pPr>
      <w:r>
        <w:rPr>
          <w:rFonts w:eastAsia="" w:cs="" w:cstheme="minorBidi" w:eastAsiaTheme="minorHAnsi" w:ascii="Cambria" w:hAnsi="Cambria"/>
          <w:b/>
          <w:color w:val="auto"/>
          <w:kern w:val="0"/>
          <w:sz w:val="24"/>
          <w:szCs w:val="22"/>
          <w:u w:val="single"/>
          <w:lang w:val="en-US" w:eastAsia="en-US" w:bidi="ar-SA"/>
        </w:rPr>
      </w:r>
    </w:p>
    <w:p>
      <w:pPr>
        <w:pStyle w:val="Body"/>
        <w:spacing w:lineRule="auto" w:line="360"/>
        <w:rPr>
          <w:rFonts w:ascii="Cambria" w:hAnsi="Cambria" w:eastAsia="" w:cs="" w:cstheme="minorBidi" w:eastAsiaTheme="minorHAnsi"/>
          <w:color w:val="auto"/>
          <w:kern w:val="0"/>
          <w:sz w:val="24"/>
          <w:szCs w:val="22"/>
          <w:highlight w:val="blue"/>
          <w:lang w:val="en-US" w:eastAsia="en-US" w:bidi="ar-SA"/>
        </w:rPr>
      </w:pPr>
      <w:r>
        <w:rPr>
          <w:rFonts w:eastAsia="" w:cs="" w:cstheme="minorBidi" w:eastAsiaTheme="minorHAnsi" w:ascii="Cambria" w:hAnsi="Cambria"/>
          <w:color w:val="auto"/>
          <w:kern w:val="0"/>
          <w:sz w:val="24"/>
          <w:szCs w:val="22"/>
          <w:highlight w:val="blue"/>
          <w:lang w:val="en-US" w:eastAsia="en-US" w:bidi="ar-SA"/>
        </w:rPr>
      </w:r>
    </w:p>
    <w:p>
      <w:pPr>
        <w:pStyle w:val="Normal"/>
        <w:spacing w:lineRule="auto" w:line="240" w:before="0" w:after="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Cambria">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Roboto">
    <w:charset w:val="00"/>
    <w:family w:val="roman"/>
    <w:pitch w:val="variable"/>
  </w:font>
  <w:font w:name="OpenSans">
    <w:altName w:val="Helvetica Neue"/>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4"/>
        <w:b w:val="false"/>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 %1."/>
      <w:lvlJc w:val="left"/>
      <w:pPr>
        <w:tabs>
          <w:tab w:val="num" w:pos="720"/>
        </w:tabs>
        <w:ind w:left="720" w:hanging="360"/>
      </w:pPr>
    </w:lvl>
    <w:lvl w:ilvl="1">
      <w:start w:val="1"/>
      <w:numFmt w:val="lowerLetter"/>
      <w:lvlText w:val=" %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6">
    <w:lvl w:ilvl="0">
      <w:start w:val="1"/>
      <w:numFmt w:val="bullet"/>
      <w:lvlText w:val=""/>
      <w:lvlJc w:val="left"/>
      <w:pPr>
        <w:tabs>
          <w:tab w:val="num" w:pos="1080"/>
        </w:tabs>
        <w:ind w:left="1080" w:hanging="360"/>
      </w:pPr>
      <w:rPr>
        <w:rFonts w:ascii="Symbol" w:hAnsi="Symbol" w:cs="Symbol" w:hint="default"/>
        <w:sz w:val="24"/>
        <w:b w:val="false"/>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7">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OpenSymbol" w:hAnsi="OpenSymbol" w:cs="OpenSymbol" w:hint="default"/>
        <w:rFonts w:cs="OpenSymbol"/>
      </w:rPr>
    </w:lvl>
    <w:lvl w:ilvl="2">
      <w:start w:val="1"/>
      <w:numFmt w:val="bullet"/>
      <w:lvlText w:val="▪"/>
      <w:lvlJc w:val="left"/>
      <w:pPr>
        <w:tabs>
          <w:tab w:val="num" w:pos="2520"/>
        </w:tabs>
        <w:ind w:left="2520" w:hanging="360"/>
      </w:pPr>
      <w:rPr>
        <w:rFonts w:ascii="OpenSymbol" w:hAnsi="OpenSymbol" w:cs="OpenSymbol" w:hint="default"/>
        <w:rFonts w:cs="OpenSymbol"/>
      </w:rPr>
    </w:lvl>
    <w:lvl w:ilvl="3">
      <w:start w:val="1"/>
      <w:numFmt w:val="bullet"/>
      <w:lvlText w:val=""/>
      <w:lvlJc w:val="left"/>
      <w:pPr>
        <w:tabs>
          <w:tab w:val="num" w:pos="2880"/>
        </w:tabs>
        <w:ind w:left="2880" w:hanging="360"/>
      </w:pPr>
      <w:rPr>
        <w:rFonts w:ascii="Symbol" w:hAnsi="Symbol" w:cs="Symbol" w:hint="default"/>
        <w:rFonts w:cs="OpenSymbol"/>
      </w:rPr>
    </w:lvl>
    <w:lvl w:ilvl="4">
      <w:start w:val="1"/>
      <w:numFmt w:val="bullet"/>
      <w:lvlText w:val="◦"/>
      <w:lvlJc w:val="left"/>
      <w:pPr>
        <w:tabs>
          <w:tab w:val="num" w:pos="3240"/>
        </w:tabs>
        <w:ind w:left="3240" w:hanging="360"/>
      </w:pPr>
      <w:rPr>
        <w:rFonts w:ascii="OpenSymbol" w:hAnsi="OpenSymbol" w:cs="OpenSymbol" w:hint="default"/>
        <w:rFonts w:cs="OpenSymbol"/>
      </w:rPr>
    </w:lvl>
    <w:lvl w:ilvl="5">
      <w:start w:val="1"/>
      <w:numFmt w:val="bullet"/>
      <w:lvlText w:val="▪"/>
      <w:lvlJc w:val="left"/>
      <w:pPr>
        <w:tabs>
          <w:tab w:val="num" w:pos="3600"/>
        </w:tabs>
        <w:ind w:left="3600" w:hanging="360"/>
      </w:pPr>
      <w:rPr>
        <w:rFonts w:ascii="OpenSymbol" w:hAnsi="OpenSymbol" w:cs="OpenSymbol" w:hint="default"/>
        <w:rFonts w:cs="OpenSymbol"/>
      </w:rPr>
    </w:lvl>
    <w:lvl w:ilvl="6">
      <w:start w:val="1"/>
      <w:numFmt w:val="bullet"/>
      <w:lvlText w:val=""/>
      <w:lvlJc w:val="left"/>
      <w:pPr>
        <w:tabs>
          <w:tab w:val="num" w:pos="3960"/>
        </w:tabs>
        <w:ind w:left="3960" w:hanging="360"/>
      </w:pPr>
      <w:rPr>
        <w:rFonts w:ascii="Symbol" w:hAnsi="Symbol" w:cs="Symbol" w:hint="default"/>
        <w:rFonts w:cs="OpenSymbol"/>
      </w:rPr>
    </w:lvl>
    <w:lvl w:ilvl="7">
      <w:start w:val="1"/>
      <w:numFmt w:val="bullet"/>
      <w:lvlText w:val="◦"/>
      <w:lvlJc w:val="left"/>
      <w:pPr>
        <w:tabs>
          <w:tab w:val="num" w:pos="4320"/>
        </w:tabs>
        <w:ind w:left="4320" w:hanging="360"/>
      </w:pPr>
      <w:rPr>
        <w:rFonts w:ascii="OpenSymbol" w:hAnsi="OpenSymbol" w:cs="OpenSymbol" w:hint="default"/>
        <w:rFonts w:cs="OpenSymbol"/>
      </w:rPr>
    </w:lvl>
    <w:lvl w:ilvl="8">
      <w:start w:val="1"/>
      <w:numFmt w:val="bullet"/>
      <w:lvlText w:val="▪"/>
      <w:lvlJc w:val="left"/>
      <w:pPr>
        <w:tabs>
          <w:tab w:val="num" w:pos="4680"/>
        </w:tabs>
        <w:ind w:left="468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SimSun" w:cs="Arial"/>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SimSun" w:cs="Arial"/>
      <w:b/>
      <w:bCs/>
      <w:sz w:val="28"/>
      <w:szCs w:val="28"/>
    </w:rPr>
  </w:style>
  <w:style w:type="paragraph" w:styleId="Heading4">
    <w:name w:val="Heading 4"/>
    <w:basedOn w:val="Heading"/>
    <w:next w:val="TextBody"/>
    <w:qFormat/>
    <w:pPr>
      <w:numPr>
        <w:ilvl w:val="3"/>
        <w:numId w:val="1"/>
      </w:numPr>
      <w:spacing w:before="120" w:after="120"/>
      <w:outlineLvl w:val="3"/>
    </w:pPr>
    <w:rPr>
      <w:rFonts w:ascii="Liberation Serif" w:hAnsi="Liberation Serif" w:eastAsia="NSimSun" w:cs="Arial"/>
      <w:b/>
      <w:bCs/>
      <w:sz w:val="24"/>
      <w:szCs w:val="24"/>
    </w:rPr>
  </w:style>
  <w:style w:type="character" w:styleId="ListLabel137">
    <w:name w:val="ListLabel 137"/>
    <w:qFormat/>
    <w:rPr>
      <w:rFonts w:ascii="Cambria" w:hAnsi="Cambria" w:cs="Symbol"/>
      <w:sz w:val="24"/>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30">
    <w:name w:val="ListLabel 30"/>
    <w:qFormat/>
    <w:rPr>
      <w:u w:val="none"/>
    </w:rPr>
  </w:style>
  <w:style w:type="character" w:styleId="Emphasis">
    <w:name w:val="Emphasis"/>
    <w:qFormat/>
    <w:rPr>
      <w:i/>
      <w:iCs/>
    </w:rPr>
  </w:style>
  <w:style w:type="character" w:styleId="ListLabel146">
    <w:name w:val="ListLabel 146"/>
    <w:qFormat/>
    <w:rPr>
      <w:rFonts w:cs="Symbol"/>
      <w:sz w:val="24"/>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ascii="Cambria" w:hAnsi="Cambria" w:cs="Courier New"/>
      <w:b w:val="false"/>
      <w:sz w:val="24"/>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OpenSymbol"/>
      <w:b w:val="false"/>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ascii="Cambria" w:hAnsi="Cambria" w:cs="OpenSymbol"/>
      <w:b w:val="false"/>
      <w:sz w:val="24"/>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Symbol"/>
      <w:sz w:val="24"/>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ascii="Cambria" w:hAnsi="Cambria" w:cs="Courier New"/>
      <w:b w:val="false"/>
      <w:sz w:val="24"/>
    </w:rPr>
  </w:style>
  <w:style w:type="character" w:styleId="ListLabel184">
    <w:name w:val="ListLabel 184"/>
    <w:qFormat/>
    <w:rPr>
      <w:rFonts w:cs="Wingdings"/>
    </w:rPr>
  </w:style>
  <w:style w:type="character" w:styleId="ListLabel185">
    <w:name w:val="ListLabel 185"/>
    <w:qFormat/>
    <w:rPr>
      <w:rFonts w:cs="Symbol"/>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OpenSymbol"/>
      <w:b w:val="false"/>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ascii="Cambria" w:hAnsi="Cambria" w:cs="OpenSymbol"/>
      <w:b w:val="false"/>
      <w:sz w:val="24"/>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NumberingSymbols">
    <w:name w:val="Numbering Symbols"/>
    <w:qFormat/>
    <w:rPr/>
  </w:style>
  <w:style w:type="character" w:styleId="ListLabel212">
    <w:name w:val="ListLabel 212"/>
    <w:qFormat/>
    <w:rPr>
      <w:rFonts w:cs="Symbol"/>
      <w:sz w:val="24"/>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ascii="Cambria" w:hAnsi="Cambria" w:cs="Courier New"/>
      <w:b w:val="false"/>
      <w:sz w:val="24"/>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OpenSymbol"/>
      <w:b w:val="false"/>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Symbol"/>
    </w:rPr>
  </w:style>
  <w:style w:type="character" w:styleId="ListLabel231">
    <w:name w:val="ListLabel 231"/>
    <w:qFormat/>
    <w:rPr>
      <w:rFonts w:cs="Symbol"/>
    </w:rPr>
  </w:style>
  <w:style w:type="character" w:styleId="ListLabel232">
    <w:name w:val="ListLabel 232"/>
    <w:qFormat/>
    <w:rPr>
      <w:rFonts w:cs="Symbol"/>
    </w:rPr>
  </w:style>
  <w:style w:type="character" w:styleId="ListLabel233">
    <w:name w:val="ListLabel 233"/>
    <w:qFormat/>
    <w:rPr>
      <w:rFonts w:cs="Symbol"/>
    </w:rPr>
  </w:style>
  <w:style w:type="character" w:styleId="ListLabel234">
    <w:name w:val="ListLabel 234"/>
    <w:qFormat/>
    <w:rPr>
      <w:rFonts w:cs="Symbol"/>
    </w:rPr>
  </w:style>
  <w:style w:type="character" w:styleId="ListLabel235">
    <w:name w:val="ListLabel 235"/>
    <w:qFormat/>
    <w:rPr>
      <w:rFonts w:cs="Symbol"/>
    </w:rPr>
  </w:style>
  <w:style w:type="character" w:styleId="ListLabel236">
    <w:name w:val="ListLabel 236"/>
    <w:qFormat/>
    <w:rPr>
      <w:rFonts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246">
    <w:name w:val="ListLabel 246"/>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247">
    <w:name w:val="ListLabel 247"/>
    <w:qFormat/>
    <w:rPr>
      <w:rFonts w:cs="Symbol"/>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ascii="Cambria" w:hAnsi="Cambria" w:cs="Courier New"/>
      <w:b w:val="false"/>
      <w:sz w:val="24"/>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OpenSymbol"/>
      <w:b w:val="false"/>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OpenSymbol"/>
      <w:b w:val="false"/>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281">
    <w:name w:val="ListLabel 281"/>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282">
    <w:name w:val="ListLabel 282"/>
    <w:qFormat/>
    <w:rPr>
      <w:rFonts w:cs="Symbol"/>
      <w:sz w:val="24"/>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ascii="Cambria" w:hAnsi="Cambria" w:cs="Courier New"/>
      <w:b w:val="false"/>
      <w:sz w:val="24"/>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b w:val="false"/>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OpenSymbol"/>
      <w:b w:val="false"/>
      <w:sz w:val="24"/>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316">
    <w:name w:val="ListLabel 316"/>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317">
    <w:name w:val="ListLabel 317"/>
    <w:qFormat/>
    <w:rPr>
      <w:rFonts w:cs="Symbol"/>
      <w:sz w:val="24"/>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cs="Symbol"/>
    </w:rPr>
  </w:style>
  <w:style w:type="character" w:styleId="ListLabel321">
    <w:name w:val="ListLabel 321"/>
    <w:qFormat/>
    <w:rPr>
      <w:rFonts w:ascii="Cambria" w:hAnsi="Cambria" w:cs="Courier New"/>
      <w:b w:val="false"/>
      <w:sz w:val="24"/>
    </w:rPr>
  </w:style>
  <w:style w:type="character" w:styleId="ListLabel322">
    <w:name w:val="ListLabel 322"/>
    <w:qFormat/>
    <w:rPr>
      <w:rFonts w:cs="Wingdings"/>
    </w:rPr>
  </w:style>
  <w:style w:type="character" w:styleId="ListLabel323">
    <w:name w:val="ListLabel 323"/>
    <w:qFormat/>
    <w:rPr>
      <w:rFonts w:cs="Symbol"/>
    </w:rPr>
  </w:style>
  <w:style w:type="character" w:styleId="ListLabel324">
    <w:name w:val="ListLabel 324"/>
    <w:qFormat/>
    <w:rPr>
      <w:rFonts w:cs="Courier New"/>
    </w:rPr>
  </w:style>
  <w:style w:type="character" w:styleId="ListLabel325">
    <w:name w:val="ListLabel 325"/>
    <w:qFormat/>
    <w:rPr>
      <w:rFonts w:cs="Wingdings"/>
    </w:rPr>
  </w:style>
  <w:style w:type="character" w:styleId="ListLabel326">
    <w:name w:val="ListLabel 326"/>
    <w:qFormat/>
    <w:rPr>
      <w:rFonts w:cs="OpenSymbol"/>
      <w:b w:val="false"/>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Symbol"/>
    </w:rPr>
  </w:style>
  <w:style w:type="character" w:styleId="ListLabel336">
    <w:name w:val="ListLabel 336"/>
    <w:qFormat/>
    <w:rPr>
      <w:rFonts w:cs="Symbol"/>
    </w:rPr>
  </w:style>
  <w:style w:type="character" w:styleId="ListLabel337">
    <w:name w:val="ListLabel 337"/>
    <w:qFormat/>
    <w:rPr>
      <w:rFonts w:cs="Symbol"/>
    </w:rPr>
  </w:style>
  <w:style w:type="character" w:styleId="ListLabel338">
    <w:name w:val="ListLabel 338"/>
    <w:qFormat/>
    <w:rPr>
      <w:rFonts w:cs="Symbol"/>
    </w:rPr>
  </w:style>
  <w:style w:type="character" w:styleId="ListLabel339">
    <w:name w:val="ListLabel 339"/>
    <w:qFormat/>
    <w:rPr>
      <w:rFonts w:cs="Symbol"/>
    </w:rPr>
  </w:style>
  <w:style w:type="character" w:styleId="ListLabel340">
    <w:name w:val="ListLabel 340"/>
    <w:qFormat/>
    <w:rPr>
      <w:rFonts w:cs="Symbol"/>
    </w:rPr>
  </w:style>
  <w:style w:type="character" w:styleId="ListLabel341">
    <w:name w:val="ListLabel 341"/>
    <w:qFormat/>
    <w:rPr>
      <w:rFonts w:cs="OpenSymbol"/>
      <w:b w:val="false"/>
      <w:sz w:val="24"/>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351">
    <w:name w:val="ListLabel 351"/>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352">
    <w:name w:val="ListLabel 352"/>
    <w:qFormat/>
    <w:rPr>
      <w:rFonts w:cs="Symbol"/>
      <w:sz w:val="24"/>
    </w:rPr>
  </w:style>
  <w:style w:type="character" w:styleId="ListLabel353">
    <w:name w:val="ListLabel 353"/>
    <w:qFormat/>
    <w:rPr>
      <w:rFonts w:cs="Courier New"/>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ascii="Cambria" w:hAnsi="Cambria" w:cs="Courier New"/>
      <w:b w:val="false"/>
      <w:sz w:val="24"/>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OpenSymbol"/>
      <w:b w:val="false"/>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Symbol"/>
    </w:rPr>
  </w:style>
  <w:style w:type="character" w:styleId="ListLabel371">
    <w:name w:val="ListLabel 371"/>
    <w:qFormat/>
    <w:rPr>
      <w:rFonts w:cs="Symbol"/>
    </w:rPr>
  </w:style>
  <w:style w:type="character" w:styleId="ListLabel372">
    <w:name w:val="ListLabel 372"/>
    <w:qFormat/>
    <w:rPr>
      <w:rFonts w:cs="Symbol"/>
    </w:rPr>
  </w:style>
  <w:style w:type="character" w:styleId="ListLabel373">
    <w:name w:val="ListLabel 373"/>
    <w:qFormat/>
    <w:rPr>
      <w:rFonts w:cs="Symbol"/>
    </w:rPr>
  </w:style>
  <w:style w:type="character" w:styleId="ListLabel374">
    <w:name w:val="ListLabel 374"/>
    <w:qFormat/>
    <w:rPr>
      <w:rFonts w:cs="Symbol"/>
    </w:rPr>
  </w:style>
  <w:style w:type="character" w:styleId="ListLabel375">
    <w:name w:val="ListLabel 375"/>
    <w:qFormat/>
    <w:rPr>
      <w:rFonts w:cs="Symbol"/>
    </w:rPr>
  </w:style>
  <w:style w:type="character" w:styleId="ListLabel376">
    <w:name w:val="ListLabel 376"/>
    <w:qFormat/>
    <w:rPr>
      <w:rFonts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386">
    <w:name w:val="ListLabel 386"/>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387">
    <w:name w:val="ListLabel 387"/>
    <w:qFormat/>
    <w:rPr>
      <w:rFonts w:cs="Symbol"/>
      <w:sz w:val="24"/>
    </w:rPr>
  </w:style>
  <w:style w:type="character" w:styleId="ListLabel388">
    <w:name w:val="ListLabel 388"/>
    <w:qFormat/>
    <w:rPr>
      <w:rFonts w:cs="Courier New"/>
    </w:rPr>
  </w:style>
  <w:style w:type="character" w:styleId="ListLabel389">
    <w:name w:val="ListLabel 389"/>
    <w:qFormat/>
    <w:rPr>
      <w:rFonts w:cs="Wingdings"/>
    </w:rPr>
  </w:style>
  <w:style w:type="character" w:styleId="ListLabel390">
    <w:name w:val="ListLabel 390"/>
    <w:qFormat/>
    <w:rPr>
      <w:rFonts w:cs="Symbol"/>
    </w:rPr>
  </w:style>
  <w:style w:type="character" w:styleId="ListLabel391">
    <w:name w:val="ListLabel 391"/>
    <w:qFormat/>
    <w:rPr>
      <w:rFonts w:ascii="Cambria" w:hAnsi="Cambria" w:cs="Courier New"/>
      <w:b w:val="false"/>
      <w:sz w:val="24"/>
    </w:rPr>
  </w:style>
  <w:style w:type="character" w:styleId="ListLabel392">
    <w:name w:val="ListLabel 392"/>
    <w:qFormat/>
    <w:rPr>
      <w:rFonts w:cs="Wingdings"/>
    </w:rPr>
  </w:style>
  <w:style w:type="character" w:styleId="ListLabel393">
    <w:name w:val="ListLabel 393"/>
    <w:qFormat/>
    <w:rPr>
      <w:rFonts w:cs="Symbol"/>
    </w:rPr>
  </w:style>
  <w:style w:type="character" w:styleId="ListLabel394">
    <w:name w:val="ListLabel 394"/>
    <w:qFormat/>
    <w:rPr>
      <w:rFonts w:cs="Courier New"/>
    </w:rPr>
  </w:style>
  <w:style w:type="character" w:styleId="ListLabel395">
    <w:name w:val="ListLabel 395"/>
    <w:qFormat/>
    <w:rPr>
      <w:rFonts w:cs="Wingdings"/>
    </w:rPr>
  </w:style>
  <w:style w:type="character" w:styleId="ListLabel396">
    <w:name w:val="ListLabel 396"/>
    <w:qFormat/>
    <w:rPr>
      <w:rFonts w:cs="OpenSymbol"/>
      <w:b w:val="fals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Symbol"/>
    </w:rPr>
  </w:style>
  <w:style w:type="character" w:styleId="ListLabel406">
    <w:name w:val="ListLabel 406"/>
    <w:qFormat/>
    <w:rPr>
      <w:rFonts w:cs="Symbol"/>
    </w:rPr>
  </w:style>
  <w:style w:type="character" w:styleId="ListLabel407">
    <w:name w:val="ListLabel 407"/>
    <w:qFormat/>
    <w:rPr>
      <w:rFonts w:cs="Symbol"/>
    </w:rPr>
  </w:style>
  <w:style w:type="character" w:styleId="ListLabel408">
    <w:name w:val="ListLabel 408"/>
    <w:qFormat/>
    <w:rPr>
      <w:rFonts w:cs="Symbol"/>
    </w:rPr>
  </w:style>
  <w:style w:type="character" w:styleId="ListLabel409">
    <w:name w:val="ListLabel 409"/>
    <w:qFormat/>
    <w:rPr>
      <w:rFonts w:cs="Symbol"/>
    </w:rPr>
  </w:style>
  <w:style w:type="character" w:styleId="ListLabel410">
    <w:name w:val="ListLabel 410"/>
    <w:qFormat/>
    <w:rPr>
      <w:rFonts w:cs="Symbol"/>
    </w:rPr>
  </w:style>
  <w:style w:type="character" w:styleId="ListLabel411">
    <w:name w:val="ListLabel 411"/>
    <w:qFormat/>
    <w:rPr>
      <w:rFonts w:cs="OpenSymbol"/>
      <w:b w:val="false"/>
      <w:sz w:val="24"/>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421">
    <w:name w:val="ListLabel 421"/>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422">
    <w:name w:val="ListLabel 422"/>
    <w:qFormat/>
    <w:rPr>
      <w:rFonts w:cs="Symbol"/>
      <w:sz w:val="24"/>
    </w:rPr>
  </w:style>
  <w:style w:type="character" w:styleId="ListLabel423">
    <w:name w:val="ListLabel 423"/>
    <w:qFormat/>
    <w:rPr>
      <w:rFonts w:cs="Courier New"/>
    </w:rPr>
  </w:style>
  <w:style w:type="character" w:styleId="ListLabel424">
    <w:name w:val="ListLabel 424"/>
    <w:qFormat/>
    <w:rPr>
      <w:rFonts w:cs="Wingdings"/>
    </w:rPr>
  </w:style>
  <w:style w:type="character" w:styleId="ListLabel425">
    <w:name w:val="ListLabel 425"/>
    <w:qFormat/>
    <w:rPr>
      <w:rFonts w:cs="Symbol"/>
    </w:rPr>
  </w:style>
  <w:style w:type="character" w:styleId="ListLabel426">
    <w:name w:val="ListLabel 426"/>
    <w:qFormat/>
    <w:rPr>
      <w:rFonts w:ascii="Cambria" w:hAnsi="Cambria" w:cs="Courier New"/>
      <w:b w:val="false"/>
      <w:sz w:val="24"/>
    </w:rPr>
  </w:style>
  <w:style w:type="character" w:styleId="ListLabel427">
    <w:name w:val="ListLabel 427"/>
    <w:qFormat/>
    <w:rPr>
      <w:rFonts w:cs="Wingdings"/>
    </w:rPr>
  </w:style>
  <w:style w:type="character" w:styleId="ListLabel428">
    <w:name w:val="ListLabel 428"/>
    <w:qFormat/>
    <w:rPr>
      <w:rFonts w:cs="Symbol"/>
    </w:rPr>
  </w:style>
  <w:style w:type="character" w:styleId="ListLabel429">
    <w:name w:val="ListLabel 429"/>
    <w:qFormat/>
    <w:rPr>
      <w:rFonts w:cs="Courier New"/>
    </w:rPr>
  </w:style>
  <w:style w:type="character" w:styleId="ListLabel430">
    <w:name w:val="ListLabel 430"/>
    <w:qFormat/>
    <w:rPr>
      <w:rFonts w:cs="Wingdings"/>
    </w:rPr>
  </w:style>
  <w:style w:type="character" w:styleId="ListLabel431">
    <w:name w:val="ListLabel 431"/>
    <w:qFormat/>
    <w:rPr>
      <w:rFonts w:cs="OpenSymbol"/>
      <w:b w:val="false"/>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OpenSymbol"/>
      <w:b w:val="false"/>
      <w:sz w:val="24"/>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ascii="Cambria" w:hAnsi="Cambria" w:cs="OpenSymbol"/>
      <w:b w:val="false"/>
      <w:sz w:val="24"/>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465">
    <w:name w:val="ListLabel 465"/>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466">
    <w:name w:val="ListLabel 466"/>
    <w:qFormat/>
    <w:rPr>
      <w:rFonts w:cs="Symbol"/>
      <w:sz w:val="24"/>
    </w:rPr>
  </w:style>
  <w:style w:type="character" w:styleId="ListLabel467">
    <w:name w:val="ListLabel 467"/>
    <w:qFormat/>
    <w:rPr>
      <w:rFonts w:cs="Courier New"/>
    </w:rPr>
  </w:style>
  <w:style w:type="character" w:styleId="ListLabel468">
    <w:name w:val="ListLabel 468"/>
    <w:qFormat/>
    <w:rPr>
      <w:rFonts w:cs="Wingdings"/>
    </w:rPr>
  </w:style>
  <w:style w:type="character" w:styleId="ListLabel469">
    <w:name w:val="ListLabel 469"/>
    <w:qFormat/>
    <w:rPr>
      <w:rFonts w:cs="Symbol"/>
    </w:rPr>
  </w:style>
  <w:style w:type="character" w:styleId="ListLabel470">
    <w:name w:val="ListLabel 470"/>
    <w:qFormat/>
    <w:rPr>
      <w:rFonts w:ascii="Cambria" w:hAnsi="Cambria" w:cs="Courier New"/>
      <w:b w:val="false"/>
      <w:sz w:val="24"/>
    </w:rPr>
  </w:style>
  <w:style w:type="character" w:styleId="ListLabel471">
    <w:name w:val="ListLabel 471"/>
    <w:qFormat/>
    <w:rPr>
      <w:rFonts w:cs="Wingdings"/>
    </w:rPr>
  </w:style>
  <w:style w:type="character" w:styleId="ListLabel472">
    <w:name w:val="ListLabel 472"/>
    <w:qFormat/>
    <w:rPr>
      <w:rFonts w:cs="Symbol"/>
    </w:rPr>
  </w:style>
  <w:style w:type="character" w:styleId="ListLabel473">
    <w:name w:val="ListLabel 473"/>
    <w:qFormat/>
    <w:rPr>
      <w:rFonts w:cs="Courier New"/>
    </w:rPr>
  </w:style>
  <w:style w:type="character" w:styleId="ListLabel474">
    <w:name w:val="ListLabel 474"/>
    <w:qFormat/>
    <w:rPr>
      <w:rFonts w:cs="Wingdings"/>
    </w:rPr>
  </w:style>
  <w:style w:type="character" w:styleId="ListLabel475">
    <w:name w:val="ListLabel 475"/>
    <w:qFormat/>
    <w:rPr>
      <w:rFonts w:cs="OpenSymbol"/>
      <w:b w:val="false"/>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OpenSymbol"/>
      <w:b w:val="false"/>
      <w:sz w:val="24"/>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ascii="Cambria" w:hAnsi="Cambria" w:cs="OpenSymbol"/>
      <w:b w:val="false"/>
      <w:sz w:val="24"/>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509">
    <w:name w:val="ListLabel 509"/>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510">
    <w:name w:val="ListLabel 510"/>
    <w:qFormat/>
    <w:rPr>
      <w:rFonts w:cs="Symbol"/>
      <w:sz w:val="24"/>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ascii="Cambria" w:hAnsi="Cambria" w:cs="Courier New"/>
      <w:b w:val="false"/>
      <w:sz w:val="24"/>
    </w:rPr>
  </w:style>
  <w:style w:type="character" w:styleId="ListLabel515">
    <w:name w:val="ListLabel 515"/>
    <w:qFormat/>
    <w:rPr>
      <w:rFonts w:cs="Wingdings"/>
    </w:rPr>
  </w:style>
  <w:style w:type="character" w:styleId="ListLabel516">
    <w:name w:val="ListLabel 516"/>
    <w:qFormat/>
    <w:rPr>
      <w:rFonts w:cs="Symbol"/>
    </w:rPr>
  </w:style>
  <w:style w:type="character" w:styleId="ListLabel517">
    <w:name w:val="ListLabel 517"/>
    <w:qFormat/>
    <w:rPr>
      <w:rFonts w:cs="Courier New"/>
    </w:rPr>
  </w:style>
  <w:style w:type="character" w:styleId="ListLabel518">
    <w:name w:val="ListLabel 518"/>
    <w:qFormat/>
    <w:rPr>
      <w:rFonts w:cs="Wingdings"/>
    </w:rPr>
  </w:style>
  <w:style w:type="character" w:styleId="ListLabel519">
    <w:name w:val="ListLabel 519"/>
    <w:qFormat/>
    <w:rPr>
      <w:rFonts w:cs="OpenSymbol"/>
      <w:b w:val="false"/>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Symbol"/>
    </w:rPr>
  </w:style>
  <w:style w:type="character" w:styleId="ListLabel529">
    <w:name w:val="ListLabel 529"/>
    <w:qFormat/>
    <w:rPr>
      <w:rFonts w:cs="Symbol"/>
    </w:rPr>
  </w:style>
  <w:style w:type="character" w:styleId="ListLabel530">
    <w:name w:val="ListLabel 530"/>
    <w:qFormat/>
    <w:rPr>
      <w:rFonts w:cs="Symbol"/>
    </w:rPr>
  </w:style>
  <w:style w:type="character" w:styleId="ListLabel531">
    <w:name w:val="ListLabel 531"/>
    <w:qFormat/>
    <w:rPr>
      <w:rFonts w:cs="Symbol"/>
    </w:rPr>
  </w:style>
  <w:style w:type="character" w:styleId="ListLabel532">
    <w:name w:val="ListLabel 532"/>
    <w:qFormat/>
    <w:rPr>
      <w:rFonts w:cs="Symbol"/>
    </w:rPr>
  </w:style>
  <w:style w:type="character" w:styleId="ListLabel533">
    <w:name w:val="ListLabel 533"/>
    <w:qFormat/>
    <w:rPr>
      <w:rFonts w:cs="Symbol"/>
    </w:rPr>
  </w:style>
  <w:style w:type="character" w:styleId="ListLabel534">
    <w:name w:val="ListLabel 534"/>
    <w:qFormat/>
    <w:rPr>
      <w:rFonts w:cs="OpenSymbol"/>
      <w:b w:val="false"/>
      <w:sz w:val="24"/>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ascii="Cambria" w:hAnsi="Cambria" w:cs="OpenSymbol"/>
      <w:b w:val="false"/>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553">
    <w:name w:val="ListLabel 553"/>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character" w:styleId="ListLabel554">
    <w:name w:val="ListLabel 554"/>
    <w:qFormat/>
    <w:rPr>
      <w:rFonts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ascii="Cambria" w:hAnsi="Cambria" w:cs="Courier New"/>
      <w:b w:val="false"/>
      <w:sz w:val="24"/>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cs="OpenSymbol"/>
      <w:b w:val="false"/>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Symbol"/>
    </w:rPr>
  </w:style>
  <w:style w:type="character" w:styleId="ListLabel573">
    <w:name w:val="ListLabel 573"/>
    <w:qFormat/>
    <w:rPr>
      <w:rFonts w:cs="Symbol"/>
    </w:rPr>
  </w:style>
  <w:style w:type="character" w:styleId="ListLabel574">
    <w:name w:val="ListLabel 574"/>
    <w:qFormat/>
    <w:rPr>
      <w:rFonts w:cs="Symbol"/>
    </w:rPr>
  </w:style>
  <w:style w:type="character" w:styleId="ListLabel575">
    <w:name w:val="ListLabel 575"/>
    <w:qFormat/>
    <w:rPr>
      <w:rFonts w:cs="Symbol"/>
    </w:rPr>
  </w:style>
  <w:style w:type="character" w:styleId="ListLabel576">
    <w:name w:val="ListLabel 576"/>
    <w:qFormat/>
    <w:rPr>
      <w:rFonts w:cs="Symbol"/>
    </w:rPr>
  </w:style>
  <w:style w:type="character" w:styleId="ListLabel577">
    <w:name w:val="ListLabel 577"/>
    <w:qFormat/>
    <w:rPr>
      <w:rFonts w:cs="Symbol"/>
    </w:rPr>
  </w:style>
  <w:style w:type="character" w:styleId="ListLabel578">
    <w:name w:val="ListLabel 578"/>
    <w:qFormat/>
    <w:rPr>
      <w:rFonts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Cambria" w:hAnsi="Cambria" w:cs="OpenSymbol"/>
      <w:b w:val="false"/>
      <w:sz w:val="24"/>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Cambria" w:hAnsi="Cambria" w:eastAsia="" w:cs="" w:cstheme="minorBidi" w:eastAsiaTheme="minorHAnsi"/>
      <w:b w:val="false"/>
      <w:bCs w:val="false"/>
      <w:color w:val="auto"/>
      <w:kern w:val="0"/>
      <w:sz w:val="24"/>
      <w:szCs w:val="22"/>
      <w:u w:val="none"/>
      <w:lang w:val="en-US" w:eastAsia="en-US" w:bidi="ar-SA"/>
    </w:rPr>
  </w:style>
  <w:style w:type="character" w:styleId="ListLabel597">
    <w:name w:val="ListLabel 597"/>
    <w:qFormat/>
    <w:rPr>
      <w:rFonts w:ascii="Cambria" w:hAnsi="Cambria" w:eastAsia="" w:cs="" w:cstheme="minorBidi" w:eastAsiaTheme="minorHAnsi"/>
      <w:b w:val="false"/>
      <w:bCs w:val="false"/>
      <w:i w:val="false"/>
      <w:caps w:val="false"/>
      <w:smallCaps w:val="false"/>
      <w:color w:val="auto"/>
      <w:spacing w:val="0"/>
      <w:kern w:val="0"/>
      <w:sz w:val="24"/>
      <w:szCs w:val="22"/>
      <w:u w:val="none"/>
      <w:lang w:val="en-US" w:eastAsia="en-US" w:bidi="ar-SA"/>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qFormat/>
    <w:pPr>
      <w:spacing w:before="0" w:after="160"/>
      <w:ind w:left="720" w:hanging="0"/>
      <w:contextualSpacing/>
    </w:pPr>
    <w:rPr/>
  </w:style>
  <w:style w:type="paragraph" w:styleId="Body">
    <w:name w:val="Body"/>
    <w:qFormat/>
    <w:pPr>
      <w:widowControl/>
      <w:bidi w:val="0"/>
      <w:spacing w:lineRule="auto" w:line="331" w:before="200" w:after="0"/>
      <w:jc w:val="left"/>
    </w:pPr>
    <w:rPr>
      <w:rFonts w:ascii="Roboto" w:hAnsi="Roboto" w:eastAsia="NSimSun" w:cs="Arial Unicode MS"/>
      <w:color w:val="000000"/>
      <w:kern w:val="2"/>
      <w:sz w:val="22"/>
      <w:szCs w:val="22"/>
      <w:u w:val="none" w:color="000000"/>
      <w:lang w:val="en-US"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my.sandbox.rt-stg.com/oauth/v2/token" TargetMode="External"/><Relationship Id="rId5"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6"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7" Type="http://schemas.openxmlformats.org/officeDocument/2006/relationships/hyperlink" Target="https://my.sandbox.rt-stg.com/oauth/v2/token" TargetMode="External"/><Relationship Id="rId8"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9"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10"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11" Type="http://schemas.openxmlformats.org/officeDocument/2006/relationships/hyperlink" Target="https://my.sandbox.rt-stg.com/oauth/v2/token?client_id=26_26twn8ycdge8wo4gcc8k8kwwkwwocw00goc4o488s08g00w00w&amp;client_secret=4k7iv14um3k0cwks4gwwg8k80oc4o48cgkog8g0cs48g884cww&amp;username=ibell@progrexion.com&amp;password=cdcR0cks!&amp;grant_type=password"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203</TotalTime>
  <Application>LibreOffice/6.1.5.2$Windows_X86_64 LibreOffice_project/90f8dcf33c87b3705e78202e3df5142b201bd805</Application>
  <Pages>8</Pages>
  <Words>1065</Words>
  <Characters>7623</Characters>
  <CharactersWithSpaces>8420</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2019-09-11T16:07:56Z</dcterms:created>
  <dc:creator/>
  <dc:description/>
  <dc:language>en-US</dc:language>
  <cp:lastModifiedBy/>
  <dcterms:modified xsi:type="dcterms:W3CDTF">2019-10-10T17:19:22Z</dcterms:modified>
  <cp:revision>76</cp:revision>
  <dc:subject/>
  <dc:title/>
</cp:coreProperties>
</file>