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Cambria" w:hAnsi="Cambria"/>
          <w:b/>
          <w:color w:val="ED7D31" w:themeColor="accent2"/>
        </w:rPr>
        <w:t>US_302468_</w:t>
      </w:r>
      <w:r>
        <w:rPr>
          <w:rFonts w:ascii="Cambria" w:hAnsi="Cambria"/>
          <w:b/>
          <w:i w:val="false"/>
          <w:caps w:val="false"/>
          <w:smallCaps w:val="false"/>
          <w:color w:val="ED7D31" w:themeColor="accent2"/>
          <w:spacing w:val="0"/>
          <w:sz w:val="24"/>
          <w:szCs w:val="24"/>
        </w:rPr>
        <w:t xml:space="preserve">Cognizant: </w:t>
      </w:r>
      <w:r>
        <w:rPr>
          <w:rFonts w:eastAsia="NSimSun" w:cs="Arial" w:ascii="Cambria" w:hAnsi="Cambria"/>
          <w:b/>
          <w:i w:val="false"/>
          <w:caps w:val="false"/>
          <w:smallCaps w:val="false"/>
          <w:color w:val="ED7D31" w:themeColor="accent2"/>
          <w:spacing w:val="0"/>
          <w:kern w:val="2"/>
          <w:sz w:val="24"/>
          <w:szCs w:val="24"/>
          <w:lang w:val="en-US" w:eastAsia="zh-CN" w:bidi="hi-IN"/>
        </w:rPr>
        <w:t xml:space="preserve">Enhance Create Tenant to prevent duplicate for fault tolerance </w:t>
      </w:r>
    </w:p>
    <w:p>
      <w:pPr>
        <w:pStyle w:val="Normal"/>
        <w:spacing w:lineRule="auto" w:line="240" w:before="0" w:after="0"/>
        <w:rPr>
          <w:rFonts w:ascii="Cambria" w:hAnsi="Cambria"/>
          <w:b/>
          <w:b/>
          <w:color w:val="ED7D31" w:themeColor="accent2"/>
          <w:sz w:val="24"/>
          <w:u w:val="single"/>
        </w:rPr>
      </w:pPr>
      <w:r>
        <w:rPr>
          <w:rFonts w:ascii="Cambria" w:hAnsi="Cambria"/>
          <w:b/>
          <w:color w:val="ED7D31" w:themeColor="accent2"/>
          <w:sz w:val="24"/>
          <w:u w:val="single"/>
        </w:rPr>
      </w:r>
    </w:p>
    <w:p>
      <w:pPr>
        <w:pStyle w:val="Normal"/>
        <w:spacing w:lineRule="auto" w:line="240" w:before="0" w:after="0"/>
        <w:rPr/>
      </w:pPr>
      <w:r>
        <w:rPr>
          <w:rFonts w:eastAsia="" w:cs="" w:ascii="Cambria" w:hAnsi="Cambria" w:cstheme="minorBidi" w:eastAsiaTheme="minorHAnsi"/>
          <w:b/>
          <w:color w:val="auto"/>
          <w:kern w:val="0"/>
          <w:sz w:val="24"/>
          <w:szCs w:val="22"/>
          <w:u w:val="single"/>
          <w:lang w:val="en-US" w:eastAsia="en-US" w:bidi="ar-SA"/>
        </w:rPr>
        <w:t>Understanding of the</w:t>
      </w:r>
      <w:r>
        <w:rPr>
          <w:rFonts w:ascii="Cambria" w:hAnsi="Cambria"/>
          <w:b/>
          <w:color w:val="ED7D31" w:themeColor="accent2"/>
          <w:sz w:val="24"/>
          <w:u w:val="single"/>
        </w:rPr>
        <w:t xml:space="preserve"> </w:t>
      </w:r>
      <w:r>
        <w:rPr>
          <w:rFonts w:eastAsia="" w:cs="" w:ascii="Cambria" w:hAnsi="Cambria" w:cstheme="minorBidi" w:eastAsiaTheme="minorHAnsi"/>
          <w:b/>
          <w:color w:val="auto"/>
          <w:kern w:val="0"/>
          <w:sz w:val="24"/>
          <w:szCs w:val="22"/>
          <w:u w:val="single"/>
          <w:lang w:val="en-US" w:eastAsia="en-US" w:bidi="ar-SA"/>
        </w:rPr>
        <w:t>requirement</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Normal"/>
        <w:widowControl/>
        <w:spacing w:lineRule="auto" w:line="240" w:before="0" w:after="0"/>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Enhance the create tenant call to check if tenant has already been created completely. </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rPr/>
      </w:pPr>
      <w:r>
        <w:rPr>
          <w:rFonts w:eastAsia="" w:cs="" w:ascii="Cambria" w:hAnsi="Cambria" w:cstheme="minorBidi" w:eastAsiaTheme="minorHAnsi"/>
          <w:b/>
          <w:bCs/>
          <w:color w:val="auto"/>
          <w:kern w:val="0"/>
          <w:sz w:val="24"/>
          <w:szCs w:val="22"/>
          <w:u w:val="single"/>
          <w:lang w:val="en-US" w:eastAsia="en-US" w:bidi="ar-SA"/>
        </w:rPr>
        <w:t>Assumptions</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Sandbox account and credentials for RentTrack API are provided and we are able to access</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Any changes made in RentTrack API which is given in the API documentation, will be notified.</w:t>
      </w:r>
    </w:p>
    <w:p>
      <w:pPr>
        <w:pStyle w:val="Normal"/>
        <w:numPr>
          <w:ilvl w:val="0"/>
          <w:numId w:val="4"/>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GitLab Apiary access will be provided</w:t>
      </w:r>
    </w:p>
    <w:p>
      <w:pPr>
        <w:pStyle w:val="Normal"/>
        <w:spacing w:lineRule="auto" w:line="240" w:before="0" w:after="0"/>
        <w:rPr>
          <w:rFonts w:ascii="Cambria" w:hAnsi="Cambria" w:eastAsia="" w:cs="" w:cstheme="minorBidi" w:eastAsiaTheme="minorHAnsi"/>
          <w:color w:val="auto"/>
          <w:kern w:val="0"/>
          <w:sz w:val="24"/>
          <w:szCs w:val="22"/>
          <w:lang w:val="en-US" w:eastAsia="en-US" w:bidi="ar-SA"/>
        </w:rPr>
      </w:pPr>
      <w:r>
        <w:rPr>
          <w:rFonts w:eastAsia="" w:cs="" w:cstheme="minorBidi" w:eastAsiaTheme="minorHAnsi" w:ascii="Cambria" w:hAnsi="Cambria"/>
          <w:color w:val="auto"/>
          <w:kern w:val="0"/>
          <w:sz w:val="24"/>
          <w:szCs w:val="22"/>
          <w:lang w:val="en-US" w:eastAsia="en-US" w:bidi="ar-SA"/>
        </w:rPr>
      </w:r>
    </w:p>
    <w:p>
      <w:pPr>
        <w:pStyle w:val="Normal"/>
        <w:spacing w:lineRule="auto" w:line="240" w:before="0" w:after="0"/>
        <w:rPr>
          <w:b w:val="false"/>
          <w:b w:val="false"/>
          <w:bCs w:val="false"/>
          <w:u w:val="none"/>
        </w:rPr>
      </w:pPr>
      <w:r>
        <w:rPr>
          <w:rFonts w:eastAsia="" w:cs="" w:ascii="Cambria" w:hAnsi="Cambria" w:cstheme="minorBidi" w:eastAsiaTheme="minorHAnsi"/>
          <w:b/>
          <w:bCs w:val="false"/>
          <w:color w:val="auto"/>
          <w:kern w:val="0"/>
          <w:sz w:val="24"/>
          <w:szCs w:val="22"/>
          <w:u w:val="single"/>
          <w:lang w:val="en-US" w:eastAsia="en-US" w:bidi="ar-SA"/>
        </w:rPr>
        <w:t>High level Technical design and solution</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Normal"/>
        <w:numPr>
          <w:ilvl w:val="1"/>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Impacted Modules</w:t>
      </w:r>
    </w:p>
    <w:p>
      <w:pPr>
        <w:pStyle w:val="Normal"/>
        <w:numPr>
          <w:ilvl w:val="0"/>
          <w:numId w:val="0"/>
        </w:numPr>
        <w:spacing w:lineRule="auto" w:line="240" w:before="0" w:after="0"/>
        <w:ind w:left="1440" w:hanging="0"/>
        <w:rPr/>
      </w:pPr>
      <w:r>
        <w:rPr>
          <w:rFonts w:eastAsia="" w:cs="" w:ascii="Cambria" w:hAnsi="Cambria" w:cstheme="minorBidi" w:eastAsiaTheme="minorHAnsi"/>
          <w:b w:val="false"/>
          <w:bCs w:val="false"/>
          <w:color w:val="auto"/>
          <w:kern w:val="0"/>
          <w:sz w:val="24"/>
          <w:szCs w:val="22"/>
          <w:u w:val="none"/>
          <w:lang w:val="en-US" w:eastAsia="en-US" w:bidi="ar-SA"/>
        </w:rPr>
        <w:t>bcm-service</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bcm-web</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renttrack-plugin</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Impacted Workflows</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2"/>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Overview:  </w:t>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ab/>
        <w:t xml:space="preserve">On create tenant the BCM module will check to see if a tenant has already been </w:t>
        <w:tab/>
        <w:tab/>
        <w:t>created for the user.</w:t>
      </w:r>
    </w:p>
    <w:p>
      <w:pPr>
        <w:pStyle w:val="Normal"/>
        <w:widowControl/>
        <w:ind w:left="0" w:right="0" w:hanging="0"/>
        <w:rPr>
          <w:rFonts w:ascii="OpenSans;Helvetica Neue;Helvetica;Arial;sans-serif" w:hAnsi="OpenSans;Helvetica Neue;Helvetica;Arial;sans-serif"/>
          <w:b w:val="false"/>
          <w:b w:val="false"/>
          <w:i w:val="false"/>
          <w:i w:val="false"/>
          <w:caps w:val="false"/>
          <w:smallCaps w:val="false"/>
          <w:color w:val="000000"/>
          <w:spacing w:val="0"/>
          <w:sz w:val="20"/>
        </w:rPr>
      </w:pPr>
      <w:r>
        <w:rPr>
          <w:rFonts w:ascii="OpenSans;Helvetica Neue;Helvetica;Arial;sans-serif" w:hAnsi="OpenSans;Helvetica Neue;Helvetica;Arial;sans-serif"/>
          <w:b w:val="false"/>
          <w:i w:val="false"/>
          <w:caps w:val="false"/>
          <w:smallCaps w:val="false"/>
          <w:color w:val="000000"/>
          <w:spacing w:val="0"/>
          <w:sz w:val="20"/>
        </w:rPr>
        <w:tab/>
        <w:tab/>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If yes, the system will check to ensure the subscription and the lease was created </w:t>
        <w:tab/>
        <w:tab/>
        <w:t>completely.</w:t>
      </w:r>
    </w:p>
    <w:p>
      <w:pPr>
        <w:pStyle w:val="Normal"/>
        <w:widowControl/>
        <w:ind w:left="0" w:right="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ab/>
        <w:t xml:space="preserve">If the lease or the subscription is not created, BCM will create the lease and </w:t>
        <w:tab/>
        <w:tab/>
        <w:tab/>
        <w:t>subscription.</w:t>
      </w:r>
    </w:p>
    <w:p>
      <w:pPr>
        <w:pStyle w:val="Normal"/>
        <w:widowControl/>
        <w:ind w:left="0" w:right="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ab/>
        <w:t xml:space="preserve">If the lease and the subscription are already exists, BCM system will throw an </w:t>
        <w:tab/>
        <w:tab/>
        <w:t>error as “User Already Exists”</w:t>
      </w:r>
    </w:p>
    <w:p>
      <w:pPr>
        <w:pStyle w:val="Normal"/>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180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2"/>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APIs Involved:</w:t>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800" w:hanging="0"/>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POST https://my.sandbox.rt-stg.com/oauth/v2/token </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partner_username, partner_password, client_id and a client_secret.</w:t>
      </w:r>
    </w:p>
    <w:p>
      <w:pPr>
        <w:pStyle w:val="Normal"/>
        <w:numPr>
          <w:ilvl w:val="0"/>
          <w:numId w:val="0"/>
        </w:numPr>
        <w:spacing w:lineRule="auto" w:line="240" w:before="0" w:after="0"/>
        <w:ind w:left="36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180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POST https://my.sandbox.rt-stg.com/api/partner/users </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type, first_name, last_name, email, password.</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ab/>
        <w:tab/>
        <w:tab/>
        <w:t>201</w:t>
        <w:tab/>
        <w:t>- Returned when successful</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409</w:t>
        <w:tab/>
        <w:t>- User exists.</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spacing w:lineRule="auto" w:line="240" w:before="0" w:after="0"/>
        <w:ind w:left="180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PATCH https://my.sandbox.rt-stg.com/api/tenant/details </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first_name, last_name, middle_name, email, phone, date_of_birth, ssn, email_notification, offer_notification, culture</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204</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Returned when successful</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 xml:space="preserve">        GET and POST/api/tenant/subscriptions/</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payment_account_url, plan_name, period, uuid, promotion_code, uuid_required</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201</w:t>
        <w:tab/>
        <w:t>- Returned when successful</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409</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Can not create new one subscription</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spacing w:lineRule="auto" w:line="240" w:before="0" w:after="0"/>
        <w:ind w:left="1800" w:hanging="0"/>
        <w:rPr/>
      </w:pPr>
      <w:r>
        <w:rPr>
          <w:rFonts w:eastAsia="" w:cs="" w:ascii="Cambria" w:hAnsi="Cambria" w:cstheme="minorBidi" w:eastAsiaTheme="minorHAnsi"/>
          <w:b w:val="false"/>
          <w:bCs w:val="false"/>
          <w:color w:val="auto"/>
          <w:kern w:val="0"/>
          <w:sz w:val="24"/>
          <w:szCs w:val="22"/>
          <w:u w:val="none"/>
          <w:lang w:val="en-US" w:eastAsia="en-US" w:bidi="ar-SA"/>
        </w:rPr>
        <w:t>GET and POST /api/tenant/leases</w:t>
      </w:r>
    </w:p>
    <w:p>
      <w:pPr>
        <w:pStyle w:val="Normal"/>
        <w:numPr>
          <w:ilvl w:val="4"/>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Address, Landlord information and Rental Payment details</w:t>
      </w:r>
    </w:p>
    <w:p>
      <w:pPr>
        <w:pStyle w:val="Normal"/>
        <w:numPr>
          <w:ilvl w:val="4"/>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201</w:t>
        <w:tab/>
        <w:t>- Returned when successful</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409</w:t>
        <w:tab/>
        <w:t>- User exists.</w:t>
      </w:r>
    </w:p>
    <w:p>
      <w:pPr>
        <w:pStyle w:val="Normal"/>
        <w:numPr>
          <w:ilvl w:val="0"/>
          <w:numId w:val="0"/>
        </w:numPr>
        <w:spacing w:lineRule="auto" w:line="240" w:before="0" w:after="0"/>
        <w:ind w:left="1800" w:hanging="0"/>
        <w:rPr/>
      </w:pPr>
      <w:r>
        <w:rPr>
          <w:rFonts w:eastAsia="" w:cs="" w:ascii="Cambria" w:hAnsi="Cambria" w:cstheme="minorBidi" w:eastAsiaTheme="minorHAnsi"/>
          <w:b w:val="false"/>
          <w:bCs w:val="false"/>
          <w:color w:val="auto"/>
          <w:kern w:val="0"/>
          <w:sz w:val="24"/>
          <w:szCs w:val="22"/>
          <w:u w:val="none"/>
          <w:lang w:val="en-US" w:eastAsia="en-US" w:bidi="ar-SA"/>
        </w:rPr>
        <w:tab/>
        <w:tab/>
        <w:tab/>
        <w:t>500</w:t>
        <w:tab/>
        <w:t>- Internal Server Error</w:t>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ab/>
        <w:t xml:space="preserve">  GET and POST /api/tenant/plaid/payment_accounts</w:t>
      </w:r>
      <w:r>
        <w:rPr>
          <w:rFonts w:eastAsia="" w:cs="" w:ascii="Cambria" w:hAnsi="Cambria" w:cstheme="minorBidi" w:eastAsiaTheme="minorHAnsi"/>
          <w:b w:val="false"/>
          <w:bCs w:val="false"/>
          <w:color w:val="auto"/>
          <w:kern w:val="0"/>
          <w:sz w:val="24"/>
          <w:szCs w:val="22"/>
          <w:u w:val="none"/>
          <w:lang w:val="en-US" w:eastAsia="en-US" w:bidi="ar-SA"/>
        </w:rPr>
        <w:t xml:space="preserve"> </w:t>
        <w:tab/>
        <w:tab/>
        <w:tab/>
        <w:tab/>
      </w:r>
    </w:p>
    <w:p>
      <w:pPr>
        <w:pStyle w:val="Normal"/>
        <w:numPr>
          <w:ilvl w:val="4"/>
          <w:numId w:val="5"/>
        </w:numPr>
        <w:spacing w:lineRule="auto" w:line="240" w:before="0" w:after="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BCM is the consumer</w:t>
      </w:r>
    </w:p>
    <w:p>
      <w:pPr>
        <w:pStyle w:val="Normal"/>
        <w:numPr>
          <w:ilvl w:val="4"/>
          <w:numId w:val="5"/>
        </w:numPr>
        <w:spacing w:lineRule="auto" w:line="240" w:before="0" w:after="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Payload :  public_token, plaid_account_id, pay_type </w:t>
      </w:r>
    </w:p>
    <w:p>
      <w:pPr>
        <w:pStyle w:val="Normal"/>
        <w:numPr>
          <w:ilvl w:val="4"/>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ab/>
        <w:tab/>
        <w:t>201</w:t>
        <w:tab/>
        <w:t>- Returned when successful</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ab/>
        <w:tab/>
        <w:t>400</w:t>
        <w:tab/>
        <w:t xml:space="preserve">- Error validating data. Please check parameters and </w:t>
        <w:tab/>
        <w:tab/>
        <w:tab/>
        <w:tab/>
        <w:tab/>
        <w:tab/>
        <w:t>retry.</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ab/>
        <w:tab/>
        <w:t>409</w:t>
        <w:tab/>
        <w:t>- User exists.</w:t>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ab/>
        <w:tab/>
        <w:tab/>
        <w:tab/>
        <w:t>500</w:t>
        <w:tab/>
        <w:t>- Internal Server Error</w:t>
      </w:r>
    </w:p>
    <w:p>
      <w:pPr>
        <w:pStyle w:val="Normal"/>
        <w:spacing w:lineRule="auto" w:line="240" w:before="0" w:after="0"/>
        <w:ind w:left="180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 xml:space="preserve"> POST and PATCH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/api/tenant/leases/{leaseId}/transaction_finders.{_format}</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amount_min, amount_max, window_open, window_close, payment_account_url, lease_url</w:t>
      </w:r>
    </w:p>
    <w:p>
      <w:pPr>
        <w:pStyle w:val="Normal"/>
        <w:numPr>
          <w:ilvl w:val="5"/>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201</w:t>
        <w:tab/>
        <w:t>- Returned when successful</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400</w:t>
        <w:tab/>
        <w:t>- Error validating data. Please check parameters and retry.</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404</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Payment Account or Consumer Lease not found </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ab/>
        <w:t>500</w:t>
        <w:tab/>
        <w:t>- Internal Server Error</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ab/>
        <w:t xml:space="preserve">GET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api/tenant/leases/{leaseId}/transaction_finders/{id}/search.{_format}</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4"/>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leaseId, transaction finder Id,  amount_min, amount_max, window_open and window_close</w:t>
      </w:r>
    </w:p>
    <w:p>
      <w:pPr>
        <w:pStyle w:val="Normal"/>
        <w:numPr>
          <w:ilvl w:val="4"/>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200</w:t>
        <w:tab/>
        <w:t>- Returned when successful</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204</w:t>
        <w:tab/>
        <w:t>- Success with no content</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404</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Transaction Finder or Consumer Lease not found</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360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iii.  Messaging Infrastructure: N/A</w:t>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ab/>
      </w:r>
    </w:p>
    <w:p>
      <w:pPr>
        <w:pStyle w:val="Normal"/>
        <w:widowControl/>
        <w:numPr>
          <w:ilvl w:val="0"/>
          <w:numId w:val="0"/>
        </w:numPr>
        <w:bidi w:val="0"/>
        <w:spacing w:lineRule="auto" w:line="240" w:before="0" w:after="0"/>
        <w:ind w:left="72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iv. UI Screens: N/A</w:t>
      </w:r>
    </w:p>
    <w:p>
      <w:pPr>
        <w:pStyle w:val="Normal"/>
        <w:widowControl/>
        <w:numPr>
          <w:ilvl w:val="0"/>
          <w:numId w:val="0"/>
        </w:numPr>
        <w:bidi w:val="0"/>
        <w:spacing w:lineRule="auto" w:line="240" w:before="0" w:after="0"/>
        <w:ind w:left="72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DB Changes: </w:t>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1. Auditing Tables such as </w:t>
      </w:r>
      <w:r>
        <w:rPr>
          <w:rFonts w:eastAsia="" w:cs="" w:ascii="Cambria" w:hAnsi="Cambria" w:cstheme="minorBidi" w:eastAsiaTheme="minorHAnsi"/>
          <w:b/>
          <w:bCs/>
          <w:color w:val="auto"/>
          <w:kern w:val="0"/>
          <w:sz w:val="24"/>
          <w:szCs w:val="22"/>
          <w:u w:val="none"/>
          <w:lang w:val="en-US" w:eastAsia="en-US" w:bidi="ar-SA"/>
        </w:rPr>
        <w:t>WebService_logs, External_log, Customer_Usage_activity</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2. Table Name : </w:t>
      </w:r>
      <w:r>
        <w:rPr>
          <w:rFonts w:eastAsia="" w:cs="" w:ascii="Cambria" w:hAnsi="Cambria" w:cstheme="minorBidi" w:eastAsiaTheme="minorHAnsi"/>
          <w:b/>
          <w:bCs/>
          <w:color w:val="auto"/>
          <w:kern w:val="0"/>
          <w:sz w:val="24"/>
          <w:szCs w:val="22"/>
          <w:u w:val="none"/>
          <w:lang w:val="en-US" w:eastAsia="en-US" w:bidi="ar-SA"/>
        </w:rPr>
        <w:t>customer_data</w:t>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ab/>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b/>
        <w:t xml:space="preserve">        Table Description :</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ucid</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brand</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customer_data_id</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customer_email</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modified_date</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access_token</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refresh_token</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token_expiry</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token_created</w:t>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Dependencies</w:t>
      </w:r>
    </w:p>
    <w:p>
      <w:pPr>
        <w:pStyle w:val="Normal"/>
        <w:numPr>
          <w:ilvl w:val="0"/>
          <w:numId w:val="0"/>
        </w:numPr>
        <w:spacing w:lineRule="auto" w:line="240" w:before="0" w:after="0"/>
        <w:ind w:left="2160" w:hanging="0"/>
        <w:rPr/>
      </w:pPr>
      <w:r>
        <w:rPr>
          <w:rFonts w:eastAsia="" w:cs="" w:ascii="Cambria" w:hAnsi="Cambria" w:cstheme="minorBidi" w:eastAsiaTheme="minorHAnsi"/>
          <w:b w:val="false"/>
          <w:bCs w:val="false"/>
          <w:color w:val="auto"/>
          <w:kern w:val="0"/>
          <w:sz w:val="24"/>
          <w:szCs w:val="22"/>
          <w:u w:val="none"/>
          <w:lang w:val="en-US" w:eastAsia="en-US" w:bidi="ar-SA"/>
        </w:rPr>
        <w:t>RentTrack API</w:t>
      </w:r>
    </w:p>
    <w:p>
      <w:pPr>
        <w:pStyle w:val="Normal"/>
        <w:numPr>
          <w:ilvl w:val="0"/>
          <w:numId w:val="0"/>
        </w:numPr>
        <w:spacing w:lineRule="auto" w:line="240" w:before="0" w:after="0"/>
        <w:ind w:left="216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Blocker Inputs needed</w:t>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The sandbox access need to be provided</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1"/>
          <w:numId w:val="5"/>
        </w:numPr>
        <w:spacing w:lineRule="auto" w:line="240" w:before="0" w:after="0"/>
        <w:contextualSpacing/>
        <w:rPr/>
      </w:pPr>
      <w:r>
        <w:rPr>
          <w:rFonts w:eastAsia="" w:cs="" w:ascii="Cambria" w:hAnsi="Cambria" w:cstheme="minorBidi" w:eastAsiaTheme="minorHAnsi"/>
          <w:b w:val="false"/>
          <w:bCs w:val="false"/>
          <w:color w:val="auto"/>
          <w:kern w:val="0"/>
          <w:sz w:val="24"/>
          <w:szCs w:val="22"/>
          <w:u w:val="none"/>
          <w:lang w:val="en-US" w:eastAsia="en-US" w:bidi="ar-SA"/>
        </w:rPr>
        <w:t>Design Patterns considered and the chosen one</w:t>
      </w:r>
    </w:p>
    <w:p>
      <w:pPr>
        <w:pStyle w:val="ListParagraph"/>
        <w:spacing w:lineRule="auto" w:line="240" w:before="0" w:after="0"/>
        <w:ind w:left="720" w:hanging="0"/>
        <w:contextualSpacing/>
        <w:rPr/>
      </w:pPr>
      <w:r>
        <w:rPr>
          <w:rFonts w:eastAsia="" w:cs="" w:ascii="Cambria" w:hAnsi="Cambria" w:cstheme="minorBidi" w:eastAsiaTheme="minorHAnsi"/>
          <w:b w:val="false"/>
          <w:bCs w:val="false"/>
          <w:color w:val="auto"/>
          <w:kern w:val="0"/>
          <w:sz w:val="24"/>
          <w:szCs w:val="22"/>
          <w:u w:val="none"/>
          <w:lang w:val="en-US" w:eastAsia="en-US" w:bidi="ar-SA"/>
        </w:rPr>
        <w:tab/>
        <w:tab/>
        <w:t>SOA</w: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pPr>
      <w:r>
        <w:rPr>
          <w:rFonts w:eastAsia="" w:cs="" w:ascii="Cambria" w:hAnsi="Cambria" w:cstheme="minorBidi" w:eastAsiaTheme="minorHAnsi"/>
          <w:b w:val="false"/>
          <w:bCs w:val="false"/>
          <w:color w:val="auto"/>
          <w:kern w:val="0"/>
          <w:sz w:val="24"/>
          <w:szCs w:val="22"/>
          <w:u w:val="none"/>
          <w:lang w:val="en-US" w:eastAsia="en-US" w:bidi="ar-SA"/>
        </w:rPr>
        <w:t>g) Sequence Diagram</w: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b/>
          <w:bCs w:val="false"/>
          <w:color w:val="auto"/>
          <w:kern w:val="0"/>
          <w:sz w:val="24"/>
          <w:szCs w:val="22"/>
          <w:u w:val="single"/>
          <w:lang w:val="en-US" w:eastAsia="en-US" w:bidi="ar-SA"/>
        </w:rPr>
      </w:pPr>
      <w:r>
        <w:drawing>
          <wp:anchor behindDoc="0" distT="0" distB="0" distL="0" distR="0" simplePos="0" locked="0" layoutInCell="1" allowOverlap="1" relativeHeight="2">
            <wp:simplePos x="0" y="0"/>
            <wp:positionH relativeFrom="column">
              <wp:posOffset>228600</wp:posOffset>
            </wp:positionH>
            <wp:positionV relativeFrom="paragraph">
              <wp:posOffset>223520</wp:posOffset>
            </wp:positionV>
            <wp:extent cx="5875020" cy="2959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75020" cy="2959100"/>
                    </a:xfrm>
                    <a:prstGeom prst="rect">
                      <a:avLst/>
                    </a:prstGeom>
                  </pic:spPr>
                </pic:pic>
              </a:graphicData>
            </a:graphic>
          </wp:anchor>
        </w:drawing>
      </w:r>
      <w:r>
        <w:rPr>
          <w:rFonts w:eastAsia="" w:cs="" w:cstheme="minorBidi" w:eastAsiaTheme="minorHAnsi" w:ascii="Cambria" w:hAnsi="Cambria"/>
          <w:b/>
          <w:bCs w:val="false"/>
          <w:color w:val="auto"/>
          <w:kern w:val="0"/>
          <w:sz w:val="24"/>
          <w:szCs w:val="22"/>
          <w:u w:val="single"/>
          <w:lang w:val="en-US" w:eastAsia="en-US" w:bidi="ar-SA"/>
        </w:rPr>
        <w:t>C</w:t>
      </w:r>
      <w:r>
        <w:rPr>
          <w:rFonts w:eastAsia="" w:cs="" w:cstheme="minorBidi" w:eastAsiaTheme="minorHAnsi" w:ascii="Cambria" w:hAnsi="Cambria"/>
          <w:b/>
          <w:bCs w:val="false"/>
          <w:color w:val="auto"/>
          <w:kern w:val="0"/>
          <w:sz w:val="24"/>
          <w:szCs w:val="22"/>
          <w:u w:val="single"/>
          <w:lang w:val="en-US" w:eastAsia="en-US" w:bidi="ar-SA"/>
        </w:rPr>
        <w:t>reate Tenant user Account</w: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020" cy="2188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75020" cy="2188845"/>
                    </a:xfrm>
                    <a:prstGeom prst="rect">
                      <a:avLst/>
                    </a:prstGeom>
                  </pic:spPr>
                </pic:pic>
              </a:graphicData>
            </a:graphic>
          </wp:anchor>
        </w:drawing>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t>Create Payment Account</w:t>
      </w:r>
    </w:p>
    <w:p>
      <w:pPr>
        <w:pStyle w:val="ListParagraph"/>
        <w:spacing w:lineRule="auto" w:line="240" w:before="0" w:after="0"/>
        <w:ind w:left="720" w:hanging="0"/>
        <w:contextualSpacing/>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drawing>
          <wp:anchor behindDoc="0" distT="0" distB="0" distL="0" distR="0" simplePos="0" locked="0" layoutInCell="1" allowOverlap="1" relativeHeight="5">
            <wp:simplePos x="0" y="0"/>
            <wp:positionH relativeFrom="column">
              <wp:posOffset>414655</wp:posOffset>
            </wp:positionH>
            <wp:positionV relativeFrom="paragraph">
              <wp:posOffset>4038600</wp:posOffset>
            </wp:positionV>
            <wp:extent cx="5875020" cy="85153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75020" cy="851535"/>
                    </a:xfrm>
                    <a:prstGeom prst="rect">
                      <a:avLst/>
                    </a:prstGeom>
                  </pic:spPr>
                </pic:pic>
              </a:graphicData>
            </a:graphic>
          </wp:anchor>
        </w:drawing>
      </w:r>
    </w:p>
    <w:p>
      <w:pPr>
        <w:pStyle w:val="ListParagraph"/>
        <w:spacing w:lineRule="auto" w:line="240" w:before="0" w:after="0"/>
        <w:ind w:left="720" w:hanging="0"/>
        <w:contextualSpacing/>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b/>
          <w:bCs w:val="false"/>
          <w:color w:val="auto"/>
          <w:kern w:val="0"/>
          <w:sz w:val="24"/>
          <w:szCs w:val="22"/>
          <w:u w:val="single"/>
          <w:lang w:val="en-US" w:eastAsia="en-US" w:bidi="ar-SA"/>
        </w:rPr>
      </w:pPr>
      <w:r>
        <w:rPr>
          <w:rFonts w:eastAsia="" w:cs="" w:cstheme="minorBidi" w:eastAsiaTheme="minorHAnsi" w:ascii="Cambria" w:hAnsi="Cambria"/>
          <w:b/>
          <w:bCs w:val="false"/>
          <w:color w:val="auto"/>
          <w:kern w:val="0"/>
          <w:sz w:val="24"/>
          <w:szCs w:val="22"/>
          <w:u w:val="single"/>
          <w:lang w:val="en-US" w:eastAsia="en-US" w:bidi="ar-SA"/>
        </w:rPr>
      </w:r>
    </w:p>
    <w:p>
      <w:pPr>
        <w:pStyle w:val="Normal"/>
        <w:numPr>
          <w:ilvl w:val="0"/>
          <w:numId w:val="0"/>
        </w:numPr>
        <w:spacing w:lineRule="auto" w:line="240" w:before="0" w:after="0"/>
        <w:ind w:left="720" w:hanging="0"/>
        <w:rPr/>
      </w:pPr>
      <w:r>
        <w:drawing>
          <wp:anchor behindDoc="0" distT="0" distB="0" distL="0" distR="0" simplePos="0" locked="0" layoutInCell="1" allowOverlap="1" relativeHeight="4">
            <wp:simplePos x="0" y="0"/>
            <wp:positionH relativeFrom="column">
              <wp:posOffset>323850</wp:posOffset>
            </wp:positionH>
            <wp:positionV relativeFrom="paragraph">
              <wp:posOffset>-462915</wp:posOffset>
            </wp:positionV>
            <wp:extent cx="5875020" cy="3839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75020" cy="3839210"/>
                    </a:xfrm>
                    <a:prstGeom prst="rect">
                      <a:avLst/>
                    </a:prstGeom>
                  </pic:spPr>
                </pic:pic>
              </a:graphicData>
            </a:graphic>
          </wp:anchor>
        </w:drawing>
      </w:r>
      <w:r>
        <w:rPr>
          <w:rFonts w:eastAsia="" w:cs="" w:ascii="Cambria" w:hAnsi="Cambria" w:cstheme="minorBidi" w:eastAsiaTheme="minorHAnsi"/>
          <w:b/>
          <w:bCs w:val="false"/>
          <w:color w:val="auto"/>
          <w:kern w:val="0"/>
          <w:sz w:val="24"/>
          <w:szCs w:val="22"/>
          <w:u w:val="single"/>
          <w:lang w:val="en-US" w:eastAsia="en-US" w:bidi="ar-SA"/>
        </w:rPr>
        <w:t>Business</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b/>
          <w:b/>
          <w:bCs/>
          <w:sz w:val="22"/>
          <w:szCs w:val="22"/>
          <w:u w:val="single"/>
        </w:rPr>
      </w:pPr>
      <w:r>
        <w:rPr>
          <w:rFonts w:eastAsia="" w:cs="" w:ascii="Cambria" w:hAnsi="Cambria" w:cstheme="minorBidi" w:eastAsiaTheme="minorHAnsi"/>
          <w:b/>
          <w:bCs/>
          <w:color w:val="auto"/>
          <w:kern w:val="0"/>
          <w:sz w:val="24"/>
          <w:szCs w:val="22"/>
          <w:u w:val="single"/>
          <w:lang w:val="en-US" w:eastAsia="en-US" w:bidi="ar-SA"/>
        </w:rPr>
        <w:t>Fault Tolerance of BCM Create Tenant Service</w:t>
      </w:r>
    </w:p>
    <w:p>
      <w:pPr>
        <w:pStyle w:val="Normal"/>
        <w:numPr>
          <w:ilvl w:val="0"/>
          <w:numId w:val="0"/>
        </w:numPr>
        <w:spacing w:lineRule="auto" w:line="240" w:before="0" w:after="0"/>
        <w:ind w:left="720" w:hanging="0"/>
        <w:rPr>
          <w:b/>
          <w:b/>
          <w:bCs/>
          <w:sz w:val="22"/>
          <w:szCs w:val="22"/>
          <w:u w:val="single"/>
        </w:rPr>
      </w:pPr>
      <w:r>
        <w:rPr>
          <w:rFonts w:eastAsia="" w:cs="" w:ascii="Cambria" w:hAnsi="Cambria" w:cstheme="minorBidi" w:eastAsiaTheme="minorHAnsi"/>
          <w:b/>
          <w:bCs/>
          <w:color w:val="auto"/>
          <w:kern w:val="0"/>
          <w:sz w:val="24"/>
          <w:szCs w:val="22"/>
          <w:u w:val="none"/>
          <w:lang w:val="en-US" w:eastAsia="en-US" w:bidi="ar-SA"/>
        </w:rPr>
        <w:t xml:space="preserve">Step 1 </w:t>
      </w:r>
      <w:r>
        <w:rPr>
          <w:rFonts w:eastAsia="" w:cs="" w:ascii="Cambria" w:hAnsi="Cambria" w:cstheme="minorBidi" w:eastAsiaTheme="minorHAnsi"/>
          <w:b w:val="false"/>
          <w:bCs w:val="false"/>
          <w:color w:val="auto"/>
          <w:kern w:val="0"/>
          <w:sz w:val="24"/>
          <w:szCs w:val="22"/>
          <w:u w:val="none"/>
          <w:lang w:val="en-US" w:eastAsia="en-US" w:bidi="ar-SA"/>
        </w:rPr>
        <w:t>: BCM will validate the customer data table to check whether the user creation is successful. If yes, BCM will continue from Step 4.</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u w:val="none"/>
          <w:lang w:val="en-US" w:eastAsia="en-US" w:bidi="ar-SA"/>
        </w:rPr>
      </w:pPr>
      <w:r>
        <w:rPr>
          <w:rFonts w:eastAsia="" w:cs="" w:cstheme="minorBidi" w:eastAsiaTheme="minorHAnsi" w:ascii="Cambria" w:hAnsi="Cambria"/>
          <w:b w:val="false"/>
          <w:bCs w:val="false"/>
          <w:color w:val="auto"/>
          <w:kern w:val="0"/>
          <w:sz w:val="24"/>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2: </w:t>
      </w:r>
      <w:r>
        <w:rPr>
          <w:rFonts w:eastAsia="" w:cs="" w:ascii="Cambria" w:hAnsi="Cambria" w:cstheme="minorBidi" w:eastAsiaTheme="minorHAnsi"/>
          <w:b w:val="false"/>
          <w:bCs w:val="false"/>
          <w:color w:val="auto"/>
          <w:kern w:val="0"/>
          <w:sz w:val="24"/>
          <w:szCs w:val="22"/>
          <w:u w:val="none"/>
          <w:lang w:val="en-US" w:eastAsia="en-US" w:bidi="ar-SA"/>
        </w:rPr>
        <w:t>If the tenant user is not created then the BCM will invoke the sandbox RentTrack API with the required parameters as given below</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Request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pPr>
      <w:hyperlink r:id="rId6">
        <w:r>
          <w:rPr>
            <w:rStyle w:val="InternetLink"/>
            <w:rFonts w:eastAsia="" w:cs="" w:ascii="Cambria" w:hAnsi="Cambria" w:cstheme="minorBidi" w:eastAsiaTheme="minorHAnsi"/>
            <w:b w:val="false"/>
            <w:bCs w:val="false"/>
            <w:color w:val="auto"/>
            <w:kern w:val="0"/>
            <w:sz w:val="24"/>
            <w:szCs w:val="22"/>
            <w:u w:val="none"/>
            <w:lang w:val="en-US" w:eastAsia="en-US" w:bidi="ar-SA"/>
          </w:rPr>
          <w:t>https://my.sandbox.rt-stg.com/oauth/v2/token</w:t>
        </w:r>
      </w:hyperlink>
      <w:hyperlink r:id="rId7">
        <w:r>
          <w:rPr>
            <w:rStyle w:val="InternetLink"/>
            <w:rFonts w:eastAsia="" w:cs="" w:ascii="Cambria" w:hAnsi="Cambria" w:cstheme="minorBidi" w:eastAsiaTheme="minorHAnsi"/>
            <w:b w:val="false"/>
            <w:bCs w:val="false"/>
            <w:color w:val="auto"/>
            <w:kern w:val="0"/>
            <w:sz w:val="24"/>
            <w:szCs w:val="22"/>
            <w:u w:val="none"/>
            <w:lang w:val="en-US" w:eastAsia="en-US" w:bidi="ar-SA"/>
          </w:rPr>
          <w:t>?</w:t>
        </w:r>
      </w:hyperlink>
    </w:p>
    <w:p>
      <w:pPr>
        <w:pStyle w:val="Normal"/>
        <w:spacing w:lineRule="auto" w:line="240" w:before="0" w:after="0"/>
        <w:ind w:left="720" w:hanging="0"/>
        <w:rPr/>
      </w:pPr>
      <w:hyperlink r:id="rId8">
        <w:r>
          <w:rPr>
            <w:rStyle w:val="InternetLink"/>
            <w:rFonts w:eastAsia="" w:cs="" w:ascii="Cambria" w:hAnsi="Cambria" w:cstheme="minorBidi" w:eastAsiaTheme="minorHAnsi"/>
            <w:b w:val="false"/>
            <w:bCs w:val="false"/>
            <w:color w:val="auto"/>
            <w:kern w:val="0"/>
            <w:sz w:val="24"/>
            <w:szCs w:val="22"/>
            <w:u w:val="none"/>
            <w:lang w:val="en-US" w:eastAsia="en-US" w:bidi="ar-SA"/>
          </w:rPr>
          <w:t>client_id=26_26twn8ycdge8wo4gcc8k8kwwkwwocw00goc4o488s08g00w00w&amp;client_secret=4k7iv14um3k0cwks4gwwg8k80oc4o48cgkog8g0cs48g884cww&amp;username=ibell@progrexion.com&amp;password=cdcR0cks!&amp;grant_type=password</w:t>
        </w:r>
      </w:hyperlink>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Response :</w:t>
      </w:r>
    </w:p>
    <w:p>
      <w:pPr>
        <w:pStyle w:val="PreformattedText"/>
        <w:spacing w:lineRule="auto" w:line="240" w:before="0" w:after="0"/>
        <w:ind w:left="720" w:hanging="0"/>
        <w:rPr/>
      </w:pPr>
      <w:r>
        <w:rPr>
          <w:rFonts w:eastAsia="" w:cs="" w:ascii="Cambria" w:hAnsi="Cambria" w:cstheme="minorBidi" w:eastAsiaTheme="minorHAnsi"/>
          <w:b w:val="false"/>
          <w:bCs/>
          <w:i w:val="false"/>
          <w:caps w:val="false"/>
          <w:smallCaps w:val="false"/>
          <w:color w:val="auto"/>
          <w:spacing w:val="0"/>
          <w:kern w:val="0"/>
          <w:sz w:val="24"/>
          <w:szCs w:val="22"/>
          <w:u w:val="none"/>
          <w:lang w:val="en-US" w:eastAsia="en-US" w:bidi="ar-SA"/>
        </w:rPr>
        <w:t>{"access_token":"OGI4NWM4NDY3NTE3ZDE3MmYwYThmNGI3ZDk0ODJhYmMwMDIzOTU5YzBlYzViYmU2YzNkNDBhOTMwMmNlMjUwZA","expires_in":900,"token_type":"bearer","scope":null,"refresh_token":"ODk5Y2FmMDhlYWZhMWZjMTAwNzI1OGIxMjExNGEyMzBiYmY1MWNhZTE4Zjk4Y2NhOTc5ODZlZDc4ZmZjYjY4Zg"}</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3 :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BCM will use the below rentTrack API, to create account in RentTrack for extra credit users</w:t>
      </w:r>
    </w:p>
    <w:p>
      <w:pPr>
        <w:pStyle w:val="Normal"/>
        <w:spacing w:lineRule="auto" w:line="240" w:before="0" w:after="0"/>
        <w:ind w:left="720" w:hanging="0"/>
        <w:rPr>
          <w:rFonts w:ascii="Cambria" w:hAnsi="Cambria" w:eastAsia="" w:cs="" w:cstheme="minorBidi" w:eastAsiaTheme="minorHAnsi"/>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b/>
          <w:b/>
          <w:bCs/>
        </w:rPr>
      </w:pPr>
      <w:r>
        <w:rPr>
          <w:b/>
          <w:bCs/>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POST /api/partner/users.{_format}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Input</w:t>
      </w:r>
      <w:r>
        <w:rPr>
          <w:rFonts w:eastAsia="" w:cs="" w:ascii="Cambria" w:hAnsi="Cambria" w:cstheme="minorBidi" w:eastAsiaTheme="minorHAnsi"/>
          <w:b w:val="false"/>
          <w:bCs w:val="false"/>
          <w:color w:val="auto"/>
          <w:kern w:val="0"/>
          <w:sz w:val="24"/>
          <w:szCs w:val="22"/>
          <w:u w:val="none"/>
          <w:lang w:val="en-US" w:eastAsia="en-US" w:bidi="ar-SA"/>
        </w:rPr>
        <w:t xml:space="preserve"> :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8160" w:type="dxa"/>
        <w:jc w:val="left"/>
        <w:tblInd w:w="696" w:type="dxa"/>
        <w:tblBorders/>
        <w:tblCellMar>
          <w:top w:w="0" w:type="dxa"/>
          <w:left w:w="0" w:type="dxa"/>
          <w:bottom w:w="0" w:type="dxa"/>
          <w:right w:w="0" w:type="dxa"/>
        </w:tblCellMar>
      </w:tblPr>
      <w:tblGrid>
        <w:gridCol w:w="1348"/>
        <w:gridCol w:w="989"/>
        <w:gridCol w:w="1193"/>
        <w:gridCol w:w="4629"/>
      </w:tblGrid>
      <w:tr>
        <w:trPr>
          <w:tblHeader w:val="true"/>
        </w:trPr>
        <w:tc>
          <w:tcPr>
            <w:tcW w:w="1348"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989"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93"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Required?</w:t>
            </w:r>
          </w:p>
        </w:tc>
        <w:tc>
          <w:tcPr>
            <w:tcW w:w="4629"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134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Only user type 'tenant' is supported.</w:t>
            </w:r>
          </w:p>
        </w:tc>
      </w:tr>
      <w:tr>
        <w:trPr/>
        <w:tc>
          <w:tcPr>
            <w:tcW w:w="134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first_name</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User firstname.</w:t>
            </w:r>
          </w:p>
        </w:tc>
      </w:tr>
      <w:tr>
        <w:trPr/>
        <w:tc>
          <w:tcPr>
            <w:tcW w:w="134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last_name</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User lastname.</w:t>
            </w:r>
          </w:p>
        </w:tc>
      </w:tr>
      <w:tr>
        <w:trPr/>
        <w:tc>
          <w:tcPr>
            <w:tcW w:w="134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email</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User email.</w:t>
            </w:r>
          </w:p>
        </w:tc>
      </w:tr>
      <w:tr>
        <w:trPr/>
        <w:tc>
          <w:tcPr>
            <w:tcW w:w="134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password</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User password.</w:t>
            </w:r>
          </w:p>
        </w:tc>
      </w:tr>
      <w:tr>
        <w:trPr/>
        <w:tc>
          <w:tcPr>
            <w:tcW w:w="134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holding_id</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Holding id in RentTrack system.</w:t>
            </w:r>
          </w:p>
        </w:tc>
      </w:tr>
      <w:tr>
        <w:trPr/>
        <w:tc>
          <w:tcPr>
            <w:tcW w:w="134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resident_id</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jc w:val="left"/>
              <w:rPr/>
            </w:pPr>
            <w:r>
              <w:rPr>
                <w:rFonts w:eastAsia="" w:cs="" w:ascii="Cambria" w:hAnsi="Cambria" w:cstheme="minorBidi" w:eastAsiaTheme="minorHAnsi"/>
                <w:b w:val="false"/>
                <w:bCs w:val="false"/>
                <w:color w:val="auto"/>
                <w:kern w:val="0"/>
                <w:sz w:val="24"/>
                <w:szCs w:val="22"/>
                <w:u w:val="none"/>
                <w:lang w:val="en-US" w:eastAsia="en-US" w:bidi="ar-SA"/>
              </w:rPr>
              <w:t>Accounting system resident id.</w:t>
            </w:r>
          </w:p>
        </w:tc>
      </w:tr>
    </w:tbl>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Output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6795" w:type="dxa"/>
        <w:jc w:val="left"/>
        <w:tblInd w:w="756" w:type="dxa"/>
        <w:tblBorders/>
        <w:tblCellMar>
          <w:top w:w="0" w:type="dxa"/>
          <w:left w:w="0" w:type="dxa"/>
          <w:bottom w:w="0" w:type="dxa"/>
          <w:right w:w="0" w:type="dxa"/>
        </w:tblCellMar>
      </w:tblPr>
      <w:tblGrid>
        <w:gridCol w:w="3195"/>
        <w:gridCol w:w="960"/>
        <w:gridCol w:w="1112"/>
        <w:gridCol w:w="1527"/>
      </w:tblGrid>
      <w:tr>
        <w:trPr>
          <w:tblHeader w:val="true"/>
        </w:trPr>
        <w:tc>
          <w:tcPr>
            <w:tcW w:w="319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96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12"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Versions</w:t>
            </w:r>
          </w:p>
        </w:tc>
        <w:tc>
          <w:tcPr>
            <w:tcW w:w="1527"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3195" w:type="dxa"/>
            <w:tcBorders/>
            <w:shd w:fill="auto" w:val="clear"/>
            <w:vAlign w:val="center"/>
          </w:tcPr>
          <w:p>
            <w:pPr>
              <w:pStyle w:val="Heading4"/>
              <w:numPr>
                <w:ilvl w:val="0"/>
                <w:numId w:val="0"/>
              </w:numPr>
              <w:spacing w:before="0" w:after="0"/>
              <w:ind w:left="180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201 - Returned when successful</w:t>
            </w:r>
          </w:p>
        </w:tc>
        <w:tc>
          <w:tcPr>
            <w:tcW w:w="3599"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319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id</w:t>
            </w:r>
          </w:p>
        </w:tc>
        <w:tc>
          <w:tcPr>
            <w:tcW w:w="96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integer</w:t>
            </w:r>
          </w:p>
        </w:tc>
        <w:tc>
          <w:tcPr>
            <w:tcW w:w="111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1527"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319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url</w:t>
            </w:r>
          </w:p>
        </w:tc>
        <w:tc>
          <w:tcPr>
            <w:tcW w:w="96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2" w:type="dxa"/>
            <w:tcBorders/>
            <w:shd w:fill="auto" w:val="clear"/>
            <w:vAlign w:val="center"/>
          </w:tcPr>
          <w:p>
            <w:pPr>
              <w:pStyle w:val="TableContents"/>
              <w:spacing w:before="0" w:after="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1527"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bl>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4 </w:t>
      </w:r>
      <w:r>
        <w:rPr>
          <w:rFonts w:eastAsia="" w:cs="" w:ascii="Cambria" w:hAnsi="Cambria" w:cstheme="minorBidi" w:eastAsiaTheme="minorHAnsi"/>
          <w:b w:val="false"/>
          <w:bCs w:val="false"/>
          <w:color w:val="auto"/>
          <w:kern w:val="0"/>
          <w:sz w:val="24"/>
          <w:szCs w:val="22"/>
          <w:u w:val="none"/>
          <w:lang w:val="en-US" w:eastAsia="en-US" w:bidi="ar-SA"/>
        </w:rPr>
        <w:t>: BCM will validate the customer_data table to check whether the token has been created for the user. If yes, then BCM will skip the access token creation and executes from Step 7. Otherwise BCM will invoke the sandbox RentTrack API with the required parameters to get the access token for the created user as given below</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Request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pPr>
      <w:hyperlink r:id="rId9">
        <w:r>
          <w:rPr>
            <w:rStyle w:val="InternetLink"/>
            <w:rFonts w:eastAsia="" w:cs="" w:ascii="Cambria" w:hAnsi="Cambria" w:cstheme="minorBidi" w:eastAsiaTheme="minorHAnsi"/>
            <w:b w:val="false"/>
            <w:bCs w:val="false"/>
            <w:color w:val="auto"/>
            <w:kern w:val="0"/>
            <w:sz w:val="24"/>
            <w:szCs w:val="22"/>
            <w:u w:val="none"/>
            <w:lang w:val="en-US" w:eastAsia="en-US" w:bidi="ar-SA"/>
          </w:rPr>
          <w:t>https://my.sandbox.rt-stg.com/oauth/v2/token</w:t>
        </w:r>
      </w:hyperlink>
      <w:hyperlink r:id="rId10">
        <w:r>
          <w:rPr>
            <w:rStyle w:val="InternetLink"/>
            <w:rFonts w:eastAsia="" w:cs="" w:ascii="Cambria" w:hAnsi="Cambria" w:cstheme="minorBidi" w:eastAsiaTheme="minorHAnsi"/>
            <w:b w:val="false"/>
            <w:bCs w:val="false"/>
            <w:color w:val="auto"/>
            <w:kern w:val="0"/>
            <w:sz w:val="24"/>
            <w:szCs w:val="22"/>
            <w:u w:val="none"/>
            <w:lang w:val="en-US" w:eastAsia="en-US" w:bidi="ar-SA"/>
          </w:rPr>
          <w:t>?</w:t>
        </w:r>
      </w:hyperlink>
    </w:p>
    <w:p>
      <w:pPr>
        <w:pStyle w:val="Normal"/>
        <w:spacing w:lineRule="auto" w:line="240" w:before="0" w:after="0"/>
        <w:ind w:left="720" w:hanging="0"/>
        <w:rPr/>
      </w:pPr>
      <w:r>
        <w:rPr/>
      </w:r>
    </w:p>
    <w:p>
      <w:pPr>
        <w:pStyle w:val="Normal"/>
        <w:spacing w:lineRule="auto" w:line="240" w:before="0" w:after="0"/>
        <w:ind w:left="720" w:hanging="0"/>
        <w:rPr/>
      </w:pPr>
      <w:hyperlink r:id="rId11">
        <w:r>
          <w:rPr>
            <w:rStyle w:val="InternetLink"/>
            <w:rFonts w:eastAsia="" w:cs="" w:ascii="Cambria" w:hAnsi="Cambria" w:cstheme="minorBidi" w:eastAsiaTheme="minorHAnsi"/>
            <w:b w:val="false"/>
            <w:bCs w:val="false"/>
            <w:color w:val="auto"/>
            <w:kern w:val="0"/>
            <w:sz w:val="24"/>
            <w:szCs w:val="22"/>
            <w:u w:val="none"/>
            <w:lang w:val="en-US" w:eastAsia="en-US" w:bidi="ar-SA"/>
          </w:rPr>
          <w:t>client_id=26_26twn8ycdge8wo4gcc8k8kwwkwwocw00goc4o488s08g00w00w&amp;client_secret=4k7iv14um3k0cwks4gwwg8k80oc4o48cgkog8g0cs48g884cww&amp;username={email}&amp;password={password}&amp;grant_type=password</w:t>
        </w:r>
      </w:hyperlink>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Response :</w:t>
      </w:r>
    </w:p>
    <w:p>
      <w:pPr>
        <w:pStyle w:val="PreformattedText"/>
        <w:spacing w:lineRule="auto" w:line="240" w:before="0" w:after="0"/>
        <w:ind w:left="720" w:hanging="0"/>
        <w:rPr/>
      </w:pPr>
      <w:r>
        <w:rPr>
          <w:rFonts w:eastAsia="" w:cs="" w:ascii="Cambria" w:hAnsi="Cambria" w:cstheme="minorBidi" w:eastAsiaTheme="minorHAnsi"/>
          <w:b w:val="false"/>
          <w:bCs/>
          <w:i w:val="false"/>
          <w:caps w:val="false"/>
          <w:smallCaps w:val="false"/>
          <w:color w:val="auto"/>
          <w:spacing w:val="0"/>
          <w:kern w:val="0"/>
          <w:sz w:val="24"/>
          <w:szCs w:val="22"/>
          <w:u w:val="none"/>
          <w:lang w:val="en-US" w:eastAsia="en-US" w:bidi="ar-SA"/>
        </w:rPr>
        <w:t>{"access_token":"OGI4NWM4NDY3NTE3ZDE3MmYwYThmNGI3ZDk0ODJhYmMwMDIzOTU5YzBlYzViYmU2YzNkNDBhOTMwMmNlMjUwZA","expires_in":900,"token_type":"bearer","scope":null,"refresh_token":"ODk5Y2FmMDhlYWZhMWZjMTAwNzI1OGIxMjExNGEyMzBiYmY1MWNhZTE4Zjk4Y2NhOTc5ODZlZDc4ZmZjYjY4Zg"}</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5 : </w:t>
      </w:r>
    </w:p>
    <w:p>
      <w:pPr>
        <w:pStyle w:val="Normal"/>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Using the </w:t>
      </w:r>
      <w:r>
        <w:rPr>
          <w:rStyle w:val="Emphasis"/>
          <w:rFonts w:eastAsia="" w:cs="" w:ascii="Cambria" w:hAnsi="Cambria" w:cstheme="minorBidi" w:eastAsiaTheme="minorHAnsi"/>
          <w:b w:val="false"/>
          <w:bCs w:val="false"/>
          <w:i/>
          <w:color w:val="auto"/>
          <w:spacing w:val="0"/>
          <w:kern w:val="0"/>
          <w:sz w:val="24"/>
          <w:szCs w:val="22"/>
          <w:u w:val="none"/>
          <w:lang w:val="en-US" w:eastAsia="en-US" w:bidi="ar-SA"/>
        </w:rPr>
        <w:t>access_token</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BCM can access any resource for the particular tenant in the RentTrack system. BCM will store the access_token in customer_data table against the ucid.</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Step 6</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w:t>
      </w:r>
    </w:p>
    <w:p>
      <w:pPr>
        <w:pStyle w:val="Normal"/>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If the access_token is expired (identified by expires_in parameter value), BCM will invoke the refresh call using the refresh_token to get a fresh access_token.  </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Request</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p>
      <w:pPr>
        <w:pStyle w:val="Normal"/>
        <w:spacing w:lineRule="auto" w:line="240" w:before="0" w:after="0"/>
        <w:ind w:left="720" w:hanging="0"/>
        <w:rPr/>
      </w:pPr>
      <w:hyperlink r:id="rId12">
        <w:r>
          <w:rPr>
            <w:rStyle w:val="InternetLink"/>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https://my.sandbox.rt-stg.com/oauth/v2/token?client_id=26_26twn8ycdge8wo4gcc8k8kwwkwwocw00goc4o488s08g00w00w&amp;client_secret=4k7iv14um3k0cwks4gwwg8k80oc4o48cgkog8g0cs48g884cww</w:t>
        </w:r>
      </w:hyperlink>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&amp;refresh_token=</w:t>
      </w:r>
      <w:r>
        <w:rPr>
          <w:rFonts w:eastAsia="" w:cs="" w:ascii="Cambria" w:hAnsi="Cambria" w:cstheme="minorBidi" w:eastAsiaTheme="minorHAnsi"/>
          <w:b w:val="false"/>
          <w:bCs/>
          <w:i w:val="false"/>
          <w:caps w:val="false"/>
          <w:smallCaps w:val="false"/>
          <w:color w:val="auto"/>
          <w:spacing w:val="0"/>
          <w:kern w:val="0"/>
          <w:sz w:val="24"/>
          <w:szCs w:val="22"/>
          <w:u w:val="none"/>
          <w:lang w:val="en-US" w:eastAsia="en-US" w:bidi="ar-SA"/>
        </w:rPr>
        <w:t>ODk5Y2FmMDhlYWZhMWZjMTAwNzI1OGIxMjExNGEyMzBiYmY1MWNhZTE4Zjk4Y2NhOTc5ODZlZDc4ZmZjYjY4Zg</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&amp;grant_type=refresh_token Host: my.renttrack.com</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Response:</w:t>
      </w:r>
    </w:p>
    <w:p>
      <w:pPr>
        <w:pStyle w:val="Normal"/>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"access_token": "ZjYwZDEzOTgzMjJmYjc4NWRlYjdkOWZjMTMzYjg3MTAyYWU2Mzc3NWVkYjRhZjBiOGY3ZjFmNzY4OTkzNTcxNA", "expires_in": 3600, "token_type": "bearer", "scope": null, "refresh_token": "MGMxODdmZjkxZmI1Mzk5ZDkzMTFhY2NmZDdiMDQ4Y2Y0MmE1ZDFiNWRiNjhmNzc5MWQzMWE1MTJhMTkwZjg0MA" }</w:t>
      </w:r>
    </w:p>
    <w:p>
      <w:pPr>
        <w:pStyle w:val="Normal"/>
        <w:spacing w:lineRule="auto" w:line="240" w:before="0" w:after="0"/>
        <w:ind w:left="720" w:hanging="0"/>
        <w:rPr>
          <w:i w:val="false"/>
          <w:i w:val="false"/>
          <w:caps w:val="false"/>
          <w:smallCaps w:val="false"/>
          <w:spacing w:val="0"/>
        </w:rPr>
      </w:pPr>
      <w:r>
        <w:rPr>
          <w:i w:val="false"/>
          <w:caps w:val="false"/>
          <w:smallCaps w:val="false"/>
          <w:spacing w:val="0"/>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Step 7</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 BCM will use the below rentTrack API, to update DOB for the created user in RentTrack.</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PATCH /api/tenant/details.{_format}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Input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195" w:type="dxa"/>
        <w:jc w:val="left"/>
        <w:tblInd w:w="786" w:type="dxa"/>
        <w:tblBorders/>
        <w:tblCellMar>
          <w:top w:w="0" w:type="dxa"/>
          <w:left w:w="0" w:type="dxa"/>
          <w:bottom w:w="0" w:type="dxa"/>
          <w:right w:w="0" w:type="dxa"/>
        </w:tblCellMar>
      </w:tblPr>
      <w:tblGrid>
        <w:gridCol w:w="2340"/>
        <w:gridCol w:w="1170"/>
        <w:gridCol w:w="1172"/>
        <w:gridCol w:w="2788"/>
        <w:gridCol w:w="1725"/>
      </w:tblGrid>
      <w:tr>
        <w:trPr>
          <w:tblHeader w:val="true"/>
        </w:trPr>
        <w:tc>
          <w:tcPr>
            <w:tcW w:w="2340" w:type="dxa"/>
            <w:tcBorders/>
            <w:shd w:fill="auto" w:val="clear"/>
            <w:vAlign w:val="center"/>
          </w:tcPr>
          <w:p>
            <w:pPr>
              <w:pStyle w:val="TableHeading"/>
              <w:widowControl/>
              <w:suppressLineNumbers/>
              <w:bidi w:val="0"/>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117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72"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Required?</w:t>
            </w:r>
          </w:p>
        </w:tc>
        <w:tc>
          <w:tcPr>
            <w:tcW w:w="2788"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w:t>
            </w:r>
          </w:p>
        </w:tc>
        <w:tc>
          <w:tcPr>
            <w:tcW w:w="172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first_name</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{length: min: 1, max: 65}, {match: /^[a-zA-Z \-'\s]{1,65}$/}, {not blank}</w:t>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last_name</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{length: min: 1, max: 65}, {match: /^[a-zA-Z \-'\s]{1,65}$/}, {not blank}</w:t>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middle_name</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email</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{not blank}, {email address}</w:t>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phone</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{match: /^\d{10}$/}</w:t>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date_of_birth</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ssn</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{match: /^\d{3}-\d{2}-\d{4}$/}, {match: /^\d{3}-\d{3}-\d{3}$/}</w:t>
            </w:r>
          </w:p>
        </w:tc>
        <w:tc>
          <w:tcPr>
            <w:tcW w:w="172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Tenant social security number.</w:t>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email_notification</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boolean</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offer_notification</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boolean</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72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3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culture</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2"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788" w:type="dxa"/>
            <w:tcBorders/>
            <w:shd w:fill="auto" w:val="clear"/>
            <w:vAlign w:val="center"/>
          </w:tcPr>
          <w:p>
            <w:pPr>
              <w:pStyle w:val="TableContents"/>
              <w:spacing w:before="0" w:after="0"/>
              <w:jc w:val="left"/>
              <w:rPr/>
            </w:pPr>
            <w:r>
              <w:rPr>
                <w:rFonts w:eastAsia="" w:cs="" w:ascii="Cambria" w:hAnsi="Cambria" w:cstheme="minorBidi" w:eastAsiaTheme="minorHAnsi"/>
                <w:b w:val="false"/>
                <w:bCs w:val="false"/>
                <w:color w:val="auto"/>
                <w:kern w:val="0"/>
                <w:sz w:val="24"/>
                <w:szCs w:val="22"/>
                <w:u w:val="none"/>
                <w:lang w:val="en-US" w:eastAsia="en-US" w:bidi="ar-SA"/>
              </w:rPr>
              <w:t>{not blank}</w:t>
            </w:r>
          </w:p>
        </w:tc>
        <w:tc>
          <w:tcPr>
            <w:tcW w:w="1725"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bl>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Output</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204 - Success</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Step 8</w:t>
      </w:r>
      <w:r>
        <w:rPr>
          <w:rFonts w:eastAsia="" w:cs="" w:ascii="Cambria" w:hAnsi="Cambria" w:cstheme="minorBidi" w:eastAsiaTheme="minorHAnsi"/>
          <w:b w:val="false"/>
          <w:bCs w:val="false"/>
          <w:color w:val="auto"/>
          <w:kern w:val="0"/>
          <w:sz w:val="24"/>
          <w:szCs w:val="22"/>
          <w:u w:val="none"/>
          <w:lang w:val="en-US" w:eastAsia="en-US" w:bidi="ar-SA"/>
        </w:rPr>
        <w:t xml:space="preserve"> : Using the access_token, BCM will be able to call the below API to check whether the subscription has been created for the tenant user.  </w:t>
      </w:r>
    </w:p>
    <w:p>
      <w:pPr>
        <w:pStyle w:val="Normal"/>
        <w:spacing w:lineRule="auto" w:line="240" w:before="0" w:after="0"/>
        <w:ind w:hanging="0"/>
        <w:rPr>
          <w:i w:val="false"/>
          <w:i w:val="false"/>
          <w:caps w:val="false"/>
          <w:smallCaps w:val="false"/>
          <w:spacing w:val="0"/>
        </w:rPr>
      </w:pPr>
      <w:r>
        <w:rPr>
          <w:i w:val="false"/>
          <w:caps w:val="false"/>
          <w:smallCaps w:val="false"/>
          <w:spacing w:val="0"/>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GET /api/tenant/subscriptions/</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p>
    <w:p>
      <w:pPr>
        <w:pStyle w:val="Normal"/>
        <w:spacing w:lineRule="auto" w:line="240" w:before="0" w:after="0"/>
        <w:ind w:hanging="0"/>
        <w:rPr>
          <w:i w:val="false"/>
          <w:i w:val="false"/>
          <w:caps w:val="false"/>
          <w:smallCaps w:val="false"/>
          <w:spacing w:val="0"/>
        </w:rPr>
      </w:pPr>
      <w:r>
        <w:rPr>
          <w:i w:val="false"/>
          <w:caps w:val="false"/>
          <w:smallCaps w:val="false"/>
          <w:spacing w:val="0"/>
        </w:rPr>
      </w:r>
    </w:p>
    <w:p>
      <w:pPr>
        <w:pStyle w:val="Normal"/>
        <w:spacing w:lineRule="auto" w:line="240" w:before="0" w:after="0"/>
        <w:ind w:hanging="0"/>
        <w:rPr>
          <w:i w:val="false"/>
          <w:i w:val="false"/>
          <w:caps w:val="false"/>
          <w:smallCaps w:val="false"/>
          <w:spacing w:val="0"/>
        </w:rPr>
      </w:pPr>
      <w:r>
        <w:rPr>
          <w:i w:val="false"/>
          <w:caps w:val="false"/>
          <w:smallCaps w:val="false"/>
          <w:spacing w:val="0"/>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b/>
        <w:t>Output :</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p>
    <w:tbl>
      <w:tblPr>
        <w:tblW w:w="9225" w:type="dxa"/>
        <w:jc w:val="left"/>
        <w:tblInd w:w="756" w:type="dxa"/>
        <w:tblBorders/>
        <w:tblCellMar>
          <w:top w:w="0" w:type="dxa"/>
          <w:left w:w="0" w:type="dxa"/>
          <w:bottom w:w="0" w:type="dxa"/>
          <w:right w:w="0" w:type="dxa"/>
        </w:tblCellMar>
      </w:tblPr>
      <w:tblGrid>
        <w:gridCol w:w="3059"/>
        <w:gridCol w:w="2177"/>
        <w:gridCol w:w="1108"/>
        <w:gridCol w:w="2880"/>
      </w:tblGrid>
      <w:tr>
        <w:trPr>
          <w:tblHeader w:val="true"/>
        </w:trPr>
        <w:tc>
          <w:tcPr>
            <w:tcW w:w="3059"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Parameter</w:t>
            </w:r>
          </w:p>
        </w:tc>
        <w:tc>
          <w:tcPr>
            <w:tcW w:w="2177"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Type</w:t>
            </w:r>
          </w:p>
        </w:tc>
        <w:tc>
          <w:tcPr>
            <w:tcW w:w="1108"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Versions</w:t>
            </w:r>
          </w:p>
        </w:tc>
        <w:tc>
          <w:tcPr>
            <w:tcW w:w="2880"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Description</w:t>
            </w:r>
          </w:p>
        </w:tc>
      </w:tr>
      <w:tr>
        <w:trPr/>
        <w:tc>
          <w:tcPr>
            <w:tcW w:w="3059" w:type="dxa"/>
            <w:tcBorders/>
            <w:shd w:fill="auto" w:val="clear"/>
            <w:vAlign w:val="center"/>
          </w:tcPr>
          <w:p>
            <w:pPr>
              <w:pStyle w:val="Heading4"/>
              <w:numPr>
                <w:ilvl w:val="3"/>
                <w:numId w:val="2"/>
              </w:numPr>
              <w:spacing w:before="0" w:after="0"/>
              <w:ind w:left="0" w:right="0" w:hanging="0"/>
              <w:jc w:val="left"/>
              <w:rPr>
                <w:rFonts w:ascii="inherit" w:hAnsi="inherit" w:eastAsia="inherit" w:cs="inherit"/>
                <w:b w:val="false"/>
                <w:b w:val="false"/>
                <w:bCs w:val="false"/>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200 - Returned when successful</w:t>
            </w:r>
          </w:p>
        </w:tc>
        <w:tc>
          <w:tcPr>
            <w:tcW w:w="6165"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array of objects (UserSubscription)</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[][id]</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[][url]</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[][payment_account_url]</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[][plan_name]</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{'score_track'|'credit_track'|...}</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[][plan_features]</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array</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['reporting, ‘score’, ...]</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[][period]</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{'monthly'|'yearly'}</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[][status]</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{'active'|'cancelled'|'delinquent'}</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[][last_payment_date]</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[][next_payment_date]</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[][next_payment_amount]</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float</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[][discounted_until]</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[][free_until]</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[][enabled_at]</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[][cancelled_at]</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05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[][external_property_id]</w:t>
            </w:r>
          </w:p>
        </w:tc>
        <w:tc>
          <w:tcPr>
            <w:tcW w:w="2177"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80"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bl>
    <w:p>
      <w:pPr>
        <w:pStyle w:val="Normal"/>
        <w:spacing w:lineRule="auto" w:line="240" w:before="0" w:after="0"/>
        <w:ind w:hanging="0"/>
        <w:rPr>
          <w:i w:val="false"/>
          <w:i w:val="false"/>
          <w:caps w:val="false"/>
          <w:smallCaps w:val="false"/>
          <w:spacing w:val="0"/>
        </w:rPr>
      </w:pPr>
      <w:r>
        <w:rPr>
          <w:i w:val="false"/>
          <w:caps w:val="false"/>
          <w:smallCaps w:val="false"/>
          <w:spacing w:val="0"/>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9: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If the tenant user has active subscription, then BCM will skip the step 10 and </w:t>
        <w:tab/>
        <w:t>executes from Step 11.</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Step 10:</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BCM will invoke the below RentTrack API to create the subscription for the user. </w:t>
      </w:r>
    </w:p>
    <w:p>
      <w:pPr>
        <w:pStyle w:val="Normal"/>
        <w:spacing w:lineRule="auto" w:line="240" w:before="0" w:after="0"/>
        <w:ind w:hanging="0"/>
        <w:rPr>
          <w:b/>
          <w:b/>
          <w:bCs/>
          <w:i w:val="false"/>
          <w:i w:val="false"/>
          <w:caps w:val="false"/>
          <w:smallCaps w:val="false"/>
          <w:spacing w:val="0"/>
        </w:rPr>
      </w:pPr>
      <w:r>
        <w:rPr>
          <w:b/>
          <w:bCs/>
          <w:i w:val="false"/>
          <w:caps w:val="false"/>
          <w:smallCaps w:val="false"/>
          <w:spacing w:val="0"/>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POST /api/tenant/subscriptions.{_format}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Input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180" w:type="dxa"/>
        <w:jc w:val="left"/>
        <w:tblInd w:w="801" w:type="dxa"/>
        <w:tblBorders/>
        <w:tblCellMar>
          <w:top w:w="0" w:type="dxa"/>
          <w:left w:w="0" w:type="dxa"/>
          <w:bottom w:w="0" w:type="dxa"/>
          <w:right w:w="0" w:type="dxa"/>
        </w:tblCellMar>
      </w:tblPr>
      <w:tblGrid>
        <w:gridCol w:w="2070"/>
        <w:gridCol w:w="2415"/>
        <w:gridCol w:w="1170"/>
        <w:gridCol w:w="1921"/>
        <w:gridCol w:w="1604"/>
      </w:tblGrid>
      <w:tr>
        <w:trPr>
          <w:tblHeader w:val="true"/>
        </w:trPr>
        <w:tc>
          <w:tcPr>
            <w:tcW w:w="2070" w:type="dxa"/>
            <w:tcBorders/>
            <w:shd w:fill="auto" w:val="clear"/>
            <w:vAlign w:val="center"/>
          </w:tcPr>
          <w:p>
            <w:pPr>
              <w:pStyle w:val="TableHeading"/>
              <w:widowControl/>
              <w:suppressLineNumbers/>
              <w:bidi w:val="0"/>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241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7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Required?</w:t>
            </w:r>
          </w:p>
        </w:tc>
        <w:tc>
          <w:tcPr>
            <w:tcW w:w="1921"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w:t>
            </w:r>
          </w:p>
        </w:tc>
        <w:tc>
          <w:tcPr>
            <w:tcW w:w="1604"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20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plan_name</w:t>
            </w:r>
          </w:p>
        </w:tc>
        <w:tc>
          <w:tcPr>
            <w:tcW w:w="241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true</w:t>
            </w:r>
          </w:p>
        </w:tc>
        <w:tc>
          <w:tcPr>
            <w:tcW w:w="192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{not blank}, [score_track|score_track_lite|credit_track|consumer_premium|consumer_lite|consumer_levelcredit_report]</w:t>
            </w:r>
          </w:p>
        </w:tc>
        <w:tc>
          <w:tcPr>
            <w:tcW w:w="1604" w:type="dxa"/>
            <w:tcBorders/>
            <w:shd w:fill="auto" w:val="clear"/>
            <w:vAlign w:val="center"/>
          </w:tcPr>
          <w:p>
            <w:pPr>
              <w:pStyle w:val="TableContents"/>
              <w:ind w:left="0" w:right="0" w:hanging="0"/>
              <w:rPr/>
            </w:pPr>
            <w:bookmarkStart w:id="0" w:name="__DdeLink__2215_4181979999"/>
            <w:r>
              <w:rPr>
                <w:rFonts w:eastAsia="" w:cs="" w:ascii="Cambria" w:hAnsi="Cambria" w:cstheme="minorBidi" w:eastAsiaTheme="minorHAnsi"/>
                <w:b w:val="false"/>
                <w:bCs w:val="false"/>
                <w:color w:val="auto"/>
                <w:kern w:val="0"/>
                <w:sz w:val="24"/>
                <w:szCs w:val="22"/>
                <w:u w:val="none"/>
                <w:lang w:val="en-US" w:eastAsia="en-US" w:bidi="ar-SA"/>
              </w:rPr>
              <w:t>consumer_lite is the default value</w:t>
            </w:r>
            <w:bookmarkEnd w:id="0"/>
          </w:p>
        </w:tc>
      </w:tr>
      <w:tr>
        <w:trPr/>
        <w:tc>
          <w:tcPr>
            <w:tcW w:w="20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promotion_code</w:t>
            </w:r>
          </w:p>
        </w:tc>
        <w:tc>
          <w:tcPr>
            <w:tcW w:w="241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1921"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604" w:type="dxa"/>
            <w:tcBorders/>
            <w:shd w:fill="auto" w:val="clear"/>
            <w:vAlign w:val="center"/>
          </w:tcPr>
          <w:p>
            <w:pPr>
              <w:pStyle w:val="TableContents"/>
              <w:ind w:left="0" w:right="0" w:hanging="0"/>
              <w:rPr/>
            </w:pPr>
            <w:r>
              <w:rPr>
                <w:rFonts w:eastAsia="" w:cs="" w:ascii="Cambria" w:hAnsi="Cambria" w:cstheme="minorBidi" w:eastAsiaTheme="minorHAnsi"/>
                <w:b w:val="false"/>
                <w:bCs w:val="false"/>
                <w:color w:val="auto"/>
                <w:kern w:val="0"/>
                <w:sz w:val="24"/>
                <w:szCs w:val="22"/>
                <w:u w:val="none"/>
                <w:lang w:val="en-US" w:eastAsia="en-US" w:bidi="ar-SA"/>
              </w:rPr>
              <w:t>CREDITCOMFREE is the default value</w:t>
            </w:r>
          </w:p>
        </w:tc>
      </w:tr>
    </w:tbl>
    <w:p>
      <w:pPr>
        <w:pStyle w:val="TextBody"/>
        <w:rPr/>
      </w:pPr>
      <w:r>
        <w:rPr>
          <w:rFonts w:eastAsia="" w:cs="" w:ascii="Cambria" w:hAnsi="Cambria" w:cstheme="minorBidi" w:eastAsiaTheme="minorHAnsi"/>
          <w:b w:val="false"/>
          <w:bCs w:val="false"/>
          <w:color w:val="auto"/>
          <w:kern w:val="0"/>
          <w:sz w:val="24"/>
          <w:szCs w:val="22"/>
          <w:u w:val="none"/>
          <w:lang w:val="en-US" w:eastAsia="en-US" w:bidi="ar-SA"/>
        </w:rPr>
        <w:br/>
        <w:tab/>
      </w:r>
      <w:r>
        <w:rPr>
          <w:rFonts w:eastAsia="" w:cs="" w:ascii="Cambria" w:hAnsi="Cambria" w:cstheme="minorBidi" w:eastAsiaTheme="minorHAnsi"/>
          <w:b/>
          <w:bCs/>
          <w:color w:val="auto"/>
          <w:kern w:val="0"/>
          <w:sz w:val="24"/>
          <w:szCs w:val="22"/>
          <w:u w:val="none"/>
          <w:lang w:val="en-US" w:eastAsia="en-US" w:bidi="ar-SA"/>
        </w:rPr>
        <w:t>Output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TextBody"/>
        <w:rPr/>
      </w:pPr>
      <w:r>
        <w:rPr/>
        <w:tab/>
      </w:r>
    </w:p>
    <w:tbl>
      <w:tblPr>
        <w:tblW w:w="9075" w:type="dxa"/>
        <w:jc w:val="left"/>
        <w:tblInd w:w="906" w:type="dxa"/>
        <w:tblBorders/>
        <w:tblCellMar>
          <w:top w:w="0" w:type="dxa"/>
          <w:left w:w="0" w:type="dxa"/>
          <w:bottom w:w="0" w:type="dxa"/>
          <w:right w:w="0" w:type="dxa"/>
        </w:tblCellMar>
      </w:tblPr>
      <w:tblGrid>
        <w:gridCol w:w="2788"/>
        <w:gridCol w:w="1275"/>
        <w:gridCol w:w="1110"/>
        <w:gridCol w:w="3901"/>
      </w:tblGrid>
      <w:tr>
        <w:trPr>
          <w:tblHeader w:val="true"/>
        </w:trPr>
        <w:tc>
          <w:tcPr>
            <w:tcW w:w="2788"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1275"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10"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Versions</w:t>
            </w:r>
          </w:p>
        </w:tc>
        <w:tc>
          <w:tcPr>
            <w:tcW w:w="3901"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2788" w:type="dxa"/>
            <w:tcBorders/>
            <w:shd w:fill="auto" w:val="clear"/>
          </w:tcPr>
          <w:p>
            <w:pPr>
              <w:pStyle w:val="Heading4"/>
              <w:numPr>
                <w:ilvl w:val="0"/>
                <w:numId w:val="0"/>
              </w:numPr>
              <w:spacing w:before="0" w:after="0"/>
              <w:ind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201 - Returned when successful</w:t>
            </w:r>
          </w:p>
        </w:tc>
        <w:tc>
          <w:tcPr>
            <w:tcW w:w="6286" w:type="dxa"/>
            <w:gridSpan w:val="3"/>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id</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integer</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url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payment_account_url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plan_name</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{'score_track'|'credit_track'}</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period</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{'monthly'|'yearly'}</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status</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{'active'|'cancelled'|'delinquent'}</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last_payment_date</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next_payment_date</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next_payment_amount</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float</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discounted_until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free_until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enabled_at</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cancelled_at</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external_property_id</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bl>
    <w:p>
      <w:pPr>
        <w:pStyle w:val="TextBody"/>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11: </w:t>
      </w:r>
      <w:r>
        <w:rPr>
          <w:rFonts w:eastAsia="" w:cs="" w:ascii="Cambria" w:hAnsi="Cambria" w:cstheme="minorBidi" w:eastAsiaTheme="minorHAnsi"/>
          <w:b w:val="false"/>
          <w:bCs w:val="false"/>
          <w:color w:val="auto"/>
          <w:kern w:val="0"/>
          <w:sz w:val="24"/>
          <w:szCs w:val="22"/>
          <w:u w:val="none"/>
          <w:lang w:val="en-US" w:eastAsia="en-US" w:bidi="ar-SA"/>
        </w:rPr>
        <w:t>For the subscribed user, BCM will be invoke the below API to get a lease to check whether the lease has been already created for the user.</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TextBody"/>
        <w:numPr>
          <w:ilvl w:val="0"/>
          <w:numId w:val="0"/>
        </w:numPr>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GET /api/tenant/leases.{_format}</w:t>
      </w:r>
    </w:p>
    <w:p>
      <w:pPr>
        <w:pStyle w:val="TextBody"/>
        <w:numPr>
          <w:ilvl w:val="0"/>
          <w:numId w:val="0"/>
        </w:numPr>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TextBody"/>
        <w:numPr>
          <w:ilvl w:val="0"/>
          <w:numId w:val="0"/>
        </w:numPr>
        <w:spacing w:lineRule="auto" w:line="240" w:before="0" w:after="0"/>
        <w:ind w:left="720" w:hanging="0"/>
        <w:rPr>
          <w:b/>
          <w:b/>
          <w:bCs/>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Output :</w:t>
      </w:r>
    </w:p>
    <w:p>
      <w:pPr>
        <w:pStyle w:val="TextBody"/>
        <w:numPr>
          <w:ilvl w:val="0"/>
          <w:numId w:val="0"/>
        </w:numPr>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bl>
      <w:tblPr>
        <w:tblW w:w="9195" w:type="dxa"/>
        <w:jc w:val="left"/>
        <w:tblInd w:w="786" w:type="dxa"/>
        <w:tblBorders/>
        <w:tblCellMar>
          <w:top w:w="0" w:type="dxa"/>
          <w:left w:w="0" w:type="dxa"/>
          <w:bottom w:w="0" w:type="dxa"/>
          <w:right w:w="0" w:type="dxa"/>
        </w:tblCellMar>
      </w:tblPr>
      <w:tblGrid>
        <w:gridCol w:w="2520"/>
        <w:gridCol w:w="2520"/>
        <w:gridCol w:w="1261"/>
        <w:gridCol w:w="2893"/>
      </w:tblGrid>
      <w:tr>
        <w:trPr>
          <w:tblHeader w:val="true"/>
        </w:trPr>
        <w:tc>
          <w:tcPr>
            <w:tcW w:w="252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Parameter</w:t>
            </w:r>
          </w:p>
        </w:tc>
        <w:tc>
          <w:tcPr>
            <w:tcW w:w="252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261"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Versions</w:t>
            </w:r>
          </w:p>
        </w:tc>
        <w:tc>
          <w:tcPr>
            <w:tcW w:w="2893"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r>
      <w:tr>
        <w:trPr/>
        <w:tc>
          <w:tcPr>
            <w:tcW w:w="2520" w:type="dxa"/>
            <w:tcBorders/>
            <w:shd w:fill="auto" w:val="clear"/>
            <w:vAlign w:val="center"/>
          </w:tcPr>
          <w:p>
            <w:pPr>
              <w:pStyle w:val="Heading4"/>
              <w:numPr>
                <w:ilvl w:val="3"/>
                <w:numId w:val="2"/>
              </w:numPr>
              <w:spacing w:before="0" w:after="0"/>
              <w:ind w:left="0" w:right="0" w:hanging="0"/>
              <w:jc w:val="left"/>
              <w:rPr>
                <w:rFonts w:ascii="inherit" w:hAnsi="inherit" w:eastAsia="inherit" w:cs="inherit"/>
                <w:b w:val="false"/>
                <w:b w:val="false"/>
                <w:bCs w:val="false"/>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200 - Returned when successful</w:t>
            </w:r>
          </w:p>
        </w:tc>
        <w:tc>
          <w:tcPr>
            <w:tcW w:w="6674"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array of objects (Lease)</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[][id]</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[][url]</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[][status]</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[][rent]</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[][start_at]</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[][finished_at]</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[][due_day]</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[][moved_out]</w:t>
            </w:r>
          </w:p>
        </w:tc>
        <w:tc>
          <w:tcPr>
            <w:tcW w:w="25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26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93"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bl>
    <w:p>
      <w:pPr>
        <w:pStyle w:val="TextBody"/>
        <w:numPr>
          <w:ilvl w:val="0"/>
          <w:numId w:val="0"/>
        </w:numPr>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TextBody"/>
        <w:numPr>
          <w:ilvl w:val="0"/>
          <w:numId w:val="0"/>
        </w:numPr>
        <w:spacing w:lineRule="auto" w:line="240" w:before="0" w:after="0"/>
        <w:ind w:left="720" w:hanging="0"/>
        <w:rPr>
          <w:b/>
          <w:b/>
          <w:bCs/>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12: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If the user has active lease, then the BCM will skip the Step 13 and respond back to the invoker that the User is already Exists.</w:t>
      </w:r>
    </w:p>
    <w:p>
      <w:pPr>
        <w:pStyle w:val="TextBody"/>
        <w:numPr>
          <w:ilvl w:val="0"/>
          <w:numId w:val="0"/>
        </w:numPr>
        <w:spacing w:lineRule="auto" w:line="240" w:before="0" w:after="0"/>
        <w:ind w:left="720" w:hanging="0"/>
        <w:rPr>
          <w:rFonts w:ascii="Cambria" w:hAnsi="Cambria" w:eastAsia="" w:cs="" w:cstheme="minorBidi" w:eastAsiaTheme="minorHAnsi"/>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13 : </w:t>
      </w:r>
      <w:r>
        <w:rPr>
          <w:rFonts w:eastAsia="" w:cs="" w:ascii="Cambria" w:hAnsi="Cambria" w:cstheme="minorBidi" w:eastAsiaTheme="minorHAnsi"/>
          <w:b w:val="false"/>
          <w:bCs w:val="false"/>
          <w:color w:val="auto"/>
          <w:kern w:val="0"/>
          <w:sz w:val="24"/>
          <w:szCs w:val="22"/>
          <w:u w:val="none"/>
          <w:lang w:val="en-US" w:eastAsia="en-US" w:bidi="ar-SA"/>
        </w:rPr>
        <w:t>For the subscribed user, If there is no active lease, then BCM will be invoke the below API to create a lease for the given lease details and respond back to the invoker with 200 response (User created successfully)</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TextBody"/>
        <w:numPr>
          <w:ilvl w:val="0"/>
          <w:numId w:val="0"/>
        </w:numPr>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POST /api/tenant/leases.{_format}</w:t>
      </w:r>
    </w:p>
    <w:p>
      <w:pPr>
        <w:pStyle w:val="TextBody"/>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TextBody"/>
        <w:numPr>
          <w:ilvl w:val="0"/>
          <w:numId w:val="0"/>
        </w:numPr>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Input :</w:t>
      </w:r>
    </w:p>
    <w:p>
      <w:pPr>
        <w:pStyle w:val="TextBody"/>
        <w:numPr>
          <w:ilvl w:val="0"/>
          <w:numId w:val="0"/>
        </w:numPr>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TextBody"/>
        <w:numPr>
          <w:ilvl w:val="0"/>
          <w:numId w:val="0"/>
        </w:numPr>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bl>
      <w:tblPr>
        <w:tblW w:w="9015" w:type="dxa"/>
        <w:jc w:val="left"/>
        <w:tblInd w:w="966" w:type="dxa"/>
        <w:tblBorders/>
        <w:tblCellMar>
          <w:top w:w="0" w:type="dxa"/>
          <w:left w:w="0" w:type="dxa"/>
          <w:bottom w:w="0" w:type="dxa"/>
          <w:right w:w="0" w:type="dxa"/>
        </w:tblCellMar>
      </w:tblPr>
      <w:tblGrid>
        <w:gridCol w:w="1755"/>
        <w:gridCol w:w="2473"/>
        <w:gridCol w:w="1171"/>
        <w:gridCol w:w="1261"/>
        <w:gridCol w:w="2355"/>
      </w:tblGrid>
      <w:tr>
        <w:trPr>
          <w:tblHeader w:val="true"/>
        </w:trPr>
        <w:tc>
          <w:tcPr>
            <w:tcW w:w="175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Parameter</w:t>
            </w:r>
          </w:p>
        </w:tc>
        <w:tc>
          <w:tcPr>
            <w:tcW w:w="2473"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171"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Required?</w:t>
            </w:r>
          </w:p>
        </w:tc>
        <w:tc>
          <w:tcPr>
            <w:tcW w:w="1261"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w:t>
            </w:r>
          </w:p>
        </w:tc>
        <w:tc>
          <w:tcPr>
            <w:tcW w:w="235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object (LeaseAddressDTO)</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address[address1]</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26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address[address2]</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address[state]</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26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address[city]</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26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address[zip]</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26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address[country]</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rent</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float</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Rent amount. Include decimal.</w:t>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due_day</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Day of the month.</w:t>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landlord</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object (LeaseLandlordDTO)</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landlord[type]</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landlord[name]</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landlord[phone]</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landlord[email]</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175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start_at</w:t>
            </w:r>
          </w:p>
        </w:tc>
        <w:tc>
          <w:tcPr>
            <w:tcW w:w="2473"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7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261"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355" w:type="dxa"/>
            <w:tcBorders/>
            <w:shd w:fill="auto" w:val="clear"/>
            <w:vAlign w:val="center"/>
          </w:tcPr>
          <w:p>
            <w:pPr>
              <w:pStyle w:val="TableContents"/>
              <w:spacing w:before="0" w:after="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Lease start date. Format YYYY-mm-dd.</w:t>
            </w:r>
          </w:p>
        </w:tc>
      </w:tr>
    </w:tbl>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Output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060" w:type="dxa"/>
        <w:jc w:val="left"/>
        <w:tblInd w:w="921" w:type="dxa"/>
        <w:tblBorders/>
        <w:tblCellMar>
          <w:top w:w="0" w:type="dxa"/>
          <w:left w:w="0" w:type="dxa"/>
          <w:bottom w:w="0" w:type="dxa"/>
          <w:right w:w="0" w:type="dxa"/>
        </w:tblCellMar>
      </w:tblPr>
      <w:tblGrid>
        <w:gridCol w:w="2610"/>
        <w:gridCol w:w="2700"/>
        <w:gridCol w:w="1109"/>
        <w:gridCol w:w="2640"/>
      </w:tblGrid>
      <w:tr>
        <w:trPr>
          <w:tblHeader w:val="true"/>
        </w:trPr>
        <w:tc>
          <w:tcPr>
            <w:tcW w:w="261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Parameter</w:t>
            </w:r>
          </w:p>
        </w:tc>
        <w:tc>
          <w:tcPr>
            <w:tcW w:w="270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109"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Versions</w:t>
            </w:r>
          </w:p>
        </w:tc>
        <w:tc>
          <w:tcPr>
            <w:tcW w:w="264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r>
      <w:tr>
        <w:trPr/>
        <w:tc>
          <w:tcPr>
            <w:tcW w:w="2610" w:type="dxa"/>
            <w:tcBorders/>
            <w:shd w:fill="auto" w:val="clear"/>
            <w:vAlign w:val="center"/>
          </w:tcPr>
          <w:p>
            <w:pPr>
              <w:pStyle w:val="Heading4"/>
              <w:numPr>
                <w:ilvl w:val="0"/>
                <w:numId w:val="0"/>
              </w:numPr>
              <w:spacing w:before="0" w:after="0"/>
              <w:ind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201 - Returned when successful</w:t>
            </w:r>
          </w:p>
        </w:tc>
        <w:tc>
          <w:tcPr>
            <w:tcW w:w="6449"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id</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url</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address</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object (LeaseAddress)</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status</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rent</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start_at</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finished_at</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due_day</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landlord</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object (LeaseLandlord)</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1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back_report_start_at</w:t>
            </w:r>
          </w:p>
        </w:tc>
        <w:tc>
          <w:tcPr>
            <w:tcW w:w="27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640" w:type="dxa"/>
            <w:tcBorders/>
            <w:shd w:fill="auto" w:val="clear"/>
            <w:vAlign w:val="center"/>
          </w:tcPr>
          <w:p>
            <w:pPr>
              <w:pStyle w:val="TableContents"/>
              <w:spacing w:before="0" w:after="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bl>
    <w:p>
      <w:pPr>
        <w:pStyle w:val="Normal"/>
        <w:numPr>
          <w:ilvl w:val="0"/>
          <w:numId w:val="0"/>
        </w:numPr>
        <w:spacing w:lineRule="auto" w:line="240" w:before="0" w:after="0"/>
        <w:ind w:left="720" w:hanging="0"/>
        <w:rPr>
          <w:rFonts w:ascii="Cambria" w:hAnsi="Cambria" w:eastAsia="" w:cs="" w:cstheme="minorBidi" w:eastAsiaTheme="minorHAnsi"/>
          <w:color w:val="auto"/>
          <w:kern w:val="0"/>
          <w:sz w:val="24"/>
          <w:lang w:val="en-US" w:eastAsia="en-US" w:bidi="ar-SA"/>
        </w:rPr>
      </w:pPr>
      <w:r>
        <w:rPr>
          <w:rFonts w:eastAsia="" w:cs="" w:cstheme="minorBidi" w:eastAsiaTheme="minorHAnsi" w:ascii="Cambria" w:hAnsi="Cambria"/>
          <w:color w:val="auto"/>
          <w:kern w:val="0"/>
          <w:sz w:val="24"/>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b/>
          <w:b/>
          <w:bCs/>
          <w:sz w:val="22"/>
          <w:szCs w:val="22"/>
          <w:u w:val="single"/>
        </w:rPr>
      </w:pPr>
      <w:r>
        <w:rPr>
          <w:rFonts w:eastAsia="" w:cs="" w:ascii="Cambria" w:hAnsi="Cambria" w:cstheme="minorBidi" w:eastAsiaTheme="minorHAnsi"/>
          <w:b/>
          <w:bCs/>
          <w:color w:val="auto"/>
          <w:kern w:val="0"/>
          <w:sz w:val="22"/>
          <w:szCs w:val="22"/>
          <w:u w:val="single"/>
          <w:lang w:val="en-US" w:eastAsia="en-US" w:bidi="ar-SA"/>
        </w:rPr>
        <w:t>Fault Tolerance of BCM Create Payment Account Service</w:t>
      </w:r>
    </w:p>
    <w:p>
      <w:pPr>
        <w:pStyle w:val="Normal"/>
        <w:numPr>
          <w:ilvl w:val="0"/>
          <w:numId w:val="0"/>
        </w:numPr>
        <w:spacing w:lineRule="auto" w:line="240" w:before="0" w:after="0"/>
        <w:ind w:left="720" w:hanging="0"/>
        <w:rPr>
          <w:rFonts w:ascii="Cambria" w:hAnsi="Cambria" w:eastAsia="" w:cs="" w:cstheme="minorBidi" w:eastAsiaTheme="minorHAnsi"/>
          <w:color w:val="auto"/>
          <w:kern w:val="0"/>
          <w:sz w:val="24"/>
          <w:szCs w:val="22"/>
          <w:lang w:val="en-US" w:eastAsia="en-US" w:bidi="ar-SA"/>
        </w:rPr>
      </w:pPr>
      <w:r>
        <w:rPr>
          <w:rFonts w:eastAsia="" w:cs="" w:cstheme="minorBidi" w:eastAsiaTheme="minorHAnsi" w:ascii="Cambria" w:hAnsi="Cambria"/>
          <w:color w:val="auto"/>
          <w:kern w:val="0"/>
          <w:sz w:val="24"/>
          <w:szCs w:val="22"/>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1: </w:t>
      </w:r>
      <w:r>
        <w:rPr>
          <w:rFonts w:eastAsia="" w:cs="" w:ascii="Cambria" w:hAnsi="Cambria" w:cstheme="minorBidi" w:eastAsiaTheme="minorHAnsi"/>
          <w:b w:val="false"/>
          <w:bCs w:val="false"/>
          <w:color w:val="auto"/>
          <w:kern w:val="0"/>
          <w:sz w:val="24"/>
          <w:szCs w:val="22"/>
          <w:u w:val="none"/>
          <w:lang w:val="en-US" w:eastAsia="en-US" w:bidi="ar-SA"/>
        </w:rPr>
        <w:t>BCM will receive the public token and plaid account id from the RSP(UI).</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Request Payload:</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w:t>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 xml:space="preserve">"public_token": </w:t>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"public-sandbox-b0e2c4ee-a763-4df5-bfe9-46a46bce993d”</w:t>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w:t>
      </w:r>
      <w:r>
        <w:rPr>
          <w:rFonts w:eastAsia="" w:cs="" w:ascii="Cambria" w:hAnsi="Cambria" w:cstheme="minorBidi" w:eastAsiaTheme="minorHAnsi"/>
          <w:b w:val="false"/>
          <w:bCs w:val="false"/>
          <w:color w:val="auto"/>
          <w:kern w:val="0"/>
          <w:sz w:val="24"/>
          <w:szCs w:val="22"/>
          <w:u w:val="none"/>
          <w:lang w:val="en-US" w:eastAsia="en-US" w:bidi="ar-SA"/>
        </w:rPr>
        <w:t>plaid_account_id”:”i544dsd561g13”</w:t>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2: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BCM will validate the active subscription for the user by using the below </w:t>
        <w:tab/>
        <w:t xml:space="preserve">RentTrack API call. If the subscription is active, then BCM Module proceed with the create </w:t>
        <w:tab/>
        <w:t xml:space="preserve">payment Account Service. Otherwise, BCM will respond back to the invoker with the </w:t>
        <w:tab/>
        <w:t>message User is not subscribed.</w:t>
      </w:r>
    </w:p>
    <w:p>
      <w:pPr>
        <w:pStyle w:val="Normal"/>
        <w:numPr>
          <w:ilvl w:val="0"/>
          <w:numId w:val="0"/>
        </w:numPr>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GET /api/tenant/subscriptions/</w:t>
      </w:r>
    </w:p>
    <w:p>
      <w:pPr>
        <w:pStyle w:val="Normal"/>
        <w:numPr>
          <w:ilvl w:val="0"/>
          <w:numId w:val="0"/>
        </w:numPr>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Response :</w:t>
      </w:r>
    </w:p>
    <w:p>
      <w:pPr>
        <w:pStyle w:val="Normal"/>
        <w:numPr>
          <w:ilvl w:val="0"/>
          <w:numId w:val="0"/>
        </w:numPr>
        <w:spacing w:lineRule="auto" w:line="240" w:before="0" w:after="0"/>
        <w:ind w:hanging="0"/>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bCs/>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bCs/>
          <w:i w:val="false"/>
          <w:caps w:val="false"/>
          <w:smallCaps w:val="false"/>
          <w:color w:val="auto"/>
          <w:spacing w:val="0"/>
          <w:kern w:val="0"/>
          <w:sz w:val="24"/>
          <w:szCs w:val="22"/>
          <w:u w:val="none"/>
          <w:lang w:val="en-US" w:eastAsia="en-US" w:bidi="ar-SA"/>
        </w:rPr>
      </w:r>
    </w:p>
    <w:tbl>
      <w:tblPr>
        <w:tblW w:w="9165" w:type="dxa"/>
        <w:jc w:val="left"/>
        <w:tblInd w:w="816" w:type="dxa"/>
        <w:tblBorders/>
        <w:tblCellMar>
          <w:top w:w="0" w:type="dxa"/>
          <w:left w:w="0" w:type="dxa"/>
          <w:bottom w:w="0" w:type="dxa"/>
          <w:right w:w="0" w:type="dxa"/>
        </w:tblCellMar>
      </w:tblPr>
      <w:tblGrid>
        <w:gridCol w:w="3330"/>
        <w:gridCol w:w="1845"/>
        <w:gridCol w:w="1110"/>
        <w:gridCol w:w="2879"/>
      </w:tblGrid>
      <w:tr>
        <w:trPr>
          <w:tblHeader w:val="true"/>
        </w:trPr>
        <w:tc>
          <w:tcPr>
            <w:tcW w:w="333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Parameter</w:t>
            </w:r>
          </w:p>
        </w:tc>
        <w:tc>
          <w:tcPr>
            <w:tcW w:w="1845"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11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Versions</w:t>
            </w:r>
          </w:p>
        </w:tc>
        <w:tc>
          <w:tcPr>
            <w:tcW w:w="2879"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r>
      <w:tr>
        <w:trPr/>
        <w:tc>
          <w:tcPr>
            <w:tcW w:w="3330" w:type="dxa"/>
            <w:tcBorders/>
            <w:shd w:fill="auto" w:val="clear"/>
            <w:vAlign w:val="center"/>
          </w:tcPr>
          <w:p>
            <w:pPr>
              <w:pStyle w:val="Heading4"/>
              <w:numPr>
                <w:ilvl w:val="3"/>
                <w:numId w:val="2"/>
              </w:numPr>
              <w:spacing w:before="0" w:after="0"/>
              <w:ind w:left="0" w:right="0" w:hanging="0"/>
              <w:jc w:val="left"/>
              <w:rPr>
                <w:rFonts w:ascii="inherit" w:hAnsi="inherit" w:eastAsia="inherit" w:cs="inherit"/>
                <w:b w:val="false"/>
                <w:b w:val="false"/>
                <w:bCs w:val="false"/>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200 - Returned when successful</w:t>
            </w:r>
          </w:p>
        </w:tc>
        <w:tc>
          <w:tcPr>
            <w:tcW w:w="5834"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array of objects (UserSubscription)</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[][id]</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[][url]</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[][payment_account_url]</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[][plan_name]</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{'score_track'|'credit_track'|...}</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[][plan_features]</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array</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['reporting, ‘score’, ...]</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[][period]</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{'monthly'|'yearly'}</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[][status]</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{'active'|'cancelled'|'delinquent'}</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[][last_payment_date]</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[][next_payment_date]</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[][next_payment_amount]</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float</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[][discounted_until]</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[][free_until]</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[][enabled_at]</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[][cancelled_at]</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r>
        <w:trPr/>
        <w:tc>
          <w:tcPr>
            <w:tcW w:w="333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[][external_property_id]</w:t>
            </w:r>
          </w:p>
        </w:tc>
        <w:tc>
          <w:tcPr>
            <w:tcW w:w="184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879"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bl>
    <w:p>
      <w:pPr>
        <w:pStyle w:val="TextBody"/>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br/>
      </w:r>
    </w:p>
    <w:p>
      <w:pPr>
        <w:pStyle w:val="Normal"/>
        <w:numPr>
          <w:ilvl w:val="0"/>
          <w:numId w:val="0"/>
        </w:numPr>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b/>
        <w:t xml:space="preserve">Step 3: </w:t>
      </w:r>
    </w:p>
    <w:p>
      <w:pPr>
        <w:pStyle w:val="Normal"/>
        <w:numPr>
          <w:ilvl w:val="0"/>
          <w:numId w:val="0"/>
        </w:numPr>
        <w:spacing w:lineRule="auto" w:line="240" w:before="0" w:after="0"/>
        <w:ind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BCM will invoke the below rentTrack API to check whether the payment Account has </w:t>
        <w:tab/>
        <w:t xml:space="preserve">been exists for the tenant user. If the payment Account exists, then BCM will skip the </w:t>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step 4</w:t>
      </w:r>
    </w:p>
    <w:p>
      <w:pPr>
        <w:pStyle w:val="Normal"/>
        <w:numPr>
          <w:ilvl w:val="0"/>
          <w:numId w:val="0"/>
        </w:numPr>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b/>
        <w:t xml:space="preserve">RentTrack sandbox : GET /api/tenant/plaid/payment_accounts </w:t>
      </w:r>
    </w:p>
    <w:p>
      <w:pPr>
        <w:pStyle w:val="Normal"/>
        <w:numPr>
          <w:ilvl w:val="0"/>
          <w:numId w:val="0"/>
        </w:numPr>
        <w:spacing w:lineRule="auto" w:line="240" w:before="0" w:after="0"/>
        <w:ind w:hanging="0"/>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bCs/>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b/>
        <w:t>Response:</w:t>
      </w:r>
    </w:p>
    <w:tbl>
      <w:tblPr>
        <w:tblW w:w="7980" w:type="dxa"/>
        <w:jc w:val="left"/>
        <w:tblInd w:w="831" w:type="dxa"/>
        <w:tblBorders/>
        <w:tblCellMar>
          <w:top w:w="0" w:type="dxa"/>
          <w:left w:w="0" w:type="dxa"/>
          <w:bottom w:w="0" w:type="dxa"/>
          <w:right w:w="0" w:type="dxa"/>
        </w:tblCellMar>
      </w:tblPr>
      <w:tblGrid>
        <w:gridCol w:w="3119"/>
        <w:gridCol w:w="1260"/>
        <w:gridCol w:w="1110"/>
        <w:gridCol w:w="2490"/>
      </w:tblGrid>
      <w:tr>
        <w:trPr>
          <w:tblHeader w:val="true"/>
        </w:trPr>
        <w:tc>
          <w:tcPr>
            <w:tcW w:w="3119"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Parameter</w:t>
            </w:r>
          </w:p>
        </w:tc>
        <w:tc>
          <w:tcPr>
            <w:tcW w:w="126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11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Versions</w:t>
            </w:r>
          </w:p>
        </w:tc>
        <w:tc>
          <w:tcPr>
            <w:tcW w:w="249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r>
      <w:tr>
        <w:trPr/>
        <w:tc>
          <w:tcPr>
            <w:tcW w:w="3119" w:type="dxa"/>
            <w:tcBorders/>
            <w:shd w:fill="auto" w:val="clear"/>
            <w:vAlign w:val="center"/>
          </w:tcPr>
          <w:p>
            <w:pPr>
              <w:pStyle w:val="Heading4"/>
              <w:numPr>
                <w:ilvl w:val="3"/>
                <w:numId w:val="2"/>
              </w:numPr>
              <w:spacing w:before="0" w:after="0"/>
              <w:ind w:left="0" w:right="0" w:hanging="0"/>
              <w:jc w:val="left"/>
              <w:rPr>
                <w:rFonts w:ascii="inherit" w:hAnsi="inherit" w:eastAsia="inherit" w:cs="inherit"/>
                <w:b w:val="false"/>
                <w:b w:val="false"/>
                <w:bCs w:val="false"/>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200 - Returned when successful</w:t>
            </w:r>
          </w:p>
        </w:tc>
        <w:tc>
          <w:tcPr>
            <w:tcW w:w="4860"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id</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url</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nickname</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account_name</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last_four</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expiration</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w:t>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billing_address_url</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institution_id</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plaid_account</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boolean</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needs_reconnect</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boolean</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historical_update_complete</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boolean</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card_brand</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311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created_at</w:t>
            </w:r>
          </w:p>
        </w:tc>
        <w:tc>
          <w:tcPr>
            <w:tcW w:w="12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490"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bl>
    <w:p>
      <w:pPr>
        <w:pStyle w:val="Normal"/>
        <w:numPr>
          <w:ilvl w:val="0"/>
          <w:numId w:val="0"/>
        </w:numPr>
        <w:spacing w:lineRule="auto" w:line="240" w:before="0" w:after="0"/>
        <w:ind w:hanging="0"/>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bCs/>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4:  </w:t>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If the payment Account is not created, then using the public token and plaid account id, BCM will invoke below RentTrack API to create a new payment account</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numPr>
          <w:ilvl w:val="0"/>
          <w:numId w:val="0"/>
        </w:numPr>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RentTrack sandbox : POST /api/tenant/plaid/payment_accounts</w:t>
      </w:r>
      <w:r>
        <w:rPr>
          <w:rFonts w:eastAsia="" w:cs="" w:ascii="Cambria" w:hAnsi="Cambria" w:cstheme="minorBidi" w:eastAsiaTheme="minorHAnsi"/>
          <w:b/>
          <w:bCs/>
          <w:color w:val="auto"/>
          <w:kern w:val="0"/>
          <w:sz w:val="24"/>
          <w:szCs w:val="22"/>
          <w:u w:val="none"/>
          <w:lang w:val="en-US" w:eastAsia="en-US" w:bidi="ar-SA"/>
        </w:rPr>
        <w:t xml:space="preserve"> </w:t>
      </w:r>
    </w:p>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Input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bl>
      <w:tblPr>
        <w:tblW w:w="9255" w:type="dxa"/>
        <w:jc w:val="left"/>
        <w:tblInd w:w="726" w:type="dxa"/>
        <w:tblBorders/>
        <w:tblCellMar>
          <w:top w:w="0" w:type="dxa"/>
          <w:left w:w="0" w:type="dxa"/>
          <w:bottom w:w="0" w:type="dxa"/>
          <w:right w:w="0" w:type="dxa"/>
        </w:tblCellMar>
      </w:tblPr>
      <w:tblGrid>
        <w:gridCol w:w="1528"/>
        <w:gridCol w:w="3000"/>
        <w:gridCol w:w="1185"/>
        <w:gridCol w:w="1785"/>
        <w:gridCol w:w="1757"/>
      </w:tblGrid>
      <w:tr>
        <w:trPr>
          <w:tblHeader w:val="true"/>
        </w:trPr>
        <w:tc>
          <w:tcPr>
            <w:tcW w:w="1528"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Parameter</w:t>
            </w:r>
          </w:p>
        </w:tc>
        <w:tc>
          <w:tcPr>
            <w:tcW w:w="300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18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Required?</w:t>
            </w:r>
          </w:p>
        </w:tc>
        <w:tc>
          <w:tcPr>
            <w:tcW w:w="178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w:t>
            </w:r>
          </w:p>
        </w:tc>
        <w:tc>
          <w:tcPr>
            <w:tcW w:w="1757"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r>
      <w:tr>
        <w:trPr/>
        <w:tc>
          <w:tcPr>
            <w:tcW w:w="152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public_token</w:t>
            </w:r>
          </w:p>
        </w:tc>
        <w:tc>
          <w:tcPr>
            <w:tcW w:w="30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8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78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1757"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Plaid public token</w:t>
            </w:r>
          </w:p>
        </w:tc>
      </w:tr>
      <w:tr>
        <w:trPr/>
        <w:tc>
          <w:tcPr>
            <w:tcW w:w="152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plaid_account_id</w:t>
            </w:r>
          </w:p>
        </w:tc>
        <w:tc>
          <w:tcPr>
            <w:tcW w:w="30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8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78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1757" w:type="dxa"/>
            <w:tcBorders/>
            <w:shd w:fill="auto" w:val="clear"/>
            <w:vAlign w:val="center"/>
          </w:tcPr>
          <w:p>
            <w:pPr>
              <w:pStyle w:val="TableContents"/>
              <w:spacing w:before="0" w:after="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Selected Id of Plaid Payment Account (optional)</w:t>
            </w:r>
          </w:p>
        </w:tc>
      </w:tr>
      <w:tr>
        <w:trPr/>
        <w:tc>
          <w:tcPr>
            <w:tcW w:w="152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pay_type</w:t>
            </w:r>
          </w:p>
        </w:tc>
        <w:tc>
          <w:tcPr>
            <w:tcW w:w="3000" w:type="dxa"/>
            <w:tcBorders/>
            <w:shd w:fill="auto" w:val="clear"/>
            <w:vAlign w:val="center"/>
          </w:tcPr>
          <w:p>
            <w:pPr>
              <w:pStyle w:val="TableContents"/>
              <w:spacing w:before="0" w:after="0"/>
              <w:ind w:left="0" w:right="0" w:hanging="0"/>
              <w:jc w:val="left"/>
              <w:rPr/>
            </w:pPr>
            <w:r>
              <w:rPr/>
              <w:t>string</w:t>
            </w:r>
          </w:p>
        </w:tc>
        <w:tc>
          <w:tcPr>
            <w:tcW w:w="1185" w:type="dxa"/>
            <w:tcBorders/>
            <w:shd w:fill="auto" w:val="clear"/>
            <w:vAlign w:val="center"/>
          </w:tcPr>
          <w:p>
            <w:pPr>
              <w:pStyle w:val="TableContents"/>
              <w:spacing w:before="0" w:after="0"/>
              <w:ind w:left="0" w:right="0" w:hanging="0"/>
              <w:jc w:val="left"/>
              <w:rPr/>
            </w:pPr>
            <w:r>
              <w:rPr/>
              <w:t>false</w:t>
            </w:r>
          </w:p>
        </w:tc>
        <w:tc>
          <w:tcPr>
            <w:tcW w:w="178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[general|subscription|billpay|nopay] </w:t>
            </w:r>
          </w:p>
        </w:tc>
        <w:tc>
          <w:tcPr>
            <w:tcW w:w="1757" w:type="dxa"/>
            <w:tcBorders/>
            <w:shd w:fill="auto" w:val="clear"/>
            <w:vAlign w:val="center"/>
          </w:tcPr>
          <w:p>
            <w:pPr>
              <w:pStyle w:val="TableContents"/>
              <w:spacing w:before="0" w:after="0"/>
              <w:jc w:val="left"/>
              <w:rPr/>
            </w:pPr>
            <w:r>
              <w:rPr/>
            </w:r>
          </w:p>
        </w:tc>
      </w:tr>
    </w:tbl>
    <w:p>
      <w:pPr>
        <w:pStyle w:val="Normal"/>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Output</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w:t>
      </w:r>
    </w:p>
    <w:p>
      <w:pPr>
        <w:pStyle w:val="Normal"/>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bl>
      <w:tblPr>
        <w:tblW w:w="9210" w:type="dxa"/>
        <w:jc w:val="left"/>
        <w:tblInd w:w="771" w:type="dxa"/>
        <w:tblBorders/>
        <w:tblCellMar>
          <w:top w:w="0" w:type="dxa"/>
          <w:left w:w="0" w:type="dxa"/>
          <w:bottom w:w="0" w:type="dxa"/>
          <w:right w:w="0" w:type="dxa"/>
        </w:tblCellMar>
      </w:tblPr>
      <w:tblGrid>
        <w:gridCol w:w="2400"/>
        <w:gridCol w:w="3556"/>
        <w:gridCol w:w="1108"/>
        <w:gridCol w:w="2145"/>
      </w:tblGrid>
      <w:tr>
        <w:trPr>
          <w:tblHeader w:val="true"/>
        </w:trPr>
        <w:tc>
          <w:tcPr>
            <w:tcW w:w="240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Parameter</w:t>
            </w:r>
          </w:p>
        </w:tc>
        <w:tc>
          <w:tcPr>
            <w:tcW w:w="3556"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1108"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Versions</w:t>
            </w:r>
          </w:p>
        </w:tc>
        <w:tc>
          <w:tcPr>
            <w:tcW w:w="214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r>
      <w:tr>
        <w:trPr/>
        <w:tc>
          <w:tcPr>
            <w:tcW w:w="2400" w:type="dxa"/>
            <w:tcBorders/>
            <w:shd w:fill="auto" w:val="clear"/>
            <w:vAlign w:val="center"/>
          </w:tcPr>
          <w:p>
            <w:pPr>
              <w:pStyle w:val="Heading4"/>
              <w:numPr>
                <w:ilvl w:val="0"/>
                <w:numId w:val="0"/>
              </w:numPr>
              <w:spacing w:before="0" w:after="0"/>
              <w:ind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201 - Returned when successful</w:t>
            </w:r>
          </w:p>
        </w:tc>
        <w:tc>
          <w:tcPr>
            <w:tcW w:w="6809"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array of objects (PaymentAccount)</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[][id]</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[][url]</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[][nickname]</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[][type]</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[][last_four]</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[][expiration]</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w:t>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[][institution_id]</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[][plaid_account]</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boolean</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[][needs_reconnect]</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boolean</w:t>
            </w:r>
          </w:p>
        </w:tc>
        <w:tc>
          <w:tcPr>
            <w:tcW w:w="1108"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40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[][card_brand]</w:t>
            </w:r>
          </w:p>
        </w:tc>
        <w:tc>
          <w:tcPr>
            <w:tcW w:w="3556"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08" w:type="dxa"/>
            <w:tcBorders/>
            <w:shd w:fill="auto" w:val="clear"/>
            <w:vAlign w:val="center"/>
          </w:tcPr>
          <w:p>
            <w:pPr>
              <w:pStyle w:val="TableContents"/>
              <w:spacing w:before="0" w:after="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145"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bl>
    <w:p>
      <w:pPr>
        <w:pStyle w:val="Normal"/>
        <w:numPr>
          <w:ilvl w:val="0"/>
          <w:numId w:val="0"/>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ab/>
        <w:t xml:space="preserve">Step 5 : </w:t>
      </w:r>
      <w:r>
        <w:rPr>
          <w:rFonts w:eastAsia="" w:cs="" w:ascii="Cambria" w:hAnsi="Cambria" w:cstheme="minorBidi" w:eastAsiaTheme="minorHAnsi"/>
          <w:b w:val="false"/>
          <w:bCs w:val="false"/>
          <w:color w:val="auto"/>
          <w:kern w:val="0"/>
          <w:sz w:val="24"/>
          <w:szCs w:val="22"/>
          <w:u w:val="none"/>
          <w:lang w:val="en-US" w:eastAsia="en-US" w:bidi="ar-SA"/>
        </w:rPr>
        <w:t xml:space="preserve">BCM will validate the Customer Data table to  check whether the transaction </w:t>
        <w:tab/>
        <w:t xml:space="preserve">finder has been already created for the tenant user. If the transaction finder is already </w:t>
        <w:tab/>
        <w:t xml:space="preserve">exists, then the BCM will invoke the below RentTrack API to update the transaction </w:t>
        <w:tab/>
        <w:t>finder and executes from Step 7</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color w:val="auto"/>
        </w:rPr>
      </w:pPr>
      <w:r>
        <w:rPr>
          <w:rFonts w:eastAsia="" w:cs="" w:ascii="Cambria" w:hAnsi="Cambria" w:cstheme="minorBidi" w:eastAsiaTheme="minorHAnsi"/>
          <w:b w:val="false"/>
          <w:bCs w:val="false"/>
          <w:color w:val="auto"/>
          <w:kern w:val="0"/>
          <w:sz w:val="24"/>
          <w:szCs w:val="22"/>
          <w:u w:val="none"/>
          <w:lang w:val="en-US" w:eastAsia="en-US" w:bidi="ar-SA"/>
        </w:rPr>
        <w:tab/>
        <w:t xml:space="preserve">PATCH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api/tenant/transaction_finders/{id}.{_format}</w:t>
      </w:r>
    </w:p>
    <w:p>
      <w:pPr>
        <w:pStyle w:val="Normal"/>
        <w:spacing w:lineRule="auto" w:line="240" w:before="0" w:after="0"/>
        <w:ind w:hanging="0"/>
        <w:rPr>
          <w:rFonts w:ascii="Cambria" w:hAnsi="Cambria"/>
          <w:color w:val="auto"/>
        </w:rPr>
      </w:pPr>
      <w:r>
        <w:rPr>
          <w:rFonts w:ascii="Cambria" w:hAnsi="Cambria"/>
          <w:color w:val="auto"/>
        </w:rPr>
      </w:r>
    </w:p>
    <w:p>
      <w:pPr>
        <w:pStyle w:val="Normal"/>
        <w:spacing w:lineRule="auto" w:line="240" w:before="0" w:after="0"/>
        <w:ind w:hanging="0"/>
        <w:rPr>
          <w:rFonts w:ascii="Cambria" w:hAnsi="Cambria"/>
          <w:color w:val="auto"/>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Request Body:</w:t>
      </w:r>
    </w:p>
    <w:tbl>
      <w:tblPr>
        <w:tblW w:w="9135" w:type="dxa"/>
        <w:jc w:val="left"/>
        <w:tblInd w:w="846" w:type="dxa"/>
        <w:tblBorders/>
        <w:tblCellMar>
          <w:top w:w="0" w:type="dxa"/>
          <w:left w:w="0" w:type="dxa"/>
          <w:bottom w:w="0" w:type="dxa"/>
          <w:right w:w="0" w:type="dxa"/>
        </w:tblCellMar>
      </w:tblPr>
      <w:tblGrid>
        <w:gridCol w:w="2608"/>
        <w:gridCol w:w="2085"/>
        <w:gridCol w:w="1185"/>
        <w:gridCol w:w="1005"/>
        <w:gridCol w:w="2252"/>
      </w:tblGrid>
      <w:tr>
        <w:trPr>
          <w:tblHeader w:val="true"/>
        </w:trPr>
        <w:tc>
          <w:tcPr>
            <w:tcW w:w="2608"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bCs/>
                <w:i w:val="false"/>
                <w:caps w:val="false"/>
                <w:smallCaps w:val="false"/>
                <w:color w:val="auto"/>
                <w:spacing w:val="0"/>
                <w:kern w:val="0"/>
                <w:sz w:val="24"/>
                <w:szCs w:val="22"/>
                <w:u w:val="none"/>
                <w:lang w:val="en-US" w:eastAsia="en-US" w:bidi="ar-SA"/>
              </w:rPr>
            </w:r>
          </w:p>
          <w:p>
            <w:pPr>
              <w:pStyle w:val="TableHeading"/>
              <w:rPr>
                <w:b/>
                <w:b/>
                <w:bCs/>
              </w:rPr>
            </w:pPr>
            <w:r>
              <w:rPr>
                <w:b/>
                <w:bCs/>
              </w:rPr>
              <w:t>Parameter</w:t>
            </w:r>
          </w:p>
        </w:tc>
        <w:tc>
          <w:tcPr>
            <w:tcW w:w="2085"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Type</w:t>
            </w:r>
          </w:p>
        </w:tc>
        <w:tc>
          <w:tcPr>
            <w:tcW w:w="1185"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Required?</w:t>
            </w:r>
          </w:p>
        </w:tc>
        <w:tc>
          <w:tcPr>
            <w:tcW w:w="1005"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Format</w:t>
            </w:r>
          </w:p>
        </w:tc>
        <w:tc>
          <w:tcPr>
            <w:tcW w:w="2252"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Description</w:t>
            </w:r>
          </w:p>
        </w:tc>
      </w:tr>
      <w:tr>
        <w:trPr/>
        <w:tc>
          <w:tcPr>
            <w:tcW w:w="26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amount_min</w:t>
            </w:r>
          </w:p>
        </w:tc>
        <w:tc>
          <w:tcPr>
            <w:tcW w:w="20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float</w:t>
            </w:r>
          </w:p>
        </w:tc>
        <w:tc>
          <w:tcPr>
            <w:tcW w:w="11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00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252"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amount_max</w:t>
            </w:r>
          </w:p>
        </w:tc>
        <w:tc>
          <w:tcPr>
            <w:tcW w:w="20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float</w:t>
            </w:r>
          </w:p>
        </w:tc>
        <w:tc>
          <w:tcPr>
            <w:tcW w:w="11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00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252"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6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window_open</w:t>
            </w:r>
          </w:p>
        </w:tc>
        <w:tc>
          <w:tcPr>
            <w:tcW w:w="20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00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25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Day of the month to open transactions window 1-31</w:t>
            </w:r>
          </w:p>
        </w:tc>
      </w:tr>
      <w:tr>
        <w:trPr/>
        <w:tc>
          <w:tcPr>
            <w:tcW w:w="26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window_close</w:t>
            </w:r>
          </w:p>
        </w:tc>
        <w:tc>
          <w:tcPr>
            <w:tcW w:w="20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1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00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25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Day of the month to close transactions window 1-31</w:t>
            </w:r>
          </w:p>
        </w:tc>
      </w:tr>
      <w:tr>
        <w:trPr/>
        <w:tc>
          <w:tcPr>
            <w:tcW w:w="260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payment_account_url</w:t>
            </w:r>
          </w:p>
        </w:tc>
        <w:tc>
          <w:tcPr>
            <w:tcW w:w="20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custom handler result for (ResourceUrlEncodedRelation)</w:t>
            </w:r>
          </w:p>
        </w:tc>
        <w:tc>
          <w:tcPr>
            <w:tcW w:w="118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false</w:t>
            </w:r>
          </w:p>
        </w:tc>
        <w:tc>
          <w:tcPr>
            <w:tcW w:w="1005"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252"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Resource url for Payment Account. Can be included on url.</w:t>
            </w:r>
          </w:p>
        </w:tc>
      </w:tr>
    </w:tbl>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b/>
          <w:b/>
          <w:bCs/>
        </w:rPr>
      </w:pPr>
      <w:r>
        <w:rPr>
          <w:b/>
          <w:bCs/>
        </w:rPr>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Step 6 :</w:t>
      </w:r>
      <w:r>
        <w:rPr>
          <w:rFonts w:eastAsia="" w:cs="" w:ascii="Cambria" w:hAnsi="Cambria" w:cstheme="minorBidi" w:eastAsiaTheme="minorHAnsi"/>
          <w:b w:val="false"/>
          <w:bCs w:val="false"/>
          <w:color w:val="auto"/>
          <w:kern w:val="0"/>
          <w:sz w:val="24"/>
          <w:szCs w:val="22"/>
          <w:u w:val="none"/>
          <w:lang w:val="en-US" w:eastAsia="en-US" w:bidi="ar-SA"/>
        </w:rPr>
        <w:t xml:space="preserve"> If there is no transaction finder for the tenant user, then the BCM Module Get </w:t>
        <w:tab/>
        <w:t>the active leave for the user by using the below RentTrack API</w:t>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t>GET /api/tenant/leases</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Response Body:</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135" w:type="dxa"/>
        <w:jc w:val="left"/>
        <w:tblInd w:w="846" w:type="dxa"/>
        <w:tblBorders/>
        <w:tblCellMar>
          <w:top w:w="0" w:type="dxa"/>
          <w:left w:w="0" w:type="dxa"/>
          <w:bottom w:w="0" w:type="dxa"/>
          <w:right w:w="0" w:type="dxa"/>
        </w:tblCellMar>
      </w:tblPr>
      <w:tblGrid>
        <w:gridCol w:w="2729"/>
        <w:gridCol w:w="2640"/>
        <w:gridCol w:w="1110"/>
        <w:gridCol w:w="2655"/>
      </w:tblGrid>
      <w:tr>
        <w:trPr>
          <w:tblHeader w:val="true"/>
        </w:trPr>
        <w:tc>
          <w:tcPr>
            <w:tcW w:w="2729"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264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1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Versions</w:t>
            </w:r>
          </w:p>
        </w:tc>
        <w:tc>
          <w:tcPr>
            <w:tcW w:w="2655"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2729" w:type="dxa"/>
            <w:tcBorders/>
            <w:shd w:fill="auto" w:val="clear"/>
            <w:vAlign w:val="center"/>
          </w:tcPr>
          <w:p>
            <w:pPr>
              <w:pStyle w:val="Heading4"/>
              <w:numPr>
                <w:ilvl w:val="3"/>
                <w:numId w:val="2"/>
              </w:numPr>
              <w:spacing w:before="0" w:after="0"/>
              <w:ind w:left="0" w:right="0" w:hanging="0"/>
              <w:jc w:val="left"/>
              <w:rPr>
                <w:rFonts w:ascii="inherit" w:hAnsi="inherit" w:eastAsia="inherit" w:cs="inherit"/>
                <w:b w:val="false"/>
                <w:b w:val="false"/>
                <w:bCs w:val="false"/>
              </w:rPr>
            </w:pPr>
            <w:r>
              <w:rPr>
                <w:rFonts w:eastAsia="" w:cs="" w:ascii="Cambria" w:hAnsi="Cambria" w:cstheme="minorBidi" w:eastAsiaTheme="minorHAnsi"/>
                <w:b w:val="false"/>
                <w:bCs w:val="false"/>
                <w:color w:val="auto"/>
                <w:kern w:val="0"/>
                <w:sz w:val="24"/>
                <w:szCs w:val="22"/>
                <w:u w:val="none"/>
                <w:lang w:val="en-US" w:eastAsia="en-US" w:bidi="ar-SA"/>
              </w:rPr>
              <w:t>200 - Returned when successful</w:t>
            </w:r>
          </w:p>
        </w:tc>
        <w:tc>
          <w:tcPr>
            <w:tcW w:w="6405"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array of objects (Lease)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[][id]</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integer</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[][url]</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[][status]</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[][rent]</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[][start_at]</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[][finished_at]</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[][due_day]</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[][moved_out]</w:t>
            </w:r>
          </w:p>
        </w:tc>
        <w:tc>
          <w:tcPr>
            <w:tcW w:w="264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2655"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bl>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 xml:space="preserve">Step 7: </w:t>
      </w:r>
      <w:r>
        <w:rPr>
          <w:rFonts w:eastAsia="" w:cs="" w:ascii="Cambria" w:hAnsi="Cambria" w:cstheme="minorBidi" w:eastAsiaTheme="minorHAnsi"/>
          <w:b w:val="false"/>
          <w:bCs w:val="false"/>
          <w:color w:val="auto"/>
          <w:kern w:val="0"/>
          <w:sz w:val="24"/>
          <w:szCs w:val="22"/>
          <w:u w:val="none"/>
          <w:lang w:val="en-US" w:eastAsia="en-US" w:bidi="ar-SA"/>
        </w:rPr>
        <w:t xml:space="preserve">If there is no active Lease, then the BCM Module respond back to the invoker with </w:t>
        <w:tab/>
        <w:t xml:space="preserve">the error message has “Lease Not Found”. </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Step 8:</w:t>
      </w:r>
      <w:r>
        <w:rPr>
          <w:rFonts w:eastAsia="" w:cs="" w:ascii="Cambria" w:hAnsi="Cambria" w:cstheme="minorBidi" w:eastAsiaTheme="minorHAnsi"/>
          <w:b w:val="false"/>
          <w:bCs w:val="false"/>
          <w:color w:val="auto"/>
          <w:kern w:val="0"/>
          <w:sz w:val="24"/>
          <w:szCs w:val="22"/>
          <w:u w:val="none"/>
          <w:lang w:val="en-US" w:eastAsia="en-US" w:bidi="ar-SA"/>
        </w:rPr>
        <w:t xml:space="preserve"> if there is an active lease, then BCM will invoke the below RentTrack API call to </w:t>
        <w:tab/>
        <w:t>create the transaction finder</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b/>
        <w:t>POST /api/tenant/leases/{leaseId}/transaction_finders.{_format}</w:t>
      </w:r>
    </w:p>
    <w:p>
      <w:pPr>
        <w:pStyle w:val="Normal"/>
        <w:spacing w:lineRule="auto" w:line="240" w:before="0" w:after="0"/>
        <w:ind w:hanging="0"/>
        <w:rPr/>
      </w:pPr>
      <w:r>
        <w:rPr>
          <w:rFonts w:eastAsia="" w:cs="" w:ascii="Cambria" w:hAnsi="Cambria" w:cstheme="minorBidi" w:eastAsiaTheme="minorHAnsi"/>
          <w:b w:val="false"/>
          <w:bCs w:val="false"/>
          <w:color w:val="auto"/>
          <w:kern w:val="0"/>
          <w:sz w:val="24"/>
          <w:szCs w:val="22"/>
          <w:u w:val="none"/>
          <w:lang w:val="en-US" w:eastAsia="en-US" w:bidi="ar-SA"/>
        </w:rPr>
        <w:tab/>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Request Body :</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225" w:type="dxa"/>
        <w:jc w:val="left"/>
        <w:tblInd w:w="756" w:type="dxa"/>
        <w:tblBorders/>
        <w:tblCellMar>
          <w:top w:w="0" w:type="dxa"/>
          <w:left w:w="0" w:type="dxa"/>
          <w:bottom w:w="0" w:type="dxa"/>
          <w:right w:w="0" w:type="dxa"/>
        </w:tblCellMar>
      </w:tblPr>
      <w:tblGrid>
        <w:gridCol w:w="2606"/>
        <w:gridCol w:w="2343"/>
        <w:gridCol w:w="1020"/>
        <w:gridCol w:w="1006"/>
        <w:gridCol w:w="2250"/>
      </w:tblGrid>
      <w:tr>
        <w:trPr>
          <w:tblHeader w:val="true"/>
        </w:trPr>
        <w:tc>
          <w:tcPr>
            <w:tcW w:w="2606"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Parameter</w:t>
            </w:r>
          </w:p>
        </w:tc>
        <w:tc>
          <w:tcPr>
            <w:tcW w:w="2343"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Type</w:t>
            </w:r>
          </w:p>
        </w:tc>
        <w:tc>
          <w:tcPr>
            <w:tcW w:w="1020"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Required?</w:t>
            </w:r>
          </w:p>
        </w:tc>
        <w:tc>
          <w:tcPr>
            <w:tcW w:w="1006"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Format</w:t>
            </w:r>
          </w:p>
        </w:tc>
        <w:tc>
          <w:tcPr>
            <w:tcW w:w="2250"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Description</w:t>
            </w:r>
          </w:p>
        </w:tc>
      </w:tr>
      <w:tr>
        <w:trPr/>
        <w:tc>
          <w:tcPr>
            <w:tcW w:w="26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amount_min</w:t>
            </w:r>
          </w:p>
        </w:tc>
        <w:tc>
          <w:tcPr>
            <w:tcW w:w="234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float</w:t>
            </w:r>
          </w:p>
        </w:tc>
        <w:tc>
          <w:tcPr>
            <w:tcW w:w="10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true</w:t>
            </w:r>
          </w:p>
        </w:tc>
        <w:tc>
          <w:tcPr>
            <w:tcW w:w="10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{not blank}</w:t>
            </w:r>
          </w:p>
        </w:tc>
        <w:tc>
          <w:tcPr>
            <w:tcW w:w="225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6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amount_max</w:t>
            </w:r>
          </w:p>
        </w:tc>
        <w:tc>
          <w:tcPr>
            <w:tcW w:w="234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float</w:t>
            </w:r>
          </w:p>
        </w:tc>
        <w:tc>
          <w:tcPr>
            <w:tcW w:w="10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true</w:t>
            </w:r>
          </w:p>
        </w:tc>
        <w:tc>
          <w:tcPr>
            <w:tcW w:w="10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{not blank}</w:t>
            </w:r>
          </w:p>
        </w:tc>
        <w:tc>
          <w:tcPr>
            <w:tcW w:w="225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6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window_open</w:t>
            </w:r>
          </w:p>
        </w:tc>
        <w:tc>
          <w:tcPr>
            <w:tcW w:w="234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integer</w:t>
            </w:r>
          </w:p>
        </w:tc>
        <w:tc>
          <w:tcPr>
            <w:tcW w:w="10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true</w:t>
            </w:r>
          </w:p>
        </w:tc>
        <w:tc>
          <w:tcPr>
            <w:tcW w:w="10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{not blank}</w:t>
            </w:r>
          </w:p>
        </w:tc>
        <w:tc>
          <w:tcPr>
            <w:tcW w:w="225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Day of the month to open transactions window 1-31</w:t>
            </w:r>
          </w:p>
        </w:tc>
      </w:tr>
      <w:tr>
        <w:trPr/>
        <w:tc>
          <w:tcPr>
            <w:tcW w:w="26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window_close</w:t>
            </w:r>
          </w:p>
        </w:tc>
        <w:tc>
          <w:tcPr>
            <w:tcW w:w="234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c>
          <w:tcPr>
            <w:tcW w:w="10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0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{not blank}</w:t>
            </w:r>
          </w:p>
        </w:tc>
        <w:tc>
          <w:tcPr>
            <w:tcW w:w="225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Day of the month to close transactions window 1-31</w:t>
            </w:r>
          </w:p>
        </w:tc>
      </w:tr>
      <w:tr>
        <w:trPr/>
        <w:tc>
          <w:tcPr>
            <w:tcW w:w="26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payment_account_url</w:t>
            </w:r>
          </w:p>
        </w:tc>
        <w:tc>
          <w:tcPr>
            <w:tcW w:w="234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custom handler result for (ResourceUrlEncodedRelation)</w:t>
            </w:r>
          </w:p>
        </w:tc>
        <w:tc>
          <w:tcPr>
            <w:tcW w:w="10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true</w:t>
            </w:r>
          </w:p>
        </w:tc>
        <w:tc>
          <w:tcPr>
            <w:tcW w:w="1006"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c>
          <w:tcPr>
            <w:tcW w:w="225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Resource url for Payment Account. Can be included on url.</w:t>
            </w:r>
          </w:p>
        </w:tc>
      </w:tr>
      <w:tr>
        <w:trPr/>
        <w:tc>
          <w:tcPr>
            <w:tcW w:w="2606"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lease_url</w:t>
            </w:r>
          </w:p>
        </w:tc>
        <w:tc>
          <w:tcPr>
            <w:tcW w:w="234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 handler result for (ResourceUrlEncodedRelation)</w:t>
            </w:r>
          </w:p>
        </w:tc>
        <w:tc>
          <w:tcPr>
            <w:tcW w:w="102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true</w:t>
            </w:r>
          </w:p>
        </w:tc>
        <w:tc>
          <w:tcPr>
            <w:tcW w:w="1006"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2250"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Resource url for Consumer Lease. Can be included on url.</w:t>
            </w:r>
          </w:p>
        </w:tc>
      </w:tr>
    </w:tbl>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b/>
      </w:r>
      <w:r>
        <w:rPr>
          <w:rFonts w:eastAsia="" w:cs="" w:ascii="Cambria" w:hAnsi="Cambria" w:cstheme="minorBidi" w:eastAsiaTheme="minorHAnsi"/>
          <w:b/>
          <w:bCs/>
          <w:color w:val="auto"/>
          <w:kern w:val="0"/>
          <w:sz w:val="24"/>
          <w:szCs w:val="22"/>
          <w:u w:val="none"/>
          <w:lang w:val="en-US" w:eastAsia="en-US" w:bidi="ar-SA"/>
        </w:rPr>
        <w:t>Response :</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090" w:type="dxa"/>
        <w:jc w:val="left"/>
        <w:tblInd w:w="816" w:type="dxa"/>
        <w:tblBorders/>
        <w:tblCellMar>
          <w:top w:w="0" w:type="dxa"/>
          <w:left w:w="0" w:type="dxa"/>
          <w:bottom w:w="0" w:type="dxa"/>
          <w:right w:w="0" w:type="dxa"/>
        </w:tblCellMar>
      </w:tblPr>
      <w:tblGrid>
        <w:gridCol w:w="3135"/>
        <w:gridCol w:w="960"/>
        <w:gridCol w:w="1109"/>
        <w:gridCol w:w="3885"/>
      </w:tblGrid>
      <w:tr>
        <w:trPr>
          <w:tblHeader w:val="true"/>
        </w:trPr>
        <w:tc>
          <w:tcPr>
            <w:tcW w:w="3135"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96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09"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Versions</w:t>
            </w:r>
          </w:p>
        </w:tc>
        <w:tc>
          <w:tcPr>
            <w:tcW w:w="3885"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3135" w:type="dxa"/>
            <w:tcBorders/>
            <w:shd w:fill="auto" w:val="clear"/>
            <w:vAlign w:val="center"/>
          </w:tcPr>
          <w:p>
            <w:pPr>
              <w:pStyle w:val="Heading4"/>
              <w:numPr>
                <w:ilvl w:val="3"/>
                <w:numId w:val="3"/>
              </w:numPr>
              <w:spacing w:before="0" w:after="0"/>
              <w:ind w:left="0" w:right="0" w:hanging="0"/>
              <w:jc w:val="left"/>
              <w:rPr>
                <w:rFonts w:ascii="inherit" w:hAnsi="inherit" w:eastAsia="inherit" w:cs="inherit"/>
                <w:b w:val="false"/>
                <w:b w:val="false"/>
                <w:bCs w:val="false"/>
              </w:rPr>
            </w:pPr>
            <w:r>
              <w:rPr>
                <w:rFonts w:eastAsia="" w:cs="" w:ascii="Cambria" w:hAnsi="Cambria" w:cstheme="minorBidi" w:eastAsiaTheme="minorHAnsi"/>
                <w:b w:val="false"/>
                <w:bCs w:val="false"/>
                <w:color w:val="auto"/>
                <w:kern w:val="0"/>
                <w:sz w:val="24"/>
                <w:szCs w:val="22"/>
                <w:u w:val="none"/>
                <w:lang w:val="en-US" w:eastAsia="en-US" w:bidi="ar-SA"/>
              </w:rPr>
              <w:t>201 - Returned when successful</w:t>
            </w:r>
          </w:p>
        </w:tc>
        <w:tc>
          <w:tcPr>
            <w:tcW w:w="5954"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313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id</w:t>
            </w:r>
          </w:p>
        </w:tc>
        <w:tc>
          <w:tcPr>
            <w:tcW w:w="9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integer</w:t>
            </w:r>
          </w:p>
        </w:tc>
        <w:tc>
          <w:tcPr>
            <w:tcW w:w="110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88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313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url</w:t>
            </w:r>
          </w:p>
        </w:tc>
        <w:tc>
          <w:tcPr>
            <w:tcW w:w="9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0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885"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313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status</w:t>
            </w:r>
          </w:p>
        </w:tc>
        <w:tc>
          <w:tcPr>
            <w:tcW w:w="9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09"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885"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Droid Sans;sans-serif" w:hAnsi="Droid Sans;sans-serif" w:cstheme="minorBidi" w:eastAsiaTheme="minorHAnsi"/>
                <w:b w:val="false"/>
                <w:bCs w:val="false"/>
                <w:i w:val="false"/>
                <w:caps w:val="false"/>
                <w:smallCaps w:val="false"/>
                <w:color w:val="000000"/>
                <w:spacing w:val="0"/>
                <w:kern w:val="0"/>
                <w:sz w:val="18"/>
                <w:szCs w:val="22"/>
                <w:u w:val="none"/>
                <w:lang w:val="en-US" w:eastAsia="en-US" w:bidi="ar-SA"/>
              </w:rPr>
              <w:t>S</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tatus of transaction finder: {'new'|'matched'|'searching'|'multiple'|'missing'|'closed'}</w:t>
            </w:r>
            <w:r>
              <w:rPr>
                <w:rFonts w:eastAsia="" w:cs="" w:ascii="Cambria" w:hAnsi="Cambria" w:cstheme="minorBidi" w:eastAsiaTheme="minorHAnsi"/>
                <w:b w:val="false"/>
                <w:bCs w:val="false"/>
                <w:color w:val="auto"/>
                <w:kern w:val="0"/>
                <w:sz w:val="24"/>
                <w:szCs w:val="22"/>
                <w:u w:val="none"/>
                <w:lang w:val="en-US" w:eastAsia="en-US" w:bidi="ar-SA"/>
              </w:rPr>
              <w:t xml:space="preserve"> </w:t>
            </w:r>
          </w:p>
        </w:tc>
      </w:tr>
    </w:tbl>
    <w:p>
      <w:pPr>
        <w:pStyle w:val="Normal"/>
        <w:spacing w:lineRule="auto" w:line="240" w:before="0" w:after="0"/>
        <w:ind w:hanging="0"/>
        <w:rPr/>
      </w:pPr>
      <w:r>
        <w:rPr>
          <w:rFonts w:eastAsia="" w:cs="" w:ascii="Cambria" w:hAnsi="Cambria" w:cstheme="minorBidi" w:eastAsiaTheme="minorHAnsi"/>
          <w:b/>
          <w:bCs/>
          <w:color w:val="auto"/>
          <w:kern w:val="0"/>
          <w:sz w:val="24"/>
          <w:szCs w:val="22"/>
          <w:u w:val="none"/>
          <w:lang w:val="en-US" w:eastAsia="en-US" w:bidi="ar-SA"/>
        </w:rPr>
        <w:tab/>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none"/>
          <w:lang w:val="en-US" w:eastAsia="en-US" w:bidi="ar-SA"/>
        </w:rPr>
        <w:tab/>
      </w:r>
      <w:bookmarkStart w:id="1" w:name="__DdeLink__5273_3146818665"/>
      <w:r>
        <w:rPr>
          <w:rFonts w:eastAsia="" w:cs="" w:ascii="Cambria" w:hAnsi="Cambria" w:cstheme="minorBidi" w:eastAsiaTheme="minorHAnsi"/>
          <w:b/>
          <w:bCs/>
          <w:color w:val="auto"/>
          <w:kern w:val="0"/>
          <w:sz w:val="24"/>
          <w:szCs w:val="22"/>
          <w:u w:val="none"/>
          <w:lang w:val="en-US" w:eastAsia="en-US" w:bidi="ar-SA"/>
        </w:rPr>
        <w:t xml:space="preserve">Step 7: </w:t>
      </w:r>
      <w:r>
        <w:rPr>
          <w:rFonts w:eastAsia="" w:cs="" w:ascii="Cambria" w:hAnsi="Cambria" w:cstheme="minorBidi" w:eastAsiaTheme="minorHAnsi"/>
          <w:b w:val="false"/>
          <w:bCs w:val="false"/>
          <w:color w:val="auto"/>
          <w:kern w:val="0"/>
          <w:sz w:val="24"/>
          <w:szCs w:val="22"/>
          <w:u w:val="none"/>
          <w:lang w:val="en-US" w:eastAsia="en-US" w:bidi="ar-SA"/>
        </w:rPr>
        <w:t xml:space="preserve">If the transaction finder has been created successfully, then BCM will invoke the </w:t>
        <w:tab/>
        <w:t xml:space="preserve">below RentTrack API call to search the transactions, Otherwise respond back to the </w:t>
        <w:tab/>
        <w:t>invoker with the error message.</w:t>
      </w:r>
      <w:bookmarkEnd w:id="1"/>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Heading7"/>
        <w:numPr>
          <w:ilvl w:val="6"/>
          <w:numId w:val="3"/>
        </w:numPr>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GET /api/tenant/leases/{leaseId}/transaction_finders/{id}/search.{_format}</w:t>
      </w:r>
    </w:p>
    <w:p>
      <w:pPr>
        <w:pStyle w:val="TextBody"/>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TextBody"/>
        <w:spacing w:lineRule="auto" w:line="240" w:before="0" w:after="0"/>
        <w:ind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b/>
        <w:t>Filters</w:t>
      </w:r>
    </w:p>
    <w:p>
      <w:pPr>
        <w:pStyle w:val="TextBody"/>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bl>
      <w:tblPr>
        <w:tblW w:w="6459" w:type="dxa"/>
        <w:jc w:val="left"/>
        <w:tblInd w:w="816" w:type="dxa"/>
        <w:tblBorders/>
        <w:tblCellMar>
          <w:top w:w="0" w:type="dxa"/>
          <w:left w:w="0" w:type="dxa"/>
          <w:bottom w:w="0" w:type="dxa"/>
          <w:right w:w="0" w:type="dxa"/>
        </w:tblCellMar>
      </w:tblPr>
      <w:tblGrid>
        <w:gridCol w:w="6459"/>
      </w:tblGrid>
      <w:tr>
        <w:trPr/>
        <w:tc>
          <w:tcPr>
            <w:tcW w:w="6459"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Name</w:t>
            </w:r>
          </w:p>
        </w:tc>
      </w:tr>
      <w:tr>
        <w:trPr/>
        <w:tc>
          <w:tcPr>
            <w:tcW w:w="6459" w:type="dxa"/>
            <w:tcBorders/>
            <w:shd w:fill="auto" w:val="clear"/>
            <w:vAlign w:val="center"/>
          </w:tcPr>
          <w:p>
            <w:pPr>
              <w:pStyle w:val="TableContents"/>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amount_min</w:t>
            </w:r>
          </w:p>
          <w:tbl>
            <w:tblPr>
              <w:tblW w:w="6480" w:type="dxa"/>
              <w:jc w:val="left"/>
              <w:tblInd w:w="0" w:type="dxa"/>
              <w:tblBorders/>
              <w:tblCellMar>
                <w:top w:w="0" w:type="dxa"/>
                <w:left w:w="0" w:type="dxa"/>
                <w:bottom w:w="0" w:type="dxa"/>
                <w:right w:w="0" w:type="dxa"/>
              </w:tblCellMar>
            </w:tblPr>
            <w:tblGrid>
              <w:gridCol w:w="2788"/>
              <w:gridCol w:w="3691"/>
            </w:tblGrid>
            <w:tr>
              <w:trPr/>
              <w:tc>
                <w:tcPr>
                  <w:tcW w:w="278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Datatype</w:t>
                  </w:r>
                </w:p>
              </w:tc>
              <w:tc>
                <w:tcPr>
                  <w:tcW w:w="369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float</w:t>
                  </w:r>
                </w:p>
              </w:tc>
            </w:tr>
            <w:tr>
              <w:trPr/>
              <w:tc>
                <w:tcPr>
                  <w:tcW w:w="278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c>
                <w:tcPr>
                  <w:tcW w:w="3691"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Minimum amount of transaction.</w:t>
                  </w:r>
                </w:p>
              </w:tc>
            </w:tr>
          </w:tbl>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6459" w:type="dxa"/>
            <w:tcBorders/>
            <w:shd w:fill="auto" w:val="clear"/>
            <w:vAlign w:val="center"/>
          </w:tcPr>
          <w:p>
            <w:pPr>
              <w:pStyle w:val="TableContents"/>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amount_max</w:t>
            </w:r>
          </w:p>
          <w:tbl>
            <w:tblPr>
              <w:tblW w:w="6480" w:type="dxa"/>
              <w:jc w:val="left"/>
              <w:tblInd w:w="0" w:type="dxa"/>
              <w:tblBorders/>
              <w:tblCellMar>
                <w:top w:w="0" w:type="dxa"/>
                <w:left w:w="0" w:type="dxa"/>
                <w:bottom w:w="0" w:type="dxa"/>
                <w:right w:w="0" w:type="dxa"/>
              </w:tblCellMar>
            </w:tblPr>
            <w:tblGrid>
              <w:gridCol w:w="2879"/>
              <w:gridCol w:w="3600"/>
            </w:tblGrid>
            <w:tr>
              <w:trPr/>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Datatype</w:t>
                  </w:r>
                </w:p>
              </w:tc>
              <w:tc>
                <w:tcPr>
                  <w:tcW w:w="360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float</w:t>
                  </w:r>
                </w:p>
              </w:tc>
            </w:tr>
            <w:tr>
              <w:trPr/>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c>
                <w:tcPr>
                  <w:tcW w:w="3600"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Maximum amount of transaction.</w:t>
                  </w:r>
                </w:p>
              </w:tc>
            </w:tr>
          </w:tbl>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6459" w:type="dxa"/>
            <w:tcBorders/>
            <w:shd w:fill="auto" w:val="clear"/>
            <w:vAlign w:val="center"/>
          </w:tcPr>
          <w:p>
            <w:pPr>
              <w:pStyle w:val="TableContents"/>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window_open</w:t>
            </w:r>
          </w:p>
          <w:tbl>
            <w:tblPr>
              <w:tblW w:w="6570" w:type="dxa"/>
              <w:jc w:val="left"/>
              <w:tblInd w:w="0" w:type="dxa"/>
              <w:tblBorders/>
              <w:tblCellMar>
                <w:top w:w="0" w:type="dxa"/>
                <w:left w:w="0" w:type="dxa"/>
                <w:bottom w:w="0" w:type="dxa"/>
                <w:right w:w="0" w:type="dxa"/>
              </w:tblCellMar>
            </w:tblPr>
            <w:tblGrid>
              <w:gridCol w:w="2878"/>
              <w:gridCol w:w="3691"/>
            </w:tblGrid>
            <w:tr>
              <w:trPr/>
              <w:tc>
                <w:tcPr>
                  <w:tcW w:w="287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Datatype</w:t>
                  </w:r>
                </w:p>
              </w:tc>
              <w:tc>
                <w:tcPr>
                  <w:tcW w:w="369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r>
            <w:tr>
              <w:trPr>
                <w:trHeight w:val="350" w:hRule="atLeast"/>
              </w:trPr>
              <w:tc>
                <w:tcPr>
                  <w:tcW w:w="287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c>
                <w:tcPr>
                  <w:tcW w:w="3691"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Day of the month.</w:t>
                  </w:r>
                </w:p>
              </w:tc>
            </w:tr>
          </w:tbl>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6459" w:type="dxa"/>
            <w:tcBorders/>
            <w:shd w:fill="auto" w:val="clear"/>
            <w:vAlign w:val="center"/>
          </w:tcPr>
          <w:p>
            <w:pPr>
              <w:pStyle w:val="TableContents"/>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window_close</w:t>
            </w:r>
          </w:p>
          <w:tbl>
            <w:tblPr>
              <w:tblW w:w="6660" w:type="dxa"/>
              <w:jc w:val="left"/>
              <w:tblInd w:w="0" w:type="dxa"/>
              <w:tblBorders/>
              <w:tblCellMar>
                <w:top w:w="0" w:type="dxa"/>
                <w:left w:w="0" w:type="dxa"/>
                <w:bottom w:w="0" w:type="dxa"/>
                <w:right w:w="0" w:type="dxa"/>
              </w:tblCellMar>
            </w:tblPr>
            <w:tblGrid>
              <w:gridCol w:w="2879"/>
              <w:gridCol w:w="3780"/>
            </w:tblGrid>
            <w:tr>
              <w:trPr/>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Datatype</w:t>
                  </w:r>
                </w:p>
              </w:tc>
              <w:tc>
                <w:tcPr>
                  <w:tcW w:w="378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integer</w:t>
                  </w:r>
                </w:p>
              </w:tc>
            </w:tr>
            <w:tr>
              <w:trPr>
                <w:trHeight w:val="170" w:hRule="atLeast"/>
              </w:trPr>
              <w:tc>
                <w:tcPr>
                  <w:tcW w:w="287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Description</w:t>
                  </w:r>
                </w:p>
              </w:tc>
              <w:tc>
                <w:tcPr>
                  <w:tcW w:w="3780"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Day of the month.</w:t>
                  </w:r>
                </w:p>
              </w:tc>
            </w:tr>
          </w:tbl>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bl>
    <w:p>
      <w:pPr>
        <w:pStyle w:val="Heading4"/>
        <w:numPr>
          <w:ilvl w:val="3"/>
          <w:numId w:val="3"/>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Heading4"/>
        <w:numPr>
          <w:ilvl w:val="3"/>
          <w:numId w:val="3"/>
        </w:numPr>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Heading5"/>
        <w:numPr>
          <w:ilvl w:val="4"/>
          <w:numId w:val="3"/>
        </w:numPr>
        <w:spacing w:lineRule="auto" w:line="240" w:before="0" w:after="0"/>
        <w:ind w:hanging="0"/>
        <w:rPr>
          <w:rFonts w:ascii="Droid Sans;sans-serif" w:hAnsi="Droid Sans;sans-serif"/>
          <w:b/>
          <w:b/>
          <w:bCs/>
          <w:i w:val="false"/>
          <w:i w:val="false"/>
          <w:caps w:val="false"/>
          <w:smallCaps w:val="false"/>
          <w:color w:val="0F6AB4"/>
          <w:spacing w:val="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       </w:t>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ab/>
        <w:t>Response:</w:t>
      </w:r>
    </w:p>
    <w:p>
      <w:pPr>
        <w:pStyle w:val="TextBody"/>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bl>
      <w:tblPr>
        <w:tblW w:w="9150" w:type="dxa"/>
        <w:jc w:val="left"/>
        <w:tblInd w:w="831" w:type="dxa"/>
        <w:tblBorders/>
        <w:tblCellMar>
          <w:top w:w="0" w:type="dxa"/>
          <w:left w:w="0" w:type="dxa"/>
          <w:bottom w:w="0" w:type="dxa"/>
          <w:right w:w="0" w:type="dxa"/>
        </w:tblCellMar>
      </w:tblPr>
      <w:tblGrid>
        <w:gridCol w:w="2310"/>
        <w:gridCol w:w="3390"/>
        <w:gridCol w:w="1110"/>
        <w:gridCol w:w="2339"/>
      </w:tblGrid>
      <w:tr>
        <w:trPr>
          <w:tblHeader w:val="true"/>
        </w:trPr>
        <w:tc>
          <w:tcPr>
            <w:tcW w:w="2310"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Parameter</w:t>
            </w:r>
          </w:p>
        </w:tc>
        <w:tc>
          <w:tcPr>
            <w:tcW w:w="3390"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Type</w:t>
            </w:r>
          </w:p>
        </w:tc>
        <w:tc>
          <w:tcPr>
            <w:tcW w:w="1110"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Versions</w:t>
            </w:r>
          </w:p>
        </w:tc>
        <w:tc>
          <w:tcPr>
            <w:tcW w:w="2339" w:type="dxa"/>
            <w:tcBorders/>
            <w:shd w:fill="auto" w:val="clear"/>
            <w:vAlign w:val="center"/>
          </w:tcPr>
          <w:p>
            <w:pPr>
              <w:pStyle w:val="TableHeading"/>
              <w:spacing w:before="0" w:after="0"/>
              <w:ind w:left="0" w:right="0" w:hanging="0"/>
              <w:jc w:val="left"/>
              <w:rPr>
                <w:rFonts w:ascii="Cambria" w:hAnsi="Cambria" w:eastAsia="" w:cs="" w:cstheme="minorBidi" w:eastAsiaTheme="minorHAnsi"/>
                <w:b/>
                <w:b/>
                <w:bCs/>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Description</w:t>
            </w:r>
          </w:p>
        </w:tc>
      </w:tr>
      <w:tr>
        <w:trPr/>
        <w:tc>
          <w:tcPr>
            <w:tcW w:w="2310" w:type="dxa"/>
            <w:tcBorders/>
            <w:shd w:fill="auto" w:val="clear"/>
            <w:vAlign w:val="center"/>
          </w:tcPr>
          <w:p>
            <w:pPr>
              <w:pStyle w:val="Heading4"/>
              <w:numPr>
                <w:ilvl w:val="3"/>
                <w:numId w:val="3"/>
              </w:numPr>
              <w:spacing w:before="0" w:after="0"/>
              <w:ind w:left="0" w:right="0" w:hanging="0"/>
              <w:jc w:val="left"/>
              <w:rPr>
                <w:rFonts w:ascii="inherit" w:hAnsi="inherit" w:eastAsia="inherit" w:cs="inherit"/>
                <w:b w:val="false"/>
                <w:b w:val="false"/>
                <w:bCs w:val="false"/>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200 - Returned when successful</w:t>
            </w:r>
          </w:p>
        </w:tc>
        <w:tc>
          <w:tcPr>
            <w:tcW w:w="6839"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3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339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array of objects (PlaidTransaction)</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33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3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[][transaction_id]</w:t>
            </w:r>
          </w:p>
        </w:tc>
        <w:tc>
          <w:tcPr>
            <w:tcW w:w="339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33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3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[][amount]</w:t>
            </w:r>
          </w:p>
        </w:tc>
        <w:tc>
          <w:tcPr>
            <w:tcW w:w="339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33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3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[][name]</w:t>
            </w:r>
          </w:p>
        </w:tc>
        <w:tc>
          <w:tcPr>
            <w:tcW w:w="339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33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3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[][category_id]</w:t>
            </w:r>
          </w:p>
        </w:tc>
        <w:tc>
          <w:tcPr>
            <w:tcW w:w="339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string</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339" w:type="dxa"/>
            <w:tcBorders/>
            <w:shd w:fill="auto" w:val="clear"/>
            <w:vAlign w:val="center"/>
          </w:tcPr>
          <w:p>
            <w:pPr>
              <w:pStyle w:val="TableContents"/>
              <w:ind w:left="0" w:right="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tc>
      </w:tr>
      <w:tr>
        <w:trPr/>
        <w:tc>
          <w:tcPr>
            <w:tcW w:w="23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w:t>
            </w:r>
          </w:p>
        </w:tc>
        <w:tc>
          <w:tcPr>
            <w:tcW w:w="339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DateTime</w:t>
            </w:r>
          </w:p>
        </w:tc>
        <w:tc>
          <w:tcPr>
            <w:tcW w:w="111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tc>
        <w:tc>
          <w:tcPr>
            <w:tcW w:w="2339"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Format: "YYYY-MM-DD"</w:t>
            </w:r>
          </w:p>
        </w:tc>
      </w:tr>
    </w:tbl>
    <w:p>
      <w:pPr>
        <w:pStyle w:val="TextBody"/>
        <w:spacing w:lineRule="auto" w:line="240" w:before="0" w:after="0"/>
        <w:ind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hanging="0"/>
        <w:rPr/>
      </w:pPr>
      <w:r>
        <w:rPr>
          <w:rFonts w:eastAsia="" w:cs="" w:ascii="Cambria" w:hAnsi="Cambria" w:cstheme="minorBidi" w:eastAsiaTheme="minorHAnsi"/>
          <w:b/>
          <w:bCs/>
          <w:color w:val="auto"/>
          <w:kern w:val="0"/>
          <w:sz w:val="24"/>
          <w:szCs w:val="22"/>
          <w:u w:val="none"/>
          <w:lang w:val="en-US" w:eastAsia="en-US" w:bidi="ar-SA"/>
        </w:rPr>
        <w:tab/>
        <w:t xml:space="preserve">Step 8: </w:t>
      </w:r>
      <w:r>
        <w:rPr>
          <w:rFonts w:eastAsia="" w:cs="" w:ascii="Cambria" w:hAnsi="Cambria" w:cstheme="minorBidi" w:eastAsiaTheme="minorHAnsi"/>
          <w:b w:val="false"/>
          <w:bCs w:val="false"/>
          <w:color w:val="auto"/>
          <w:kern w:val="0"/>
          <w:sz w:val="24"/>
          <w:szCs w:val="22"/>
          <w:u w:val="none"/>
          <w:lang w:val="en-US" w:eastAsia="en-US" w:bidi="ar-SA"/>
        </w:rPr>
        <w:t>BCM will respond back to the invoker with the search transaction response</w:t>
      </w:r>
    </w:p>
    <w:p>
      <w:pPr>
        <w:pStyle w:val="Normal"/>
        <w:spacing w:lineRule="auto" w:line="240" w:before="0" w:after="0"/>
        <w:ind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bCs w:val="false"/>
          <w:color w:val="auto"/>
          <w:kern w:val="0"/>
          <w:sz w:val="24"/>
          <w:szCs w:val="22"/>
          <w:u w:val="single"/>
          <w:lang w:val="en-US" w:eastAsia="en-US" w:bidi="ar-SA"/>
        </w:rPr>
        <w:t>Clarifications</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BCM will save the  transaction finder id and the payment account id against the BCM customer Id in customer_data table in the BCM database.</w:t>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single"/>
          <w:lang w:val="en-US" w:eastAsia="en-US" w:bidi="ar-SA"/>
        </w:rPr>
        <w:t>C</w:t>
      </w:r>
      <w:r>
        <w:rPr>
          <w:rFonts w:eastAsia="" w:cs="" w:ascii="Cambria" w:hAnsi="Cambria" w:cstheme="minorBidi" w:eastAsiaTheme="minorHAnsi"/>
          <w:b/>
          <w:bCs w:val="false"/>
          <w:color w:val="auto"/>
          <w:kern w:val="0"/>
          <w:sz w:val="24"/>
          <w:szCs w:val="22"/>
          <w:u w:val="single"/>
          <w:lang w:val="en-US" w:eastAsia="en-US" w:bidi="ar-SA"/>
        </w:rPr>
        <w:t>ode / Framework References</w:t>
      </w:r>
    </w:p>
    <w:p>
      <w:pPr>
        <w:pStyle w:val="Normal"/>
        <w:spacing w:lineRule="auto" w:line="240" w:before="0" w:after="0"/>
        <w:ind w:left="720" w:hanging="0"/>
        <w:rPr>
          <w:b/>
          <w:b/>
          <w:sz w:val="24"/>
          <w:u w:val="single"/>
        </w:rPr>
      </w:pPr>
      <w:r>
        <w:rPr>
          <w:b/>
          <w:sz w:val="24"/>
          <w:u w:val="single"/>
        </w:rPr>
      </w:r>
    </w:p>
    <w:p>
      <w:pPr>
        <w:pStyle w:val="Normal"/>
        <w:numPr>
          <w:ilvl w:val="0"/>
          <w:numId w:val="0"/>
        </w:numPr>
        <w:spacing w:lineRule="auto" w:line="240" w:before="0" w:after="0"/>
        <w:ind w:left="720" w:hanging="0"/>
        <w:rPr>
          <w:b w:val="false"/>
          <w:b w:val="false"/>
          <w:bCs w:val="false"/>
          <w:u w:val="none"/>
        </w:rPr>
      </w:pPr>
      <w:r>
        <w:rPr>
          <w:rFonts w:eastAsia="" w:cs="" w:ascii="Cambria" w:hAnsi="Cambria" w:cstheme="minorBidi" w:eastAsiaTheme="minorHAnsi"/>
          <w:b/>
          <w:bCs w:val="false"/>
          <w:color w:val="auto"/>
          <w:kern w:val="0"/>
          <w:sz w:val="24"/>
          <w:szCs w:val="22"/>
          <w:u w:val="single"/>
          <w:lang w:val="en-US" w:eastAsia="en-US" w:bidi="ar-SA"/>
        </w:rPr>
        <w:t>Misc:</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Body"/>
        <w:spacing w:lineRule="auto" w:line="360"/>
        <w:rPr>
          <w:rFonts w:ascii="Cambria" w:hAnsi="Cambria" w:eastAsia="" w:cs="" w:cstheme="minorBidi" w:eastAsiaTheme="minorHAnsi"/>
          <w:color w:val="auto"/>
          <w:kern w:val="0"/>
          <w:sz w:val="24"/>
          <w:szCs w:val="22"/>
          <w:highlight w:val="blue"/>
          <w:lang w:val="en-US" w:eastAsia="en-US" w:bidi="ar-SA"/>
        </w:rPr>
      </w:pPr>
      <w:r>
        <w:rPr>
          <w:rFonts w:eastAsia="" w:cs="" w:cstheme="minorBidi" w:eastAsiaTheme="minorHAnsi" w:ascii="Cambria" w:hAnsi="Cambria"/>
          <w:color w:val="auto"/>
          <w:kern w:val="0"/>
          <w:sz w:val="24"/>
          <w:szCs w:val="22"/>
          <w:highlight w:val="blue"/>
          <w:lang w:val="en-US" w:eastAsia="en-US" w:bidi="ar-SA"/>
        </w:rPr>
      </w:r>
    </w:p>
    <w:p>
      <w:pPr>
        <w:pStyle w:val="Normal"/>
        <w:spacing w:lineRule="auto" w:line="240" w:before="0" w:after="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Cambri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w:charset w:val="00"/>
    <w:family w:val="roman"/>
    <w:pitch w:val="variable"/>
  </w:font>
  <w:font w:name="OpenSans">
    <w:altName w:val="Helvetica Neue"/>
    <w:charset w:val="00"/>
    <w:family w:val="roman"/>
    <w:pitch w:val="variable"/>
  </w:font>
  <w:font w:name="inherit">
    <w:charset w:val="00"/>
    <w:family w:val="roman"/>
    <w:pitch w:val="variable"/>
  </w:font>
  <w:font w:name="Droid Sans">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1789"/>
        </w:tabs>
        <w:ind w:left="1789" w:hanging="360"/>
      </w:pPr>
      <w:rPr>
        <w:rFonts w:ascii="Symbol" w:hAnsi="Symbol" w:cs="Symbol" w:hint="default"/>
        <w:sz w:val="24"/>
        <w:b/>
        <w:rFonts w:cs="OpenSymbol"/>
      </w:rPr>
    </w:lvl>
    <w:lvl w:ilvl="1">
      <w:start w:val="1"/>
      <w:numFmt w:val="bullet"/>
      <w:lvlText w:val="◦"/>
      <w:lvlJc w:val="left"/>
      <w:pPr>
        <w:tabs>
          <w:tab w:val="num" w:pos="2149"/>
        </w:tabs>
        <w:ind w:left="2149" w:hanging="360"/>
      </w:pPr>
      <w:rPr>
        <w:rFonts w:ascii="OpenSymbol" w:hAnsi="OpenSymbol" w:cs="OpenSymbol" w:hint="default"/>
        <w:rFonts w:cs="OpenSymbol"/>
      </w:rPr>
    </w:lvl>
    <w:lvl w:ilvl="2">
      <w:start w:val="1"/>
      <w:numFmt w:val="bullet"/>
      <w:lvlText w:val="▪"/>
      <w:lvlJc w:val="left"/>
      <w:pPr>
        <w:tabs>
          <w:tab w:val="num" w:pos="2509"/>
        </w:tabs>
        <w:ind w:left="2509" w:hanging="360"/>
      </w:pPr>
      <w:rPr>
        <w:rFonts w:ascii="OpenSymbol" w:hAnsi="OpenSymbol" w:cs="OpenSymbol" w:hint="default"/>
        <w:rFonts w:cs="OpenSymbol"/>
      </w:rPr>
    </w:lvl>
    <w:lvl w:ilvl="3">
      <w:start w:val="1"/>
      <w:numFmt w:val="bullet"/>
      <w:lvlText w:val=""/>
      <w:lvlJc w:val="left"/>
      <w:pPr>
        <w:tabs>
          <w:tab w:val="num" w:pos="2869"/>
        </w:tabs>
        <w:ind w:left="2869" w:hanging="360"/>
      </w:pPr>
      <w:rPr>
        <w:rFonts w:ascii="Symbol" w:hAnsi="Symbol" w:cs="Symbol" w:hint="default"/>
        <w:rFonts w:cs="OpenSymbol"/>
      </w:rPr>
    </w:lvl>
    <w:lvl w:ilvl="4">
      <w:start w:val="1"/>
      <w:numFmt w:val="bullet"/>
      <w:lvlText w:val="◦"/>
      <w:lvlJc w:val="left"/>
      <w:pPr>
        <w:tabs>
          <w:tab w:val="num" w:pos="3229"/>
        </w:tabs>
        <w:ind w:left="3229" w:hanging="360"/>
      </w:pPr>
      <w:rPr>
        <w:rFonts w:ascii="OpenSymbol" w:hAnsi="OpenSymbol" w:cs="OpenSymbol" w:hint="default"/>
        <w:rFonts w:cs="OpenSymbol"/>
      </w:rPr>
    </w:lvl>
    <w:lvl w:ilvl="5">
      <w:start w:val="1"/>
      <w:numFmt w:val="bullet"/>
      <w:lvlText w:val="▪"/>
      <w:lvlJc w:val="left"/>
      <w:pPr>
        <w:tabs>
          <w:tab w:val="num" w:pos="3589"/>
        </w:tabs>
        <w:ind w:left="3589" w:hanging="360"/>
      </w:pPr>
      <w:rPr>
        <w:rFonts w:ascii="OpenSymbol" w:hAnsi="OpenSymbol" w:cs="OpenSymbol" w:hint="default"/>
        <w:rFonts w:cs="OpenSymbol"/>
      </w:rPr>
    </w:lvl>
    <w:lvl w:ilvl="6">
      <w:start w:val="1"/>
      <w:numFmt w:val="bullet"/>
      <w:lvlText w:val=""/>
      <w:lvlJc w:val="left"/>
      <w:pPr>
        <w:tabs>
          <w:tab w:val="num" w:pos="3949"/>
        </w:tabs>
        <w:ind w:left="3949" w:hanging="360"/>
      </w:pPr>
      <w:rPr>
        <w:rFonts w:ascii="Symbol" w:hAnsi="Symbol" w:cs="Symbol" w:hint="default"/>
        <w:rFonts w:cs="OpenSymbol"/>
      </w:rPr>
    </w:lvl>
    <w:lvl w:ilvl="7">
      <w:start w:val="1"/>
      <w:numFmt w:val="bullet"/>
      <w:lvlText w:val="◦"/>
      <w:lvlJc w:val="left"/>
      <w:pPr>
        <w:tabs>
          <w:tab w:val="num" w:pos="4309"/>
        </w:tabs>
        <w:ind w:left="4309" w:hanging="360"/>
      </w:pPr>
      <w:rPr>
        <w:rFonts w:ascii="OpenSymbol" w:hAnsi="OpenSymbol" w:cs="OpenSymbol" w:hint="default"/>
        <w:rFonts w:cs="OpenSymbol"/>
      </w:rPr>
    </w:lvl>
    <w:lvl w:ilvl="8">
      <w:start w:val="1"/>
      <w:numFmt w:val="bullet"/>
      <w:lvlText w:val="▪"/>
      <w:lvlJc w:val="left"/>
      <w:pPr>
        <w:tabs>
          <w:tab w:val="num" w:pos="4669"/>
        </w:tabs>
        <w:ind w:left="466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SimSun" w:cs="Arial"/>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ListLabel137">
    <w:name w:val="ListLabel 137"/>
    <w:qFormat/>
    <w:rPr>
      <w:rFonts w:ascii="Cambria" w:hAnsi="Cambria"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30">
    <w:name w:val="ListLabel 30"/>
    <w:qFormat/>
    <w:rPr>
      <w:u w:val="none"/>
    </w:rPr>
  </w:style>
  <w:style w:type="character" w:styleId="Emphasis">
    <w:name w:val="Emphasis"/>
    <w:qFormat/>
    <w:rPr>
      <w:i/>
      <w:iC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ascii="Cambria" w:hAnsi="Cambria" w:cs="Courier New"/>
      <w:b w:val="false"/>
      <w:sz w:val="24"/>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OpenSymbol"/>
      <w:b w:val="false"/>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sz w:val="24"/>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ascii="Cambria" w:hAnsi="Cambria" w:cs="Courier New"/>
      <w:b w:val="false"/>
      <w:sz w:val="24"/>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OpenSymbol"/>
      <w:b w:val="false"/>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ascii="Cambria" w:hAnsi="Cambria" w:cs="Courier New"/>
      <w:b w:val="false"/>
      <w:sz w:val="24"/>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ascii="Cambria" w:hAnsi="Cambria" w:cs="Courier New"/>
      <w:b w:val="false"/>
      <w:sz w:val="24"/>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NumberingSymbols">
    <w:name w:val="Numbering Symbols"/>
    <w:qFormat/>
    <w:rPr/>
  </w:style>
  <w:style w:type="character" w:styleId="ListLabel554">
    <w:name w:val="ListLabel 554"/>
    <w:qFormat/>
    <w:rPr>
      <w:rFonts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b w:val="false"/>
      <w:sz w:val="24"/>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OpenSymbol"/>
      <w:b w:val="false"/>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ascii="Cambria" w:hAnsi="Cambria" w:cs="OpenSymbol"/>
      <w:b/>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Cambria" w:hAnsi="Cambria"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Cambria" w:hAnsi="Cambria" w:cs="OpenSymbol"/>
      <w:b w:val="false"/>
      <w:sz w:val="24"/>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ascii="Cambria" w:hAnsi="Cambria" w:cs="OpenSymbol"/>
      <w:b w:val="false"/>
      <w:sz w:val="24"/>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ascii="Cambria" w:hAnsi="Cambria" w:cs="OpenSymbol"/>
      <w:b w:val="false"/>
      <w:sz w:val="24"/>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Cambria" w:hAnsi="Cambria"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Symbol"/>
      <w:sz w:val="24"/>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b w:val="false"/>
      <w:sz w:val="24"/>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OpenSymbol"/>
      <w:b w:val="false"/>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ascii="Cambria" w:hAnsi="Cambria" w:cs="OpenSymbol"/>
      <w:b/>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Cambria" w:hAnsi="Cambria"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ascii="Cambria" w:hAnsi="Cambria" w:cs="OpenSymbol"/>
      <w:b w:val="false"/>
      <w:sz w:val="24"/>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ascii="Cambria" w:hAnsi="Cambria" w:cs="OpenSymbol"/>
      <w:b w:val="false"/>
      <w:sz w:val="24"/>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ascii="Cambria" w:hAnsi="Cambria" w:cs="OpenSymbol"/>
      <w:b w:val="false"/>
      <w:sz w:val="24"/>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ascii="Cambria" w:hAnsi="Cambria" w:cs="OpenSymbol"/>
      <w:b w:val="false"/>
      <w:sz w:val="24"/>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b w:val="false"/>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OpenSymbol"/>
      <w:b/>
      <w:sz w:val="24"/>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735">
    <w:name w:val="ListLabel 735"/>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736">
    <w:name w:val="ListLabel 736"/>
    <w:qFormat/>
    <w:rPr>
      <w:rFonts w:cs="OpenSymbol"/>
      <w:b w:val="false"/>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OpenSymbol"/>
      <w:b/>
      <w:sz w:val="24"/>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761">
    <w:name w:val="ListLabel 761"/>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762">
    <w:name w:val="ListLabel 762"/>
    <w:qFormat/>
    <w:rPr>
      <w:rFonts w:cs="OpenSymbol"/>
      <w:b w:val="false"/>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rPr>
  </w:style>
  <w:style w:type="character" w:styleId="ListLabel776">
    <w:name w:val="ListLabel 776"/>
    <w:qFormat/>
    <w:rPr>
      <w:rFonts w:cs="Symbol"/>
    </w:rPr>
  </w:style>
  <w:style w:type="character" w:styleId="ListLabel777">
    <w:name w:val="ListLabel 777"/>
    <w:qFormat/>
    <w:rPr>
      <w:rFonts w:cs="OpenSymbol"/>
      <w:b/>
      <w:sz w:val="24"/>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787">
    <w:name w:val="ListLabel 787"/>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788">
    <w:name w:val="ListLabel 788"/>
    <w:qFormat/>
    <w:rPr>
      <w:rFonts w:cs="OpenSymbol"/>
      <w:b w:val="false"/>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rPr>
  </w:style>
  <w:style w:type="character" w:styleId="ListLabel803">
    <w:name w:val="ListLabel 803"/>
    <w:qFormat/>
    <w:rPr>
      <w:rFonts w:cs="OpenSymbol"/>
      <w:b/>
      <w:sz w:val="24"/>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813">
    <w:name w:val="ListLabel 813"/>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814">
    <w:name w:val="ListLabel 814"/>
    <w:qFormat/>
    <w:rPr>
      <w:rFonts w:cs="OpenSymbol"/>
      <w:b w:val="false"/>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OpenSymbol"/>
      <w:b/>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839">
    <w:name w:val="ListLabel 839"/>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 w:type="paragraph" w:styleId="Body">
    <w:name w:val="Body"/>
    <w:qFormat/>
    <w:pPr>
      <w:widowControl/>
      <w:bidi w:val="0"/>
      <w:spacing w:lineRule="auto" w:line="331" w:before="200" w:after="0"/>
      <w:jc w:val="left"/>
    </w:pPr>
    <w:rPr>
      <w:rFonts w:ascii="Roboto" w:hAnsi="Roboto" w:eastAsia="NSimSun" w:cs="Arial Unicode MS"/>
      <w:color w:val="000000"/>
      <w:kern w:val="2"/>
      <w:sz w:val="22"/>
      <w:szCs w:val="22"/>
      <w:u w:val="none" w:color="000000"/>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my.sandbox.rt-stg.com/oauth/v2/token" TargetMode="External"/><Relationship Id="rId7"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8"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9" Type="http://schemas.openxmlformats.org/officeDocument/2006/relationships/hyperlink" Target="https://my.sandbox.rt-stg.com/oauth/v2/token" TargetMode="External"/><Relationship Id="rId10"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11"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12"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573</TotalTime>
  <Application>LibreOffice/6.1.5.2$Windows_X86_64 LibreOffice_project/90f8dcf33c87b3705e78202e3df5142b201bd805</Application>
  <Pages>17</Pages>
  <Words>2345</Words>
  <Characters>15848</Characters>
  <CharactersWithSpaces>17537</CharactersWithSpaces>
  <Paragraphs>865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2019-09-11T16:07:56Z</dcterms:created>
  <dc:creator/>
  <dc:description/>
  <dc:language>en-US</dc:language>
  <cp:lastModifiedBy/>
  <dcterms:modified xsi:type="dcterms:W3CDTF">2019-12-17T20:15:42Z</dcterms:modified>
  <cp:revision>310</cp:revision>
  <dc:subject/>
  <dc:title/>
</cp:coreProperties>
</file>