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Brief — 2026-05-16</w:t>
      </w:r>
    </w:p>
    <w:p>
      <w:pPr>
        <w:pStyle w:val="Heading2"/>
      </w:pPr>
      <w:r>
        <w:t>The Week in One Line</w:t>
      </w:r>
    </w:p>
    <w:p>
      <w:r>
        <w:t xml:space="preserve">Nifty fell </w:t>
      </w:r>
      <w:r>
        <w:rPr>
          <w:b/>
        </w:rPr>
        <w:t>2.1%</w:t>
      </w:r>
      <w:r>
        <w:t xml:space="preserve"> to </w:t>
      </w:r>
      <w:r>
        <w:rPr>
          <w:b/>
        </w:rPr>
        <w:t>23,659</w:t>
      </w:r>
      <w:r>
        <w:t xml:space="preserve"> as rising oil and West Asia tensions triggered a broad risk-off slide.</w:t>
      </w:r>
    </w:p>
    <w:p>
      <w:pPr>
        <w:pStyle w:val="Heading2"/>
      </w:pPr>
      <w:r>
        <w:t>What's Working</w:t>
      </w:r>
    </w:p>
    <w:p>
      <w:pPr>
        <w:pStyle w:val="ListBullet"/>
      </w:pPr>
      <w:r>
        <w:rPr>
          <w:b/>
        </w:rPr>
        <w:t>ETF (+4.2%)</w:t>
      </w:r>
      <w:r>
        <w:t xml:space="preserve"> — Gold and silver ETFs caught a safe-haven bid as nervous investors rotated out of stocks.</w:t>
      </w:r>
    </w:p>
    <w:p>
      <w:pPr>
        <w:pStyle w:val="ListBullet"/>
      </w:pPr>
      <w:r>
        <w:rPr>
          <w:b/>
        </w:rPr>
        <w:t>Telecom (+4.1%)</w:t>
      </w:r>
      <w:r>
        <w:t xml:space="preserve"> — Bharti Airtel held up post-earnings; Tata Communications saw a notable rank surge.</w:t>
      </w:r>
    </w:p>
    <w:p>
      <w:pPr>
        <w:pStyle w:val="ListBullet"/>
      </w:pPr>
      <w:r>
        <w:rPr>
          <w:b/>
        </w:rPr>
        <w:t>Healthcare (-0.2%)</w:t>
      </w:r>
      <w:r>
        <w:t xml:space="preserve"> — Defensive sector cushion: pharma names like Zydus, Max Healthcare and Abbott outperformed the broader fall.</w:t>
      </w:r>
    </w:p>
    <w:p>
      <w:pPr>
        <w:pStyle w:val="Heading2"/>
      </w:pPr>
      <w:r>
        <w:t>What's Not</w:t>
      </w:r>
    </w:p>
    <w:p>
      <w:pPr>
        <w:pStyle w:val="ListBullet"/>
      </w:pPr>
      <w:r>
        <w:rPr>
          <w:b/>
        </w:rPr>
        <w:t>Realty (-8.9%)</w:t>
      </w:r>
      <w:r>
        <w:t xml:space="preserve"> — Worst hit. Rising oil prices and weaker risk appetite hammered rate-sensitive realty stocks hardest.</w:t>
      </w:r>
    </w:p>
    <w:p>
      <w:pPr>
        <w:pStyle w:val="ListBullet"/>
      </w:pPr>
      <w:r>
        <w:rPr>
          <w:b/>
        </w:rPr>
        <w:t>Trading (-7.6%)</w:t>
      </w:r>
      <w:r>
        <w:t xml:space="preserve"> — Broker and exchange stocks fell as falling markets typically dent trading-volume optimism.</w:t>
      </w:r>
    </w:p>
    <w:p>
      <w:pPr>
        <w:pStyle w:val="ListBullet"/>
      </w:pPr>
      <w:r>
        <w:rPr>
          <w:b/>
        </w:rPr>
        <w:t>Defence (-6.5%)</w:t>
      </w:r>
      <w:r>
        <w:t xml:space="preserve"> — Sharp profit-booking after a strong run; HAL slipped 8% over 5 days despite OK earnings.</w:t>
      </w:r>
    </w:p>
    <w:p>
      <w:pPr>
        <w:pStyle w:val="ListBullet"/>
      </w:pPr>
      <w:r>
        <w:rPr>
          <w:b/>
        </w:rPr>
        <w:t>IT (-6.1%)</w:t>
      </w:r>
      <w:r>
        <w:t xml:space="preserve"> — Bellwethers TCS, Infosys and HCL all lost 5%+ even on decent results, as global growth fears weighed.</w:t>
      </w:r>
    </w:p>
    <w:p>
      <w:pPr>
        <w:pStyle w:val="Heading2"/>
      </w:pPr>
      <w:r>
        <w:t>Notable Events</w:t>
      </w:r>
    </w:p>
    <w:p>
      <w:r>
        <w:rPr>
          <w:b/>
        </w:rPr>
        <w:t>Oil spike + West Asia tensions.</w:t>
      </w:r>
      <w:r>
        <w:t xml:space="preserve"> Brent jumped </w:t>
      </w:r>
      <w:r>
        <w:rPr>
          <w:b/>
        </w:rPr>
        <w:t>+5.2%</w:t>
      </w:r>
      <w:r>
        <w:t xml:space="preserve"> to </w:t>
      </w:r>
      <w:r>
        <w:rPr>
          <w:b/>
        </w:rPr>
        <w:t>$107</w:t>
      </w:r>
      <w:r>
        <w:t>. Higher crude is bad news for India — it widens our import bill, pressures the rupee, and squeezes companies that use fuel as a raw input. This was the single biggest driver of the week's slide.</w:t>
      </w:r>
    </w:p>
    <w:p>
      <w:r>
        <w:rPr>
          <w:b/>
        </w:rPr>
        <w:t>Mid-week reversal then fade.</w:t>
      </w:r>
      <w:r>
        <w:t xml:space="preserve"> Tuesday saw an ugly washout — only </w:t>
      </w:r>
      <w:r>
        <w:rPr>
          <w:b/>
        </w:rPr>
        <w:t>36 stocks rose vs 548 that fell</w:t>
      </w:r>
      <w:r>
        <w:t>. Thursday bounced 350 points on bargain-hunting, but Friday gave some back. Classic shaky-bottom price action, not a clean reversal yet.</w:t>
      </w:r>
    </w:p>
    <w:p>
      <w:r>
        <w:rPr>
          <w:b/>
        </w:rPr>
        <w:t>Mixed earnings season.</w:t>
      </w:r>
      <w:r>
        <w:t xml:space="preserve"> Mar-2026 results are mostly solid: </w:t>
      </w:r>
      <w:r>
        <w:rPr>
          <w:b/>
        </w:rPr>
        <w:t>Metals (+47% EPS), Financials (+26%) and Healthcare (+19%)</w:t>
      </w:r>
      <w:r>
        <w:t xml:space="preserve"> are leading. But large-caps disappointed in </w:t>
      </w:r>
      <w:r>
        <w:rPr>
          <w:i/>
        </w:rPr>
        <w:t>price reaction</w:t>
      </w:r>
      <w:r>
        <w:t xml:space="preserve"> — Reliance fell 6.9% post-results, Titan -7.5%, HAL -8.4%. Numbers were fine; the market simply isn't rewarding them right now.</w:t>
      </w:r>
    </w:p>
    <w:p>
      <w:pPr>
        <w:pStyle w:val="Heading2"/>
      </w:pPr>
      <w:r>
        <w:t>Charts to Know</w:t>
      </w:r>
    </w:p>
    <w:p>
      <w:r>
        <w:rPr>
          <w:b/>
        </w:rPr>
        <w:t>The Nifty trend ladder is broken.</w:t>
      </w:r>
      <w:r>
        <w:t xml:space="preserve"> Nifty (23,659) is now below its 20-day, 50-day </w:t>
      </w:r>
      <w:r>
        <w:rPr>
          <w:b/>
        </w:rPr>
        <w:t>and</w:t>
      </w:r>
      <w:r>
        <w:t xml:space="preserve"> 200-day moving averages — these are simply running-average lines that smooth out price. When price is below all three, the short, medium and long-term trends have all flipped negative. That's a caution flag.</w:t>
      </w:r>
    </w:p>
    <w:p>
      <w:r>
        <w:rPr>
          <w:b/>
        </w:rPr>
        <w:t>Breadth is mixed, not panicked.</w:t>
      </w:r>
      <w:r>
        <w:t xml:space="preserve"> "Breadth" = how many stocks rose vs fell. After Tuesday's nasty 36-vs-548 wipeout, advances recovered to 348 on Thursday — but only </w:t>
      </w:r>
      <w:r>
        <w:rPr>
          <w:b/>
        </w:rPr>
        <w:t>43% of stocks</w:t>
      </w:r>
      <w:r>
        <w:t xml:space="preserve"> are still trading above their 200-day average (down from 57% last week). Translation: damage is real but not catastrophic.</w:t>
      </w:r>
    </w:p>
    <w:p>
      <w:pPr>
        <w:pStyle w:val="Heading2"/>
      </w:pPr>
      <w:r>
        <w:t>What to Watch Next Week</w:t>
      </w:r>
    </w:p>
    <w:p>
      <w:pPr>
        <w:pStyle w:val="ListBullet"/>
      </w:pPr>
      <w:r>
        <w:rPr>
          <w:b/>
        </w:rPr>
        <w:t>Earnings due:</w:t>
      </w:r>
      <w:r>
        <w:t xml:space="preserve"> Roughly 212 stocks haven't reported yet for Mar-2026. Watch mid-cap industrials and any straggler banks for confirmation that earnings strength is broad-based.</w:t>
      </w:r>
    </w:p>
    <w:p>
      <w:pPr>
        <w:pStyle w:val="ListBullet"/>
      </w:pPr>
      <w:r>
        <w:rPr>
          <w:b/>
        </w:rPr>
        <w:t>Macro events:</w:t>
      </w:r>
      <w:r>
        <w:t xml:space="preserve"> Brent crude — if it pushes past $110, expect more pressure. India VIX (the "fear gauge") is at </w:t>
      </w:r>
      <w:r>
        <w:rPr>
          <w:b/>
        </w:rPr>
        <w:t>18.6</w:t>
      </w:r>
      <w:r>
        <w:t xml:space="preserve"> and rising; above 20 signals real nervousness. Also watch the rupee and US Dollar Index (DXY at 99).</w:t>
      </w:r>
    </w:p>
    <w:p>
      <w:pPr>
        <w:pStyle w:val="ListBullet"/>
      </w:pPr>
      <w:r>
        <w:rPr>
          <w:b/>
        </w:rPr>
        <w:t>Levels on Nifty:</w:t>
      </w:r>
    </w:p>
    <w:p>
      <w:r>
        <w:t xml:space="preserve">  - </w:t>
      </w:r>
      <w:r>
        <w:rPr>
          <w:b/>
        </w:rPr>
        <w:t>Resistance ~23,890</w:t>
      </w:r>
      <w:r>
        <w:t xml:space="preserve"> (the 20-day average) — bulls need to reclaim this to call the dip over.   - </w:t>
      </w:r>
      <w:r>
        <w:rPr>
          <w:b/>
        </w:rPr>
        <w:t>Support ~23,400</w:t>
      </w:r>
      <w:r>
        <w:t xml:space="preserve"> (Tuesday's low) — a break below opens the door to deeper losses.</w:t>
      </w:r>
    </w:p>
    <w:p>
      <w:r>
        <w:rPr>
          <w:b/>
        </w:rPr>
        <w:t>One quick concept:</w:t>
      </w:r>
      <w:r>
        <w:t xml:space="preserve"> A </w:t>
      </w:r>
      <w:r>
        <w:rPr>
          <w:b/>
        </w:rPr>
        <w:t>"quadrant flip from Leading to Weakening"</w:t>
      </w:r>
      <w:r>
        <w:t xml:space="preserve"> (which happened to </w:t>
      </w:r>
      <w:r>
        <w:rPr>
          <w:b/>
        </w:rPr>
        <w:t>Banking, Energy, Financials, Infrastructure, Realty</w:t>
      </w:r>
      <w:r>
        <w:t xml:space="preserve"> this week) is a simple way of saying these sectors were the market's strong horses, but are now losing speed. Doesn't mean crash — means leadership is changing. </w:t>
      </w:r>
      <w:r>
        <w:rPr>
          <w:b/>
        </w:rPr>
        <w:t>ETF flows</w:t>
      </w:r>
      <w:r>
        <w:t xml:space="preserve"> (gold, silver) becoming the new "Leading" group fits the cautious mood.</w:t>
      </w:r>
    </w:p>
    <w:p>
      <w:r>
        <w:t>Stay patient. Trend is down, but earnings are decent and breadth hasn't collapsed. Weeks like this are for watching, not chasing.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