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bookmarkStart w:id="0" w:name="_GoBack"/>
      <w:r w:rsidRPr="00A534BD">
        <w:rPr>
          <w:rFonts w:ascii="Times New Roman" w:eastAsia="Times New Roman" w:hAnsi="Times New Roman" w:cs="Times New Roman"/>
          <w:bCs/>
          <w:color w:val="000000"/>
          <w:lang w:eastAsia="en-IN"/>
        </w:rPr>
        <w:t xml:space="preserve">1. Compare and contrast the float and Decimal classes' benefits and </w:t>
      </w:r>
      <w:proofErr w:type="gramStart"/>
      <w:r w:rsidRPr="00A534BD">
        <w:rPr>
          <w:rFonts w:ascii="Times New Roman" w:eastAsia="Times New Roman" w:hAnsi="Times New Roman" w:cs="Times New Roman"/>
          <w:bCs/>
          <w:color w:val="000000"/>
          <w:lang w:eastAsia="en-IN"/>
        </w:rPr>
        <w:t>drawbacks ?</w:t>
      </w:r>
      <w:proofErr w:type="gramEnd"/>
    </w:p>
    <w:p w:rsidR="00A534BD" w:rsidRPr="00A534BD" w:rsidRDefault="00A534BD" w:rsidP="00A534BD">
      <w:pPr>
        <w:shd w:val="clear" w:color="auto" w:fill="FFFFFF"/>
        <w:spacing w:after="24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Both the </w:t>
      </w:r>
      <w:r w:rsidRPr="00A534BD">
        <w:rPr>
          <w:rFonts w:ascii="Times New Roman" w:eastAsia="Times New Roman" w:hAnsi="Times New Roman" w:cs="Times New Roman"/>
          <w:color w:val="000000"/>
          <w:bdr w:val="none" w:sz="0" w:space="0" w:color="auto" w:frame="1"/>
          <w:lang w:eastAsia="en-IN"/>
        </w:rPr>
        <w:t>float</w:t>
      </w:r>
      <w:r w:rsidRPr="00A534BD">
        <w:rPr>
          <w:rFonts w:ascii="Times New Roman" w:eastAsia="Times New Roman" w:hAnsi="Times New Roman" w:cs="Times New Roman"/>
          <w:color w:val="000000"/>
          <w:lang w:eastAsia="en-IN"/>
        </w:rPr>
        <w:t> and </w:t>
      </w:r>
      <w:r w:rsidRPr="00A534BD">
        <w:rPr>
          <w:rFonts w:ascii="Times New Roman" w:eastAsia="Times New Roman" w:hAnsi="Times New Roman" w:cs="Times New Roman"/>
          <w:color w:val="000000"/>
          <w:bdr w:val="none" w:sz="0" w:space="0" w:color="auto" w:frame="1"/>
          <w:lang w:eastAsia="en-IN"/>
        </w:rPr>
        <w:t>decimal</w:t>
      </w:r>
      <w:r w:rsidRPr="00A534BD">
        <w:rPr>
          <w:rFonts w:ascii="Times New Roman" w:eastAsia="Times New Roman" w:hAnsi="Times New Roman" w:cs="Times New Roman"/>
          <w:color w:val="000000"/>
          <w:lang w:eastAsia="en-IN"/>
        </w:rPr>
        <w:t> types store numerical values in Python.</w:t>
      </w:r>
    </w:p>
    <w:p w:rsidR="00A534BD" w:rsidRPr="00A534BD" w:rsidRDefault="00A534BD" w:rsidP="00A534BD">
      <w:pPr>
        <w:shd w:val="clear" w:color="auto" w:fill="FFFFFF"/>
        <w:spacing w:after="24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color w:val="000000"/>
          <w:lang w:eastAsia="en-IN"/>
        </w:rPr>
        <w:t>Use </w:t>
      </w:r>
      <w:r w:rsidRPr="00A534BD">
        <w:rPr>
          <w:rFonts w:ascii="Times New Roman" w:eastAsia="Times New Roman" w:hAnsi="Times New Roman" w:cs="Times New Roman"/>
          <w:color w:val="000000"/>
          <w:bdr w:val="none" w:sz="0" w:space="0" w:color="auto" w:frame="1"/>
          <w:lang w:eastAsia="en-IN"/>
        </w:rPr>
        <w:t>floats</w:t>
      </w:r>
      <w:r w:rsidRPr="00A534BD">
        <w:rPr>
          <w:rFonts w:ascii="Times New Roman" w:eastAsia="Times New Roman" w:hAnsi="Times New Roman" w:cs="Times New Roman"/>
          <w:color w:val="000000"/>
          <w:lang w:eastAsia="en-IN"/>
        </w:rPr>
        <w:t> when convenience and speed matter. A float gives you an approximation of the number you declare.</w:t>
      </w:r>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color w:val="000000"/>
          <w:lang w:eastAsia="en-IN"/>
        </w:rPr>
        <w:t>Use </w:t>
      </w:r>
      <w:r w:rsidRPr="00A534BD">
        <w:rPr>
          <w:rFonts w:ascii="Times New Roman" w:eastAsia="Times New Roman" w:hAnsi="Times New Roman" w:cs="Times New Roman"/>
          <w:color w:val="000000"/>
          <w:bdr w:val="none" w:sz="0" w:space="0" w:color="auto" w:frame="1"/>
          <w:lang w:eastAsia="en-IN"/>
        </w:rPr>
        <w:t>decimals</w:t>
      </w:r>
      <w:r w:rsidRPr="00A534BD">
        <w:rPr>
          <w:rFonts w:ascii="Times New Roman" w:eastAsia="Times New Roman" w:hAnsi="Times New Roman" w:cs="Times New Roman"/>
          <w:color w:val="000000"/>
          <w:lang w:eastAsia="en-IN"/>
        </w:rPr>
        <w:t> when precision matters. </w:t>
      </w:r>
      <w:r w:rsidRPr="00A534BD">
        <w:rPr>
          <w:rFonts w:ascii="Times New Roman" w:eastAsia="Times New Roman" w:hAnsi="Times New Roman" w:cs="Times New Roman"/>
          <w:color w:val="000000"/>
          <w:bdr w:val="none" w:sz="0" w:space="0" w:color="auto" w:frame="1"/>
          <w:lang w:eastAsia="en-IN"/>
        </w:rPr>
        <w:t>Decimals</w:t>
      </w:r>
      <w:r w:rsidRPr="00A534BD">
        <w:rPr>
          <w:rFonts w:ascii="Times New Roman" w:eastAsia="Times New Roman" w:hAnsi="Times New Roman" w:cs="Times New Roman"/>
          <w:color w:val="000000"/>
          <w:lang w:eastAsia="en-IN"/>
        </w:rPr>
        <w:t> can suffer from their own precision issues, but generally, </w:t>
      </w:r>
      <w:r w:rsidRPr="00A534BD">
        <w:rPr>
          <w:rFonts w:ascii="Times New Roman" w:eastAsia="Times New Roman" w:hAnsi="Times New Roman" w:cs="Times New Roman"/>
          <w:color w:val="000000"/>
          <w:bdr w:val="none" w:sz="0" w:space="0" w:color="auto" w:frame="1"/>
          <w:lang w:eastAsia="en-IN"/>
        </w:rPr>
        <w:t>decimals</w:t>
      </w:r>
      <w:r w:rsidRPr="00A534BD">
        <w:rPr>
          <w:rFonts w:ascii="Times New Roman" w:eastAsia="Times New Roman" w:hAnsi="Times New Roman" w:cs="Times New Roman"/>
          <w:color w:val="000000"/>
          <w:lang w:eastAsia="en-IN"/>
        </w:rPr>
        <w:t> are more precise than </w:t>
      </w:r>
      <w:r w:rsidRPr="00A534BD">
        <w:rPr>
          <w:rFonts w:ascii="Times New Roman" w:eastAsia="Times New Roman" w:hAnsi="Times New Roman" w:cs="Times New Roman"/>
          <w:color w:val="000000"/>
          <w:bdr w:val="none" w:sz="0" w:space="0" w:color="auto" w:frame="1"/>
          <w:lang w:eastAsia="en-IN"/>
        </w:rPr>
        <w:t>floats</w:t>
      </w:r>
      <w:r w:rsidRPr="00A534BD">
        <w:rPr>
          <w:rFonts w:ascii="Times New Roman" w:eastAsia="Times New Roman" w:hAnsi="Times New Roman" w:cs="Times New Roman"/>
          <w:color w:val="000000"/>
          <w:lang w:eastAsia="en-IN"/>
        </w:rPr>
        <w:t>. The performance difference between </w:t>
      </w:r>
      <w:r w:rsidRPr="00A534BD">
        <w:rPr>
          <w:rFonts w:ascii="Times New Roman" w:eastAsia="Times New Roman" w:hAnsi="Times New Roman" w:cs="Times New Roman"/>
          <w:color w:val="000000"/>
          <w:bdr w:val="none" w:sz="0" w:space="0" w:color="auto" w:frame="1"/>
          <w:lang w:eastAsia="en-IN"/>
        </w:rPr>
        <w:t>float</w:t>
      </w:r>
      <w:r w:rsidRPr="00A534BD">
        <w:rPr>
          <w:rFonts w:ascii="Times New Roman" w:eastAsia="Times New Roman" w:hAnsi="Times New Roman" w:cs="Times New Roman"/>
          <w:color w:val="000000"/>
          <w:lang w:eastAsia="en-IN"/>
        </w:rPr>
        <w:t> and </w:t>
      </w:r>
      <w:r w:rsidRPr="00A534BD">
        <w:rPr>
          <w:rFonts w:ascii="Times New Roman" w:eastAsia="Times New Roman" w:hAnsi="Times New Roman" w:cs="Times New Roman"/>
          <w:color w:val="000000"/>
          <w:bdr w:val="none" w:sz="0" w:space="0" w:color="auto" w:frame="1"/>
          <w:lang w:eastAsia="en-IN"/>
        </w:rPr>
        <w:t>decimal</w:t>
      </w:r>
      <w:r w:rsidRPr="00A534BD">
        <w:rPr>
          <w:rFonts w:ascii="Times New Roman" w:eastAsia="Times New Roman" w:hAnsi="Times New Roman" w:cs="Times New Roman"/>
          <w:color w:val="000000"/>
          <w:lang w:eastAsia="en-IN"/>
        </w:rPr>
        <w:t>, with Python 3, is not outlandish, and in my experience, the precision benefits of a </w:t>
      </w:r>
      <w:r w:rsidRPr="00A534BD">
        <w:rPr>
          <w:rFonts w:ascii="Times New Roman" w:eastAsia="Times New Roman" w:hAnsi="Times New Roman" w:cs="Times New Roman"/>
          <w:color w:val="000000"/>
          <w:bdr w:val="none" w:sz="0" w:space="0" w:color="auto" w:frame="1"/>
          <w:lang w:eastAsia="en-IN"/>
        </w:rPr>
        <w:t>decimal</w:t>
      </w:r>
      <w:r w:rsidRPr="00A534BD">
        <w:rPr>
          <w:rFonts w:ascii="Times New Roman" w:eastAsia="Times New Roman" w:hAnsi="Times New Roman" w:cs="Times New Roman"/>
          <w:color w:val="000000"/>
          <w:lang w:eastAsia="en-IN"/>
        </w:rPr>
        <w:t> outweigh the performance benefits of a </w:t>
      </w:r>
      <w:r w:rsidRPr="00A534BD">
        <w:rPr>
          <w:rFonts w:ascii="Times New Roman" w:eastAsia="Times New Roman" w:hAnsi="Times New Roman" w:cs="Times New Roman"/>
          <w:color w:val="000000"/>
          <w:bdr w:val="none" w:sz="0" w:space="0" w:color="auto" w:frame="1"/>
          <w:lang w:eastAsia="en-IN"/>
        </w:rPr>
        <w:t>float</w:t>
      </w:r>
      <w:r w:rsidRPr="00A534BD">
        <w:rPr>
          <w:rFonts w:ascii="Times New Roman" w:eastAsia="Times New Roman" w:hAnsi="Times New Roman" w:cs="Times New Roman"/>
          <w:color w:val="000000"/>
          <w:lang w:eastAsia="en-IN"/>
        </w:rPr>
        <w:t>.</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t xml:space="preserve">2. </w:t>
      </w:r>
      <w:proofErr w:type="gramStart"/>
      <w:r w:rsidRPr="00A534BD">
        <w:rPr>
          <w:rFonts w:ascii="Times New Roman" w:eastAsia="Times New Roman" w:hAnsi="Times New Roman" w:cs="Times New Roman"/>
          <w:bCs/>
          <w:color w:val="000000"/>
          <w:lang w:eastAsia="en-IN"/>
        </w:rPr>
        <w:t>Decimal(</w:t>
      </w:r>
      <w:proofErr w:type="gramEnd"/>
      <w:r w:rsidRPr="00A534BD">
        <w:rPr>
          <w:rFonts w:ascii="Times New Roman" w:eastAsia="Times New Roman" w:hAnsi="Times New Roman" w:cs="Times New Roman"/>
          <w:bCs/>
          <w:color w:val="000000"/>
          <w:lang w:eastAsia="en-IN"/>
        </w:rPr>
        <w:t xml:space="preserve">'1.200') and Decimal('1.2') are two objects to consider. In what sense are these the same object? Are these just two ways of representing the exact same value, or do they correspond to different internal </w:t>
      </w:r>
      <w:proofErr w:type="gramStart"/>
      <w:r w:rsidRPr="00A534BD">
        <w:rPr>
          <w:rFonts w:ascii="Times New Roman" w:eastAsia="Times New Roman" w:hAnsi="Times New Roman" w:cs="Times New Roman"/>
          <w:bCs/>
          <w:color w:val="000000"/>
          <w:lang w:eastAsia="en-IN"/>
        </w:rPr>
        <w:t>states ?</w:t>
      </w:r>
      <w:proofErr w:type="gramEnd"/>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xml:space="preserve"> Both values are same but internal representation at storage Is different. </w:t>
      </w:r>
      <w:proofErr w:type="spellStart"/>
      <w:r w:rsidRPr="00A534BD">
        <w:rPr>
          <w:rFonts w:ascii="Times New Roman" w:eastAsia="Times New Roman" w:hAnsi="Times New Roman" w:cs="Times New Roman"/>
          <w:color w:val="000000"/>
          <w:lang w:eastAsia="en-IN"/>
        </w:rPr>
        <w:t>Precsion</w:t>
      </w:r>
      <w:proofErr w:type="spellEnd"/>
      <w:r w:rsidRPr="00A534BD">
        <w:rPr>
          <w:rFonts w:ascii="Times New Roman" w:eastAsia="Times New Roman" w:hAnsi="Times New Roman" w:cs="Times New Roman"/>
          <w:color w:val="000000"/>
          <w:lang w:eastAsia="en-IN"/>
        </w:rPr>
        <w:t xml:space="preserve"> differs, </w:t>
      </w:r>
      <w:proofErr w:type="gramStart"/>
      <w:r w:rsidRPr="00A534BD">
        <w:rPr>
          <w:rFonts w:ascii="Times New Roman" w:eastAsia="Times New Roman" w:hAnsi="Times New Roman" w:cs="Times New Roman"/>
          <w:color w:val="000000"/>
          <w:bdr w:val="none" w:sz="0" w:space="0" w:color="auto" w:frame="1"/>
          <w:lang w:eastAsia="en-IN"/>
        </w:rPr>
        <w:t>Decimal(</w:t>
      </w:r>
      <w:proofErr w:type="gramEnd"/>
      <w:r w:rsidRPr="00A534BD">
        <w:rPr>
          <w:rFonts w:ascii="Times New Roman" w:eastAsia="Times New Roman" w:hAnsi="Times New Roman" w:cs="Times New Roman"/>
          <w:color w:val="000000"/>
          <w:bdr w:val="none" w:sz="0" w:space="0" w:color="auto" w:frame="1"/>
          <w:lang w:eastAsia="en-IN"/>
        </w:rPr>
        <w:t>'1.200')</w:t>
      </w:r>
      <w:r w:rsidRPr="00A534BD">
        <w:rPr>
          <w:rFonts w:ascii="Times New Roman" w:eastAsia="Times New Roman" w:hAnsi="Times New Roman" w:cs="Times New Roman"/>
          <w:color w:val="000000"/>
          <w:lang w:eastAsia="en-IN"/>
        </w:rPr>
        <w:t> gives internally </w:t>
      </w:r>
      <w:r w:rsidRPr="00A534BD">
        <w:rPr>
          <w:rFonts w:ascii="Times New Roman" w:eastAsia="Times New Roman" w:hAnsi="Times New Roman" w:cs="Times New Roman"/>
          <w:color w:val="000000"/>
          <w:bdr w:val="none" w:sz="0" w:space="0" w:color="auto" w:frame="1"/>
          <w:lang w:eastAsia="en-IN"/>
        </w:rPr>
        <w:t>1.200</w:t>
      </w:r>
      <w:r w:rsidRPr="00A534BD">
        <w:rPr>
          <w:rFonts w:ascii="Times New Roman" w:eastAsia="Times New Roman" w:hAnsi="Times New Roman" w:cs="Times New Roman"/>
          <w:color w:val="000000"/>
          <w:lang w:eastAsia="en-IN"/>
        </w:rPr>
        <w:t> and </w:t>
      </w:r>
      <w:r w:rsidRPr="00A534BD">
        <w:rPr>
          <w:rFonts w:ascii="Times New Roman" w:eastAsia="Times New Roman" w:hAnsi="Times New Roman" w:cs="Times New Roman"/>
          <w:color w:val="000000"/>
          <w:bdr w:val="none" w:sz="0" w:space="0" w:color="auto" w:frame="1"/>
          <w:lang w:eastAsia="en-IN"/>
        </w:rPr>
        <w:t>Decimal('1.2')</w:t>
      </w:r>
      <w:r w:rsidRPr="00A534BD">
        <w:rPr>
          <w:rFonts w:ascii="Times New Roman" w:eastAsia="Times New Roman" w:hAnsi="Times New Roman" w:cs="Times New Roman"/>
          <w:color w:val="000000"/>
          <w:lang w:eastAsia="en-IN"/>
        </w:rPr>
        <w:t> gives </w:t>
      </w:r>
      <w:r w:rsidRPr="00A534BD">
        <w:rPr>
          <w:rFonts w:ascii="Times New Roman" w:eastAsia="Times New Roman" w:hAnsi="Times New Roman" w:cs="Times New Roman"/>
          <w:color w:val="000000"/>
          <w:bdr w:val="none" w:sz="0" w:space="0" w:color="auto" w:frame="1"/>
          <w:lang w:eastAsia="en-IN"/>
        </w:rPr>
        <w:t>1.2</w:t>
      </w:r>
      <w:r w:rsidRPr="00A534BD">
        <w:rPr>
          <w:rFonts w:ascii="Times New Roman" w:eastAsia="Times New Roman" w:hAnsi="Times New Roman" w:cs="Times New Roman"/>
          <w:color w:val="000000"/>
          <w:lang w:eastAsia="en-IN"/>
        </w:rPr>
        <w:t>.</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t xml:space="preserve">3. What happens if the equality of </w:t>
      </w:r>
      <w:proofErr w:type="gramStart"/>
      <w:r w:rsidRPr="00A534BD">
        <w:rPr>
          <w:rFonts w:ascii="Times New Roman" w:eastAsia="Times New Roman" w:hAnsi="Times New Roman" w:cs="Times New Roman"/>
          <w:bCs/>
          <w:color w:val="000000"/>
          <w:lang w:eastAsia="en-IN"/>
        </w:rPr>
        <w:t>Decimal(</w:t>
      </w:r>
      <w:proofErr w:type="gramEnd"/>
      <w:r w:rsidRPr="00A534BD">
        <w:rPr>
          <w:rFonts w:ascii="Times New Roman" w:eastAsia="Times New Roman" w:hAnsi="Times New Roman" w:cs="Times New Roman"/>
          <w:bCs/>
          <w:color w:val="000000"/>
          <w:lang w:eastAsia="en-IN"/>
        </w:rPr>
        <w:t>'1.200') and Decimal('1.2') is checked ?</w:t>
      </w:r>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xml:space="preserve"> Both values are checked to be </w:t>
      </w:r>
      <w:proofErr w:type="gramStart"/>
      <w:r w:rsidRPr="00A534BD">
        <w:rPr>
          <w:rFonts w:ascii="Times New Roman" w:eastAsia="Times New Roman" w:hAnsi="Times New Roman" w:cs="Times New Roman"/>
          <w:color w:val="000000"/>
          <w:lang w:eastAsia="en-IN"/>
        </w:rPr>
        <w:t>equal ,</w:t>
      </w:r>
      <w:proofErr w:type="gramEnd"/>
      <w:r w:rsidRPr="00A534BD">
        <w:rPr>
          <w:rFonts w:ascii="Times New Roman" w:eastAsia="Times New Roman" w:hAnsi="Times New Roman" w:cs="Times New Roman"/>
          <w:color w:val="000000"/>
          <w:lang w:eastAsia="en-IN"/>
        </w:rPr>
        <w:t xml:space="preserve"> they only differ in precision.</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t xml:space="preserve">4. Why is it preferable to start a Decimal object with a string rather than a floating-point </w:t>
      </w:r>
      <w:proofErr w:type="gramStart"/>
      <w:r w:rsidRPr="00A534BD">
        <w:rPr>
          <w:rFonts w:ascii="Times New Roman" w:eastAsia="Times New Roman" w:hAnsi="Times New Roman" w:cs="Times New Roman"/>
          <w:bCs/>
          <w:color w:val="000000"/>
          <w:lang w:eastAsia="en-IN"/>
        </w:rPr>
        <w:t>value ?</w:t>
      </w:r>
      <w:proofErr w:type="gramEnd"/>
    </w:p>
    <w:p w:rsidR="00A534BD" w:rsidRPr="00A534BD" w:rsidRDefault="00A534BD" w:rsidP="00A534BD">
      <w:pPr>
        <w:shd w:val="clear" w:color="auto" w:fill="FFFFFF"/>
        <w:spacing w:after="24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xml:space="preserve"> Floating-point value is converted to Decimal format. Decimal can store float value with absolute precision. But when float value is given as Decimal </w:t>
      </w:r>
      <w:proofErr w:type="spellStart"/>
      <w:proofErr w:type="gramStart"/>
      <w:r w:rsidRPr="00A534BD">
        <w:rPr>
          <w:rFonts w:ascii="Times New Roman" w:eastAsia="Times New Roman" w:hAnsi="Times New Roman" w:cs="Times New Roman"/>
          <w:color w:val="000000"/>
          <w:lang w:eastAsia="en-IN"/>
        </w:rPr>
        <w:t>object,it</w:t>
      </w:r>
      <w:proofErr w:type="spellEnd"/>
      <w:proofErr w:type="gramEnd"/>
      <w:r w:rsidRPr="00A534BD">
        <w:rPr>
          <w:rFonts w:ascii="Times New Roman" w:eastAsia="Times New Roman" w:hAnsi="Times New Roman" w:cs="Times New Roman"/>
          <w:color w:val="000000"/>
          <w:lang w:eastAsia="en-IN"/>
        </w:rPr>
        <w:t xml:space="preserve"> first has to be converted from floating point value which might already have rounding error.</w:t>
      </w:r>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color w:val="000000"/>
          <w:lang w:eastAsia="en-IN"/>
        </w:rPr>
        <w:t>Hence it is preferable to start a Decimal object with a string.</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t xml:space="preserve">5. In an arithmetic phrase, how simple is it to combine Decimal objects with </w:t>
      </w:r>
      <w:proofErr w:type="gramStart"/>
      <w:r w:rsidRPr="00A534BD">
        <w:rPr>
          <w:rFonts w:ascii="Times New Roman" w:eastAsia="Times New Roman" w:hAnsi="Times New Roman" w:cs="Times New Roman"/>
          <w:bCs/>
          <w:color w:val="000000"/>
          <w:lang w:eastAsia="en-IN"/>
        </w:rPr>
        <w:t>integers ?</w:t>
      </w:r>
      <w:proofErr w:type="gramEnd"/>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We can do it with use of </w:t>
      </w:r>
      <w:proofErr w:type="gramStart"/>
      <w:r w:rsidRPr="00A534BD">
        <w:rPr>
          <w:rFonts w:ascii="Times New Roman" w:eastAsia="Times New Roman" w:hAnsi="Times New Roman" w:cs="Times New Roman"/>
          <w:color w:val="000000"/>
          <w:bdr w:val="none" w:sz="0" w:space="0" w:color="auto" w:frame="1"/>
          <w:lang w:eastAsia="en-IN"/>
        </w:rPr>
        <w:t>Decimal(</w:t>
      </w:r>
      <w:proofErr w:type="gramEnd"/>
      <w:r w:rsidRPr="00A534BD">
        <w:rPr>
          <w:rFonts w:ascii="Times New Roman" w:eastAsia="Times New Roman" w:hAnsi="Times New Roman" w:cs="Times New Roman"/>
          <w:color w:val="000000"/>
          <w:bdr w:val="none" w:sz="0" w:space="0" w:color="auto" w:frame="1"/>
          <w:lang w:eastAsia="en-IN"/>
        </w:rPr>
        <w:t>)</w:t>
      </w:r>
      <w:r w:rsidRPr="00A534BD">
        <w:rPr>
          <w:rFonts w:ascii="Times New Roman" w:eastAsia="Times New Roman" w:hAnsi="Times New Roman" w:cs="Times New Roman"/>
          <w:color w:val="000000"/>
          <w:lang w:eastAsia="en-IN"/>
        </w:rPr>
        <w:t>.</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t xml:space="preserve">6. Can Decimal objects and floating-point values be combined </w:t>
      </w:r>
      <w:proofErr w:type="gramStart"/>
      <w:r w:rsidRPr="00A534BD">
        <w:rPr>
          <w:rFonts w:ascii="Times New Roman" w:eastAsia="Times New Roman" w:hAnsi="Times New Roman" w:cs="Times New Roman"/>
          <w:bCs/>
          <w:color w:val="000000"/>
          <w:lang w:eastAsia="en-IN"/>
        </w:rPr>
        <w:t>easily ?</w:t>
      </w:r>
      <w:proofErr w:type="gramEnd"/>
    </w:p>
    <w:p w:rsidR="00A534BD" w:rsidRPr="00A534BD" w:rsidRDefault="00A534BD" w:rsidP="00A534BD">
      <w:pPr>
        <w:shd w:val="clear" w:color="auto" w:fill="FFFFFF"/>
        <w:spacing w:after="24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xml:space="preserve"> Arithmetic </w:t>
      </w:r>
      <w:proofErr w:type="spellStart"/>
      <w:r w:rsidRPr="00A534BD">
        <w:rPr>
          <w:rFonts w:ascii="Times New Roman" w:eastAsia="Times New Roman" w:hAnsi="Times New Roman" w:cs="Times New Roman"/>
          <w:color w:val="000000"/>
          <w:lang w:eastAsia="en-IN"/>
        </w:rPr>
        <w:t>operfations</w:t>
      </w:r>
      <w:proofErr w:type="spellEnd"/>
      <w:r w:rsidRPr="00A534BD">
        <w:rPr>
          <w:rFonts w:ascii="Times New Roman" w:eastAsia="Times New Roman" w:hAnsi="Times New Roman" w:cs="Times New Roman"/>
          <w:color w:val="000000"/>
          <w:lang w:eastAsia="en-IN"/>
        </w:rPr>
        <w:t xml:space="preserve"> like </w:t>
      </w:r>
      <w:proofErr w:type="spellStart"/>
      <w:proofErr w:type="gramStart"/>
      <w:r w:rsidRPr="00A534BD">
        <w:rPr>
          <w:rFonts w:ascii="Times New Roman" w:eastAsia="Times New Roman" w:hAnsi="Times New Roman" w:cs="Times New Roman"/>
          <w:color w:val="000000"/>
          <w:lang w:eastAsia="en-IN"/>
        </w:rPr>
        <w:t>Adding,subtracting</w:t>
      </w:r>
      <w:proofErr w:type="spellEnd"/>
      <w:proofErr w:type="gramEnd"/>
      <w:r w:rsidRPr="00A534BD">
        <w:rPr>
          <w:rFonts w:ascii="Times New Roman" w:eastAsia="Times New Roman" w:hAnsi="Times New Roman" w:cs="Times New Roman"/>
          <w:color w:val="000000"/>
          <w:lang w:eastAsia="en-IN"/>
        </w:rPr>
        <w:t xml:space="preserve"> or multiplying a Decimal object by a floating-point value is generates an error.</w:t>
      </w:r>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color w:val="000000"/>
          <w:lang w:eastAsia="en-IN"/>
        </w:rPr>
        <w:t>To do these operations, the floating point has to be converted to a Decimal.</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t xml:space="preserve">7. Using the Fraction class but not the Decimal class, give an example of a quantity that can be expressed with absolute </w:t>
      </w:r>
      <w:proofErr w:type="gramStart"/>
      <w:r w:rsidRPr="00A534BD">
        <w:rPr>
          <w:rFonts w:ascii="Times New Roman" w:eastAsia="Times New Roman" w:hAnsi="Times New Roman" w:cs="Times New Roman"/>
          <w:bCs/>
          <w:color w:val="000000"/>
          <w:lang w:eastAsia="en-IN"/>
        </w:rPr>
        <w:t>precision ?</w:t>
      </w:r>
      <w:proofErr w:type="gramEnd"/>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Value of </w:t>
      </w:r>
      <w:r w:rsidRPr="00A534BD">
        <w:rPr>
          <w:rFonts w:ascii="Times New Roman" w:eastAsia="Times New Roman" w:hAnsi="Times New Roman" w:cs="Times New Roman"/>
          <w:color w:val="000000"/>
          <w:bdr w:val="none" w:sz="0" w:space="0" w:color="auto" w:frame="1"/>
          <w:lang w:eastAsia="en-IN"/>
        </w:rPr>
        <w:t>0.5</w:t>
      </w:r>
      <w:r w:rsidRPr="00A534BD">
        <w:rPr>
          <w:rFonts w:ascii="Times New Roman" w:eastAsia="Times New Roman" w:hAnsi="Times New Roman" w:cs="Times New Roman"/>
          <w:color w:val="000000"/>
          <w:lang w:eastAsia="en-IN"/>
        </w:rPr>
        <w:t> will be represented as </w:t>
      </w:r>
      <w:r w:rsidRPr="00A534BD">
        <w:rPr>
          <w:rFonts w:ascii="Times New Roman" w:eastAsia="Times New Roman" w:hAnsi="Times New Roman" w:cs="Times New Roman"/>
          <w:color w:val="000000"/>
          <w:bdr w:val="none" w:sz="0" w:space="0" w:color="auto" w:frame="1"/>
          <w:lang w:eastAsia="en-IN"/>
        </w:rPr>
        <w:t>½</w:t>
      </w:r>
      <w:r w:rsidRPr="00A534BD">
        <w:rPr>
          <w:rFonts w:ascii="Times New Roman" w:eastAsia="Times New Roman" w:hAnsi="Times New Roman" w:cs="Times New Roman"/>
          <w:color w:val="000000"/>
          <w:lang w:eastAsia="en-IN"/>
        </w:rPr>
        <w:t>.</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t xml:space="preserve">8.Consider the following two fraction objects: </w:t>
      </w:r>
      <w:proofErr w:type="gramStart"/>
      <w:r w:rsidRPr="00A534BD">
        <w:rPr>
          <w:rFonts w:ascii="Times New Roman" w:eastAsia="Times New Roman" w:hAnsi="Times New Roman" w:cs="Times New Roman"/>
          <w:bCs/>
          <w:color w:val="000000"/>
          <w:lang w:eastAsia="en-IN"/>
        </w:rPr>
        <w:t>Fraction(</w:t>
      </w:r>
      <w:proofErr w:type="gramEnd"/>
      <w:r w:rsidRPr="00A534BD">
        <w:rPr>
          <w:rFonts w:ascii="Times New Roman" w:eastAsia="Times New Roman" w:hAnsi="Times New Roman" w:cs="Times New Roman"/>
          <w:bCs/>
          <w:color w:val="000000"/>
          <w:lang w:eastAsia="en-IN"/>
        </w:rPr>
        <w:t xml:space="preserve">1, 2) and Fraction(1, 2). (5, 10). Is the internal state of these two objects the same? Why do you think that </w:t>
      </w:r>
      <w:proofErr w:type="gramStart"/>
      <w:r w:rsidRPr="00A534BD">
        <w:rPr>
          <w:rFonts w:ascii="Times New Roman" w:eastAsia="Times New Roman" w:hAnsi="Times New Roman" w:cs="Times New Roman"/>
          <w:bCs/>
          <w:color w:val="000000"/>
          <w:lang w:eastAsia="en-IN"/>
        </w:rPr>
        <w:t>is ?</w:t>
      </w:r>
      <w:proofErr w:type="gramEnd"/>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Both will be reduced to </w:t>
      </w:r>
      <w:r w:rsidRPr="00A534BD">
        <w:rPr>
          <w:rFonts w:ascii="Times New Roman" w:eastAsia="Times New Roman" w:hAnsi="Times New Roman" w:cs="Times New Roman"/>
          <w:color w:val="000000"/>
          <w:bdr w:val="none" w:sz="0" w:space="0" w:color="auto" w:frame="1"/>
          <w:lang w:eastAsia="en-IN"/>
        </w:rPr>
        <w:t>1/2</w:t>
      </w:r>
    </w:p>
    <w:p w:rsidR="00A534BD" w:rsidRPr="00A534BD" w:rsidRDefault="00A534BD" w:rsidP="00A534BD">
      <w:pPr>
        <w:shd w:val="clear" w:color="auto" w:fill="FFFFFF"/>
        <w:spacing w:before="100" w:beforeAutospacing="1" w:after="100" w:afterAutospacing="1" w:line="240" w:lineRule="auto"/>
        <w:outlineLvl w:val="3"/>
        <w:rPr>
          <w:rFonts w:ascii="Times New Roman" w:eastAsia="Times New Roman" w:hAnsi="Times New Roman" w:cs="Times New Roman"/>
          <w:bCs/>
          <w:color w:val="000000"/>
          <w:lang w:eastAsia="en-IN"/>
        </w:rPr>
      </w:pPr>
      <w:r w:rsidRPr="00A534BD">
        <w:rPr>
          <w:rFonts w:ascii="Times New Roman" w:eastAsia="Times New Roman" w:hAnsi="Times New Roman" w:cs="Times New Roman"/>
          <w:bCs/>
          <w:color w:val="000000"/>
          <w:lang w:eastAsia="en-IN"/>
        </w:rPr>
        <w:lastRenderedPageBreak/>
        <w:t xml:space="preserve">9. How do the Fraction class and the integer type (int) relate to each other? Containment or </w:t>
      </w:r>
      <w:proofErr w:type="gramStart"/>
      <w:r w:rsidRPr="00A534BD">
        <w:rPr>
          <w:rFonts w:ascii="Times New Roman" w:eastAsia="Times New Roman" w:hAnsi="Times New Roman" w:cs="Times New Roman"/>
          <w:bCs/>
          <w:color w:val="000000"/>
          <w:lang w:eastAsia="en-IN"/>
        </w:rPr>
        <w:t>inheritance ?</w:t>
      </w:r>
      <w:proofErr w:type="gramEnd"/>
    </w:p>
    <w:p w:rsidR="00A534BD" w:rsidRPr="00A534BD" w:rsidRDefault="00A534BD" w:rsidP="00A534BD">
      <w:pPr>
        <w:shd w:val="clear" w:color="auto" w:fill="FFFFFF"/>
        <w:spacing w:after="120" w:line="240" w:lineRule="auto"/>
        <w:rPr>
          <w:rFonts w:ascii="Times New Roman" w:eastAsia="Times New Roman" w:hAnsi="Times New Roman" w:cs="Times New Roman"/>
          <w:color w:val="000000"/>
          <w:lang w:eastAsia="en-IN"/>
        </w:rPr>
      </w:pPr>
      <w:r w:rsidRPr="00A534BD">
        <w:rPr>
          <w:rFonts w:ascii="Times New Roman" w:eastAsia="Times New Roman" w:hAnsi="Times New Roman" w:cs="Times New Roman"/>
          <w:bCs/>
          <w:color w:val="000000"/>
          <w:lang w:eastAsia="en-IN"/>
        </w:rPr>
        <w:t>Ans:</w:t>
      </w:r>
      <w:r w:rsidRPr="00A534BD">
        <w:rPr>
          <w:rFonts w:ascii="Times New Roman" w:eastAsia="Times New Roman" w:hAnsi="Times New Roman" w:cs="Times New Roman"/>
          <w:color w:val="000000"/>
          <w:lang w:eastAsia="en-IN"/>
        </w:rPr>
        <w:t xml:space="preserve"> Fraction class and integer type(int) are related in form of a </w:t>
      </w:r>
      <w:proofErr w:type="spellStart"/>
      <w:proofErr w:type="gramStart"/>
      <w:r w:rsidRPr="00A534BD">
        <w:rPr>
          <w:rFonts w:ascii="Times New Roman" w:eastAsia="Times New Roman" w:hAnsi="Times New Roman" w:cs="Times New Roman"/>
          <w:color w:val="000000"/>
          <w:lang w:eastAsia="en-IN"/>
        </w:rPr>
        <w:t>container.It</w:t>
      </w:r>
      <w:proofErr w:type="spellEnd"/>
      <w:proofErr w:type="gramEnd"/>
      <w:r w:rsidRPr="00A534BD">
        <w:rPr>
          <w:rFonts w:ascii="Times New Roman" w:eastAsia="Times New Roman" w:hAnsi="Times New Roman" w:cs="Times New Roman"/>
          <w:color w:val="000000"/>
          <w:lang w:eastAsia="en-IN"/>
        </w:rPr>
        <w:t xml:space="preserve"> contains two </w:t>
      </w:r>
      <w:proofErr w:type="spellStart"/>
      <w:r w:rsidRPr="00A534BD">
        <w:rPr>
          <w:rFonts w:ascii="Times New Roman" w:eastAsia="Times New Roman" w:hAnsi="Times New Roman" w:cs="Times New Roman"/>
          <w:color w:val="000000"/>
          <w:lang w:eastAsia="en-IN"/>
        </w:rPr>
        <w:t>ints</w:t>
      </w:r>
      <w:proofErr w:type="spellEnd"/>
      <w:r w:rsidRPr="00A534BD">
        <w:rPr>
          <w:rFonts w:ascii="Times New Roman" w:eastAsia="Times New Roman" w:hAnsi="Times New Roman" w:cs="Times New Roman"/>
          <w:color w:val="000000"/>
          <w:lang w:eastAsia="en-IN"/>
        </w:rPr>
        <w:t>, one the numerator and the other the denominator</w:t>
      </w:r>
    </w:p>
    <w:bookmarkEnd w:id="0"/>
    <w:p w:rsidR="000C4360" w:rsidRPr="00A534BD" w:rsidRDefault="000C4360">
      <w:pPr>
        <w:rPr>
          <w:rFonts w:ascii="Times New Roman" w:hAnsi="Times New Roman" w:cs="Times New Roman"/>
        </w:rPr>
      </w:pPr>
    </w:p>
    <w:sectPr w:rsidR="000C4360" w:rsidRPr="00A53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BD"/>
    <w:rsid w:val="000C4360"/>
    <w:rsid w:val="00A53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A2E18-2752-4374-B8C1-AE7B8D0E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534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4B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34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34BD"/>
    <w:rPr>
      <w:b/>
      <w:bCs/>
    </w:rPr>
  </w:style>
  <w:style w:type="character" w:styleId="HTMLCode">
    <w:name w:val="HTML Code"/>
    <w:basedOn w:val="DefaultParagraphFont"/>
    <w:uiPriority w:val="99"/>
    <w:semiHidden/>
    <w:unhideWhenUsed/>
    <w:rsid w:val="00A53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53215">
      <w:bodyDiv w:val="1"/>
      <w:marLeft w:val="0"/>
      <w:marRight w:val="0"/>
      <w:marTop w:val="0"/>
      <w:marBottom w:val="0"/>
      <w:divBdr>
        <w:top w:val="none" w:sz="0" w:space="0" w:color="auto"/>
        <w:left w:val="none" w:sz="0" w:space="0" w:color="auto"/>
        <w:bottom w:val="none" w:sz="0" w:space="0" w:color="auto"/>
        <w:right w:val="none" w:sz="0" w:space="0" w:color="auto"/>
      </w:divBdr>
      <w:divsChild>
        <w:div w:id="1447194963">
          <w:marLeft w:val="0"/>
          <w:marRight w:val="0"/>
          <w:marTop w:val="0"/>
          <w:marBottom w:val="0"/>
          <w:divBdr>
            <w:top w:val="none" w:sz="0" w:space="0" w:color="auto"/>
            <w:left w:val="none" w:sz="0" w:space="0" w:color="auto"/>
            <w:bottom w:val="none" w:sz="0" w:space="0" w:color="auto"/>
            <w:right w:val="none" w:sz="0" w:space="0" w:color="auto"/>
          </w:divBdr>
          <w:divsChild>
            <w:div w:id="334378730">
              <w:marLeft w:val="0"/>
              <w:marRight w:val="0"/>
              <w:marTop w:val="0"/>
              <w:marBottom w:val="0"/>
              <w:divBdr>
                <w:top w:val="none" w:sz="0" w:space="0" w:color="auto"/>
                <w:left w:val="none" w:sz="0" w:space="0" w:color="auto"/>
                <w:bottom w:val="none" w:sz="0" w:space="0" w:color="auto"/>
                <w:right w:val="none" w:sz="0" w:space="0" w:color="auto"/>
              </w:divBdr>
              <w:divsChild>
                <w:div w:id="1311252863">
                  <w:marLeft w:val="0"/>
                  <w:marRight w:val="0"/>
                  <w:marTop w:val="0"/>
                  <w:marBottom w:val="0"/>
                  <w:divBdr>
                    <w:top w:val="none" w:sz="0" w:space="0" w:color="auto"/>
                    <w:left w:val="none" w:sz="0" w:space="0" w:color="auto"/>
                    <w:bottom w:val="none" w:sz="0" w:space="0" w:color="auto"/>
                    <w:right w:val="none" w:sz="0" w:space="0" w:color="auto"/>
                  </w:divBdr>
                  <w:divsChild>
                    <w:div w:id="3444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2543">
          <w:marLeft w:val="0"/>
          <w:marRight w:val="0"/>
          <w:marTop w:val="0"/>
          <w:marBottom w:val="0"/>
          <w:divBdr>
            <w:top w:val="none" w:sz="0" w:space="0" w:color="auto"/>
            <w:left w:val="none" w:sz="0" w:space="0" w:color="auto"/>
            <w:bottom w:val="none" w:sz="0" w:space="0" w:color="auto"/>
            <w:right w:val="none" w:sz="0" w:space="0" w:color="auto"/>
          </w:divBdr>
          <w:divsChild>
            <w:div w:id="1597715884">
              <w:marLeft w:val="0"/>
              <w:marRight w:val="0"/>
              <w:marTop w:val="0"/>
              <w:marBottom w:val="0"/>
              <w:divBdr>
                <w:top w:val="none" w:sz="0" w:space="0" w:color="auto"/>
                <w:left w:val="none" w:sz="0" w:space="0" w:color="auto"/>
                <w:bottom w:val="none" w:sz="0" w:space="0" w:color="auto"/>
                <w:right w:val="none" w:sz="0" w:space="0" w:color="auto"/>
              </w:divBdr>
              <w:divsChild>
                <w:div w:id="710617323">
                  <w:marLeft w:val="0"/>
                  <w:marRight w:val="0"/>
                  <w:marTop w:val="0"/>
                  <w:marBottom w:val="0"/>
                  <w:divBdr>
                    <w:top w:val="none" w:sz="0" w:space="0" w:color="auto"/>
                    <w:left w:val="none" w:sz="0" w:space="0" w:color="auto"/>
                    <w:bottom w:val="none" w:sz="0" w:space="0" w:color="auto"/>
                    <w:right w:val="none" w:sz="0" w:space="0" w:color="auto"/>
                  </w:divBdr>
                  <w:divsChild>
                    <w:div w:id="8736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88160">
          <w:marLeft w:val="0"/>
          <w:marRight w:val="0"/>
          <w:marTop w:val="0"/>
          <w:marBottom w:val="0"/>
          <w:divBdr>
            <w:top w:val="none" w:sz="0" w:space="0" w:color="auto"/>
            <w:left w:val="none" w:sz="0" w:space="0" w:color="auto"/>
            <w:bottom w:val="none" w:sz="0" w:space="0" w:color="auto"/>
            <w:right w:val="none" w:sz="0" w:space="0" w:color="auto"/>
          </w:divBdr>
          <w:divsChild>
            <w:div w:id="1730764290">
              <w:marLeft w:val="0"/>
              <w:marRight w:val="0"/>
              <w:marTop w:val="0"/>
              <w:marBottom w:val="0"/>
              <w:divBdr>
                <w:top w:val="none" w:sz="0" w:space="0" w:color="auto"/>
                <w:left w:val="none" w:sz="0" w:space="0" w:color="auto"/>
                <w:bottom w:val="none" w:sz="0" w:space="0" w:color="auto"/>
                <w:right w:val="none" w:sz="0" w:space="0" w:color="auto"/>
              </w:divBdr>
              <w:divsChild>
                <w:div w:id="2051219684">
                  <w:marLeft w:val="0"/>
                  <w:marRight w:val="0"/>
                  <w:marTop w:val="0"/>
                  <w:marBottom w:val="0"/>
                  <w:divBdr>
                    <w:top w:val="none" w:sz="0" w:space="0" w:color="auto"/>
                    <w:left w:val="none" w:sz="0" w:space="0" w:color="auto"/>
                    <w:bottom w:val="none" w:sz="0" w:space="0" w:color="auto"/>
                    <w:right w:val="none" w:sz="0" w:space="0" w:color="auto"/>
                  </w:divBdr>
                  <w:divsChild>
                    <w:div w:id="10652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35531">
          <w:marLeft w:val="0"/>
          <w:marRight w:val="0"/>
          <w:marTop w:val="0"/>
          <w:marBottom w:val="0"/>
          <w:divBdr>
            <w:top w:val="none" w:sz="0" w:space="0" w:color="auto"/>
            <w:left w:val="none" w:sz="0" w:space="0" w:color="auto"/>
            <w:bottom w:val="none" w:sz="0" w:space="0" w:color="auto"/>
            <w:right w:val="none" w:sz="0" w:space="0" w:color="auto"/>
          </w:divBdr>
          <w:divsChild>
            <w:div w:id="1029378014">
              <w:marLeft w:val="0"/>
              <w:marRight w:val="0"/>
              <w:marTop w:val="0"/>
              <w:marBottom w:val="0"/>
              <w:divBdr>
                <w:top w:val="none" w:sz="0" w:space="0" w:color="auto"/>
                <w:left w:val="none" w:sz="0" w:space="0" w:color="auto"/>
                <w:bottom w:val="none" w:sz="0" w:space="0" w:color="auto"/>
                <w:right w:val="none" w:sz="0" w:space="0" w:color="auto"/>
              </w:divBdr>
              <w:divsChild>
                <w:div w:id="1619801724">
                  <w:marLeft w:val="0"/>
                  <w:marRight w:val="0"/>
                  <w:marTop w:val="0"/>
                  <w:marBottom w:val="0"/>
                  <w:divBdr>
                    <w:top w:val="none" w:sz="0" w:space="0" w:color="auto"/>
                    <w:left w:val="none" w:sz="0" w:space="0" w:color="auto"/>
                    <w:bottom w:val="none" w:sz="0" w:space="0" w:color="auto"/>
                    <w:right w:val="none" w:sz="0" w:space="0" w:color="auto"/>
                  </w:divBdr>
                  <w:divsChild>
                    <w:div w:id="1980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7561">
          <w:marLeft w:val="0"/>
          <w:marRight w:val="0"/>
          <w:marTop w:val="0"/>
          <w:marBottom w:val="0"/>
          <w:divBdr>
            <w:top w:val="none" w:sz="0" w:space="0" w:color="auto"/>
            <w:left w:val="none" w:sz="0" w:space="0" w:color="auto"/>
            <w:bottom w:val="none" w:sz="0" w:space="0" w:color="auto"/>
            <w:right w:val="none" w:sz="0" w:space="0" w:color="auto"/>
          </w:divBdr>
          <w:divsChild>
            <w:div w:id="694308170">
              <w:marLeft w:val="0"/>
              <w:marRight w:val="0"/>
              <w:marTop w:val="0"/>
              <w:marBottom w:val="0"/>
              <w:divBdr>
                <w:top w:val="none" w:sz="0" w:space="0" w:color="auto"/>
                <w:left w:val="none" w:sz="0" w:space="0" w:color="auto"/>
                <w:bottom w:val="none" w:sz="0" w:space="0" w:color="auto"/>
                <w:right w:val="none" w:sz="0" w:space="0" w:color="auto"/>
              </w:divBdr>
              <w:divsChild>
                <w:div w:id="883325578">
                  <w:marLeft w:val="0"/>
                  <w:marRight w:val="0"/>
                  <w:marTop w:val="0"/>
                  <w:marBottom w:val="0"/>
                  <w:divBdr>
                    <w:top w:val="none" w:sz="0" w:space="0" w:color="auto"/>
                    <w:left w:val="none" w:sz="0" w:space="0" w:color="auto"/>
                    <w:bottom w:val="none" w:sz="0" w:space="0" w:color="auto"/>
                    <w:right w:val="none" w:sz="0" w:space="0" w:color="auto"/>
                  </w:divBdr>
                  <w:divsChild>
                    <w:div w:id="1481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0177">
          <w:marLeft w:val="0"/>
          <w:marRight w:val="0"/>
          <w:marTop w:val="0"/>
          <w:marBottom w:val="0"/>
          <w:divBdr>
            <w:top w:val="none" w:sz="0" w:space="0" w:color="auto"/>
            <w:left w:val="none" w:sz="0" w:space="0" w:color="auto"/>
            <w:bottom w:val="none" w:sz="0" w:space="0" w:color="auto"/>
            <w:right w:val="none" w:sz="0" w:space="0" w:color="auto"/>
          </w:divBdr>
          <w:divsChild>
            <w:div w:id="1389648500">
              <w:marLeft w:val="0"/>
              <w:marRight w:val="0"/>
              <w:marTop w:val="0"/>
              <w:marBottom w:val="0"/>
              <w:divBdr>
                <w:top w:val="none" w:sz="0" w:space="0" w:color="auto"/>
                <w:left w:val="none" w:sz="0" w:space="0" w:color="auto"/>
                <w:bottom w:val="none" w:sz="0" w:space="0" w:color="auto"/>
                <w:right w:val="none" w:sz="0" w:space="0" w:color="auto"/>
              </w:divBdr>
              <w:divsChild>
                <w:div w:id="21714422">
                  <w:marLeft w:val="0"/>
                  <w:marRight w:val="0"/>
                  <w:marTop w:val="0"/>
                  <w:marBottom w:val="0"/>
                  <w:divBdr>
                    <w:top w:val="none" w:sz="0" w:space="0" w:color="auto"/>
                    <w:left w:val="none" w:sz="0" w:space="0" w:color="auto"/>
                    <w:bottom w:val="none" w:sz="0" w:space="0" w:color="auto"/>
                    <w:right w:val="none" w:sz="0" w:space="0" w:color="auto"/>
                  </w:divBdr>
                  <w:divsChild>
                    <w:div w:id="19247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2248">
          <w:marLeft w:val="0"/>
          <w:marRight w:val="0"/>
          <w:marTop w:val="0"/>
          <w:marBottom w:val="0"/>
          <w:divBdr>
            <w:top w:val="none" w:sz="0" w:space="0" w:color="auto"/>
            <w:left w:val="none" w:sz="0" w:space="0" w:color="auto"/>
            <w:bottom w:val="none" w:sz="0" w:space="0" w:color="auto"/>
            <w:right w:val="none" w:sz="0" w:space="0" w:color="auto"/>
          </w:divBdr>
          <w:divsChild>
            <w:div w:id="614681353">
              <w:marLeft w:val="0"/>
              <w:marRight w:val="0"/>
              <w:marTop w:val="0"/>
              <w:marBottom w:val="0"/>
              <w:divBdr>
                <w:top w:val="none" w:sz="0" w:space="0" w:color="auto"/>
                <w:left w:val="none" w:sz="0" w:space="0" w:color="auto"/>
                <w:bottom w:val="none" w:sz="0" w:space="0" w:color="auto"/>
                <w:right w:val="none" w:sz="0" w:space="0" w:color="auto"/>
              </w:divBdr>
              <w:divsChild>
                <w:div w:id="968164647">
                  <w:marLeft w:val="0"/>
                  <w:marRight w:val="0"/>
                  <w:marTop w:val="0"/>
                  <w:marBottom w:val="0"/>
                  <w:divBdr>
                    <w:top w:val="none" w:sz="0" w:space="0" w:color="auto"/>
                    <w:left w:val="none" w:sz="0" w:space="0" w:color="auto"/>
                    <w:bottom w:val="none" w:sz="0" w:space="0" w:color="auto"/>
                    <w:right w:val="none" w:sz="0" w:space="0" w:color="auto"/>
                  </w:divBdr>
                  <w:divsChild>
                    <w:div w:id="8951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6643">
          <w:marLeft w:val="0"/>
          <w:marRight w:val="0"/>
          <w:marTop w:val="0"/>
          <w:marBottom w:val="0"/>
          <w:divBdr>
            <w:top w:val="none" w:sz="0" w:space="0" w:color="auto"/>
            <w:left w:val="none" w:sz="0" w:space="0" w:color="auto"/>
            <w:bottom w:val="none" w:sz="0" w:space="0" w:color="auto"/>
            <w:right w:val="none" w:sz="0" w:space="0" w:color="auto"/>
          </w:divBdr>
          <w:divsChild>
            <w:div w:id="820075868">
              <w:marLeft w:val="0"/>
              <w:marRight w:val="0"/>
              <w:marTop w:val="0"/>
              <w:marBottom w:val="0"/>
              <w:divBdr>
                <w:top w:val="none" w:sz="0" w:space="0" w:color="auto"/>
                <w:left w:val="none" w:sz="0" w:space="0" w:color="auto"/>
                <w:bottom w:val="none" w:sz="0" w:space="0" w:color="auto"/>
                <w:right w:val="none" w:sz="0" w:space="0" w:color="auto"/>
              </w:divBdr>
              <w:divsChild>
                <w:div w:id="2027168842">
                  <w:marLeft w:val="0"/>
                  <w:marRight w:val="0"/>
                  <w:marTop w:val="0"/>
                  <w:marBottom w:val="0"/>
                  <w:divBdr>
                    <w:top w:val="none" w:sz="0" w:space="0" w:color="auto"/>
                    <w:left w:val="none" w:sz="0" w:space="0" w:color="auto"/>
                    <w:bottom w:val="none" w:sz="0" w:space="0" w:color="auto"/>
                    <w:right w:val="none" w:sz="0" w:space="0" w:color="auto"/>
                  </w:divBdr>
                  <w:divsChild>
                    <w:div w:id="20483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6211">
          <w:marLeft w:val="0"/>
          <w:marRight w:val="0"/>
          <w:marTop w:val="0"/>
          <w:marBottom w:val="0"/>
          <w:divBdr>
            <w:top w:val="none" w:sz="0" w:space="0" w:color="auto"/>
            <w:left w:val="none" w:sz="0" w:space="0" w:color="auto"/>
            <w:bottom w:val="none" w:sz="0" w:space="0" w:color="auto"/>
            <w:right w:val="none" w:sz="0" w:space="0" w:color="auto"/>
          </w:divBdr>
          <w:divsChild>
            <w:div w:id="2131707261">
              <w:marLeft w:val="0"/>
              <w:marRight w:val="0"/>
              <w:marTop w:val="0"/>
              <w:marBottom w:val="0"/>
              <w:divBdr>
                <w:top w:val="none" w:sz="0" w:space="0" w:color="auto"/>
                <w:left w:val="none" w:sz="0" w:space="0" w:color="auto"/>
                <w:bottom w:val="none" w:sz="0" w:space="0" w:color="auto"/>
                <w:right w:val="none" w:sz="0" w:space="0" w:color="auto"/>
              </w:divBdr>
              <w:divsChild>
                <w:div w:id="854075274">
                  <w:marLeft w:val="0"/>
                  <w:marRight w:val="0"/>
                  <w:marTop w:val="0"/>
                  <w:marBottom w:val="0"/>
                  <w:divBdr>
                    <w:top w:val="none" w:sz="0" w:space="0" w:color="auto"/>
                    <w:left w:val="none" w:sz="0" w:space="0" w:color="auto"/>
                    <w:bottom w:val="none" w:sz="0" w:space="0" w:color="auto"/>
                    <w:right w:val="none" w:sz="0" w:space="0" w:color="auto"/>
                  </w:divBdr>
                  <w:divsChild>
                    <w:div w:id="13517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2023-06-07T07:53:00Z</dcterms:created>
  <dcterms:modified xsi:type="dcterms:W3CDTF">2023-06-07T07:54:00Z</dcterms:modified>
</cp:coreProperties>
</file>