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41" w:rsidRPr="00882E41" w:rsidRDefault="00882E41" w:rsidP="00882E41">
      <w:pPr>
        <w:jc w:val="center"/>
        <w:rPr>
          <w:b/>
          <w:sz w:val="28"/>
          <w:szCs w:val="28"/>
          <w:u w:val="single"/>
        </w:rPr>
      </w:pPr>
      <w:r w:rsidRPr="00882E41">
        <w:rPr>
          <w:b/>
          <w:sz w:val="28"/>
          <w:szCs w:val="28"/>
          <w:u w:val="single"/>
        </w:rPr>
        <w:t xml:space="preserve">What Governor is </w:t>
      </w:r>
      <w:proofErr w:type="gramStart"/>
      <w:r w:rsidRPr="00882E41">
        <w:rPr>
          <w:b/>
          <w:sz w:val="28"/>
          <w:szCs w:val="28"/>
          <w:u w:val="single"/>
        </w:rPr>
        <w:t>doing:</w:t>
      </w:r>
      <w:proofErr w:type="gramEnd"/>
    </w:p>
    <w:p w:rsidR="00882E41" w:rsidRPr="00882E41" w:rsidRDefault="00882E41" w:rsidP="00882E41">
      <w:pPr>
        <w:rPr>
          <w:b/>
          <w:sz w:val="28"/>
          <w:szCs w:val="28"/>
        </w:rPr>
      </w:pPr>
      <w:r w:rsidRPr="00882E41">
        <w:rPr>
          <w:b/>
          <w:sz w:val="28"/>
          <w:szCs w:val="28"/>
        </w:rPr>
        <w:t>Federal—</w:t>
      </w:r>
    </w:p>
    <w:p w:rsidR="00E41C91" w:rsidRPr="00882E41" w:rsidRDefault="00882E41" w:rsidP="00882E41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>Econ. Assessment / conversation w/ state leaders and legislature</w:t>
      </w:r>
    </w:p>
    <w:p w:rsidR="00686CF7" w:rsidRPr="00882E41" w:rsidRDefault="00882E41" w:rsidP="00882E41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 xml:space="preserve">Work w/ Congress and USFS (e.g., </w:t>
      </w:r>
      <w:r w:rsidRPr="00882E41">
        <w:rPr>
          <w:sz w:val="28"/>
          <w:szCs w:val="28"/>
        </w:rPr>
        <w:t>CFLRP)</w:t>
      </w:r>
    </w:p>
    <w:p w:rsidR="00882E41" w:rsidRPr="00882E41" w:rsidRDefault="00882E41" w:rsidP="00882E41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 xml:space="preserve">Push for </w:t>
      </w:r>
      <w:proofErr w:type="spellStart"/>
      <w:r w:rsidRPr="00882E41">
        <w:rPr>
          <w:sz w:val="28"/>
          <w:szCs w:val="28"/>
        </w:rPr>
        <w:t>collaboratives</w:t>
      </w:r>
      <w:proofErr w:type="spellEnd"/>
      <w:r w:rsidRPr="00882E41">
        <w:rPr>
          <w:sz w:val="28"/>
          <w:szCs w:val="28"/>
        </w:rPr>
        <w:t xml:space="preserve"> to </w:t>
      </w:r>
      <w:r w:rsidRPr="00882E41">
        <w:rPr>
          <w:sz w:val="28"/>
          <w:szCs w:val="28"/>
        </w:rPr>
        <w:t>gain</w:t>
      </w:r>
      <w:r w:rsidRPr="00882E41">
        <w:rPr>
          <w:sz w:val="28"/>
          <w:szCs w:val="28"/>
        </w:rPr>
        <w:t xml:space="preserve"> pace and scale—metrics and deliverables</w:t>
      </w:r>
    </w:p>
    <w:p w:rsidR="00E41C91" w:rsidRPr="00882E41" w:rsidRDefault="00882E41" w:rsidP="00882E41">
      <w:pPr>
        <w:numPr>
          <w:ilvl w:val="0"/>
          <w:numId w:val="1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>O&amp;C</w:t>
      </w:r>
    </w:p>
    <w:p w:rsidR="00882E41" w:rsidRDefault="00882E41" w:rsidP="00882E41">
      <w:pPr>
        <w:rPr>
          <w:b/>
          <w:sz w:val="28"/>
          <w:szCs w:val="28"/>
        </w:rPr>
      </w:pPr>
    </w:p>
    <w:p w:rsidR="00882E41" w:rsidRPr="00882E41" w:rsidRDefault="00882E41" w:rsidP="00882E41">
      <w:pPr>
        <w:rPr>
          <w:b/>
          <w:sz w:val="28"/>
          <w:szCs w:val="28"/>
        </w:rPr>
      </w:pPr>
      <w:r w:rsidRPr="00882E41">
        <w:rPr>
          <w:b/>
          <w:sz w:val="28"/>
          <w:szCs w:val="28"/>
        </w:rPr>
        <w:t xml:space="preserve">State— </w:t>
      </w:r>
    </w:p>
    <w:p w:rsidR="00E41C91" w:rsidRPr="00882E41" w:rsidRDefault="00882E41" w:rsidP="00882E41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>Conservation Area discussion (tie to biodiversity and emerging litigation)</w:t>
      </w:r>
    </w:p>
    <w:p w:rsidR="00E41C91" w:rsidRPr="00882E41" w:rsidRDefault="00882E41" w:rsidP="00882E41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>Space for the Board to work</w:t>
      </w:r>
      <w:r w:rsidRPr="00882E41">
        <w:rPr>
          <w:sz w:val="28"/>
          <w:szCs w:val="28"/>
        </w:rPr>
        <w:t>—</w:t>
      </w:r>
      <w:r w:rsidRPr="00882E41">
        <w:rPr>
          <w:sz w:val="28"/>
          <w:szCs w:val="28"/>
        </w:rPr>
        <w:t xml:space="preserve">implementation </w:t>
      </w:r>
      <w:r w:rsidRPr="00882E41">
        <w:rPr>
          <w:sz w:val="28"/>
          <w:szCs w:val="28"/>
        </w:rPr>
        <w:t xml:space="preserve">not stagnation through controversy </w:t>
      </w:r>
    </w:p>
    <w:p w:rsidR="00EB27BB" w:rsidRPr="00882E41" w:rsidRDefault="00882E41" w:rsidP="00882E41">
      <w:pPr>
        <w:numPr>
          <w:ilvl w:val="0"/>
          <w:numId w:val="2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>Acquisition</w:t>
      </w:r>
    </w:p>
    <w:p w:rsidR="00882E41" w:rsidRDefault="00882E41" w:rsidP="00882E41">
      <w:pPr>
        <w:rPr>
          <w:b/>
          <w:sz w:val="28"/>
          <w:szCs w:val="28"/>
        </w:rPr>
      </w:pPr>
    </w:p>
    <w:p w:rsidR="00882E41" w:rsidRPr="00882E41" w:rsidRDefault="00882E41" w:rsidP="00882E41">
      <w:pPr>
        <w:rPr>
          <w:b/>
          <w:sz w:val="28"/>
          <w:szCs w:val="28"/>
        </w:rPr>
      </w:pPr>
      <w:r w:rsidRPr="00882E41">
        <w:rPr>
          <w:b/>
          <w:sz w:val="28"/>
          <w:szCs w:val="28"/>
        </w:rPr>
        <w:t>Private—</w:t>
      </w:r>
    </w:p>
    <w:p w:rsidR="00EB27BB" w:rsidRPr="00882E41" w:rsidRDefault="00882E41" w:rsidP="00882E41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>E.O.--</w:t>
      </w:r>
      <w:r w:rsidRPr="00882E41">
        <w:rPr>
          <w:sz w:val="28"/>
          <w:szCs w:val="28"/>
        </w:rPr>
        <w:t xml:space="preserve">Wood </w:t>
      </w:r>
      <w:r w:rsidRPr="00882E41">
        <w:rPr>
          <w:sz w:val="28"/>
          <w:szCs w:val="28"/>
        </w:rPr>
        <w:t>markets and connection to raw log issue (e.g., green building, state examples, efforts to increase marketing and global markets)</w:t>
      </w:r>
    </w:p>
    <w:p w:rsidR="00882E41" w:rsidRPr="00882E41" w:rsidRDefault="00882E41" w:rsidP="00882E41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>Forest and water conversation (FPA, temp., roads, litigation)</w:t>
      </w:r>
    </w:p>
    <w:p w:rsidR="00EB27BB" w:rsidRPr="00882E41" w:rsidRDefault="00882E41" w:rsidP="00882E41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882E41">
        <w:rPr>
          <w:sz w:val="28"/>
          <w:szCs w:val="28"/>
        </w:rPr>
        <w:t xml:space="preserve">Incentives for working </w:t>
      </w:r>
      <w:r w:rsidRPr="00882E41">
        <w:rPr>
          <w:sz w:val="28"/>
          <w:szCs w:val="28"/>
        </w:rPr>
        <w:t>forest lands</w:t>
      </w:r>
      <w:r w:rsidRPr="00882E41">
        <w:rPr>
          <w:sz w:val="28"/>
          <w:szCs w:val="28"/>
        </w:rPr>
        <w:t xml:space="preserve"> / disincentives to conversion</w:t>
      </w:r>
      <w:r w:rsidRPr="00882E41">
        <w:rPr>
          <w:sz w:val="28"/>
          <w:szCs w:val="28"/>
        </w:rPr>
        <w:t xml:space="preserve"> (e.g., fire funding, community forests, etc.)</w:t>
      </w:r>
    </w:p>
    <w:p w:rsidR="00882E41" w:rsidRPr="00882E41" w:rsidRDefault="00882E41" w:rsidP="00882E41"/>
    <w:p w:rsidR="00AC6212" w:rsidRDefault="00882E41">
      <w:bookmarkStart w:id="0" w:name="_GoBack"/>
      <w:bookmarkEnd w:id="0"/>
    </w:p>
    <w:sectPr w:rsidR="00AC6212" w:rsidSect="00716FBE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622"/>
    <w:multiLevelType w:val="hybridMultilevel"/>
    <w:tmpl w:val="32C4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35CAA"/>
    <w:multiLevelType w:val="hybridMultilevel"/>
    <w:tmpl w:val="5E94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32338"/>
    <w:multiLevelType w:val="hybridMultilevel"/>
    <w:tmpl w:val="A9C8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41"/>
    <w:rsid w:val="00882E41"/>
    <w:rsid w:val="00BB2606"/>
    <w:rsid w:val="00F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brownscombe</dc:creator>
  <cp:lastModifiedBy>brownscombe</cp:lastModifiedBy>
  <cp:revision>1</cp:revision>
  <dcterms:created xsi:type="dcterms:W3CDTF">2012-04-26T19:27:00Z</dcterms:created>
  <dcterms:modified xsi:type="dcterms:W3CDTF">2012-04-26T19:29:00Z</dcterms:modified>
</cp:coreProperties>
</file>