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334B5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  <w:r w:rsidRPr="00A929E0">
        <w:rPr>
          <w:rFonts w:ascii="Arial" w:hAnsi="Arial" w:cs="Arial"/>
          <w:b/>
          <w:color w:val="1A1A1A"/>
          <w:sz w:val="26"/>
          <w:szCs w:val="26"/>
        </w:rPr>
        <w:t>An Intro</w:t>
      </w:r>
      <w:r>
        <w:rPr>
          <w:rFonts w:ascii="Arial" w:hAnsi="Arial" w:cs="Arial"/>
          <w:b/>
          <w:color w:val="1A1A1A"/>
          <w:sz w:val="26"/>
          <w:szCs w:val="26"/>
        </w:rPr>
        <w:t xml:space="preserve">duction to </w:t>
      </w:r>
      <w:proofErr w:type="spellStart"/>
      <w:r>
        <w:rPr>
          <w:rFonts w:ascii="Arial" w:hAnsi="Arial" w:cs="Arial"/>
          <w:b/>
          <w:color w:val="1A1A1A"/>
          <w:sz w:val="26"/>
          <w:szCs w:val="26"/>
        </w:rPr>
        <w:t>BigJob</w:t>
      </w:r>
      <w:proofErr w:type="spellEnd"/>
      <w:r>
        <w:rPr>
          <w:rFonts w:ascii="Arial" w:hAnsi="Arial" w:cs="Arial"/>
          <w:b/>
          <w:color w:val="1A1A1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color w:val="1A1A1A"/>
          <w:sz w:val="26"/>
          <w:szCs w:val="26"/>
        </w:rPr>
        <w:t>BigData</w:t>
      </w:r>
      <w:proofErr w:type="spellEnd"/>
      <w:r>
        <w:rPr>
          <w:rFonts w:ascii="Arial" w:hAnsi="Arial" w:cs="Arial"/>
          <w:b/>
          <w:color w:val="1A1A1A"/>
          <w:sz w:val="26"/>
          <w:szCs w:val="26"/>
        </w:rPr>
        <w:t xml:space="preserve"> – Using </w:t>
      </w:r>
      <w:r w:rsidRPr="00A929E0">
        <w:rPr>
          <w:rFonts w:ascii="Arial" w:hAnsi="Arial" w:cs="Arial"/>
          <w:b/>
          <w:color w:val="1A1A1A"/>
          <w:sz w:val="26"/>
          <w:szCs w:val="26"/>
        </w:rPr>
        <w:t>Pilots to Manage Computation and Data on XSEDE</w:t>
      </w: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Helvetica Neue" w:hAnsi="Helvetica Neue" w:cs="Helvetica Neue"/>
          <w:b/>
          <w:color w:val="262626"/>
        </w:rPr>
      </w:pPr>
      <w:r w:rsidRPr="00A929E0">
        <w:rPr>
          <w:rFonts w:ascii="Helvetica Neue" w:hAnsi="Helvetica Neue" w:cs="Helvetica Neue"/>
          <w:b/>
          <w:i/>
          <w:color w:val="262626"/>
        </w:rPr>
        <w:t>Instructors</w:t>
      </w:r>
      <w:r w:rsidR="007D1F8C">
        <w:rPr>
          <w:rFonts w:ascii="Helvetica Neue" w:hAnsi="Helvetica Neue" w:cs="Helvetica Neue"/>
          <w:b/>
          <w:i/>
          <w:color w:val="262626"/>
        </w:rPr>
        <w:t>:</w:t>
      </w:r>
    </w:p>
    <w:p w:rsidR="00A929E0" w:rsidRDefault="00A929E0" w:rsidP="00A929E0">
      <w:pPr>
        <w:rPr>
          <w:rFonts w:ascii="Helvetica Neue" w:hAnsi="Helvetica Neue" w:cs="Helvetica Neue"/>
          <w:color w:val="262626"/>
        </w:rPr>
      </w:pPr>
      <w:r w:rsidRPr="00A929E0">
        <w:rPr>
          <w:rFonts w:ascii="Helvetica Neue" w:hAnsi="Helvetica Neue" w:cs="Helvetica Neue"/>
          <w:color w:val="262626"/>
        </w:rPr>
        <w:t>Shantenu Jha, RADICAL, Rutgers University</w:t>
      </w:r>
    </w:p>
    <w:p w:rsidR="00A929E0" w:rsidRPr="00A929E0" w:rsidRDefault="00A929E0" w:rsidP="00A929E0">
      <w:pPr>
        <w:rPr>
          <w:rFonts w:ascii="Helvetica Neue" w:hAnsi="Helvetica Neue" w:cs="Helvetica Neue"/>
          <w:color w:val="262626"/>
        </w:rPr>
      </w:pPr>
      <w:r w:rsidRPr="00A929E0">
        <w:rPr>
          <w:rFonts w:ascii="Helvetica Neue" w:hAnsi="Helvetica Neue" w:cs="Helvetica Neue"/>
          <w:color w:val="262626"/>
        </w:rPr>
        <w:t>Melissa Romanus, RADICAL, Rutgers University</w:t>
      </w:r>
    </w:p>
    <w:p w:rsidR="00A929E0" w:rsidRPr="00A929E0" w:rsidRDefault="00A929E0" w:rsidP="00A929E0">
      <w:pPr>
        <w:rPr>
          <w:rFonts w:ascii="Helvetica Neue" w:hAnsi="Helvetica Neue" w:cs="Helvetica Neue"/>
          <w:color w:val="262626"/>
        </w:rPr>
      </w:pPr>
    </w:p>
    <w:p w:rsidR="0086211A" w:rsidRDefault="0086211A" w:rsidP="0086211A">
      <w:pPr>
        <w:jc w:val="both"/>
        <w:rPr>
          <w:rFonts w:asciiTheme="majorHAnsi" w:hAnsiTheme="majorHAnsi" w:cs="CMR9"/>
        </w:rPr>
      </w:pPr>
    </w:p>
    <w:p w:rsidR="00A0275A" w:rsidRDefault="00A0275A" w:rsidP="0086211A">
      <w:pPr>
        <w:jc w:val="both"/>
        <w:rPr>
          <w:rFonts w:asciiTheme="majorHAnsi" w:hAnsiTheme="majorHAnsi" w:cs="CMR9"/>
        </w:rPr>
      </w:pPr>
      <w:r>
        <w:rPr>
          <w:rFonts w:asciiTheme="majorHAnsi" w:hAnsiTheme="majorHAnsi" w:cs="CMR9"/>
        </w:rPr>
        <w:t>SAGA-</w:t>
      </w: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</w:t>
      </w:r>
      <w:proofErr w:type="gramStart"/>
      <w:r>
        <w:rPr>
          <w:rFonts w:asciiTheme="majorHAnsi" w:hAnsiTheme="majorHAnsi" w:cs="CMR9"/>
        </w:rPr>
        <w:t>provide</w:t>
      </w:r>
      <w:proofErr w:type="gramEnd"/>
      <w:r>
        <w:rPr>
          <w:rFonts w:asciiTheme="majorHAnsi" w:hAnsiTheme="majorHAnsi" w:cs="CMR9"/>
        </w:rPr>
        <w:t xml:space="preserve"> a framework for running </w:t>
      </w:r>
      <w:r w:rsidR="0086211A">
        <w:rPr>
          <w:rFonts w:asciiTheme="majorHAnsi" w:hAnsiTheme="majorHAnsi" w:cs="CMR9"/>
        </w:rPr>
        <w:t xml:space="preserve">both very large-scale parallel simulations and </w:t>
      </w:r>
      <w:r>
        <w:rPr>
          <w:rFonts w:asciiTheme="majorHAnsi" w:hAnsiTheme="majorHAnsi" w:cs="CMR9"/>
        </w:rPr>
        <w:t>many small high-throug</w:t>
      </w:r>
      <w:r w:rsidR="0086211A">
        <w:rPr>
          <w:rFonts w:asciiTheme="majorHAnsi" w:hAnsiTheme="majorHAnsi" w:cs="CMR9"/>
        </w:rPr>
        <w:t xml:space="preserve">hput </w:t>
      </w:r>
      <w:r>
        <w:rPr>
          <w:rFonts w:asciiTheme="majorHAnsi" w:hAnsiTheme="majorHAnsi" w:cs="CMR9"/>
        </w:rPr>
        <w:t>acr</w:t>
      </w:r>
      <w:r w:rsidR="0086211A">
        <w:rPr>
          <w:rFonts w:asciiTheme="majorHAnsi" w:hAnsiTheme="majorHAnsi" w:cs="CMR9"/>
        </w:rPr>
        <w:t xml:space="preserve">oss a variety of middleware. These applications also may utilize a variety of storage systems when staging data in and out. </w:t>
      </w:r>
      <w:r>
        <w:rPr>
          <w:rFonts w:asciiTheme="majorHAnsi" w:hAnsiTheme="majorHAnsi" w:cs="CMR9"/>
        </w:rPr>
        <w:t xml:space="preserve"> </w:t>
      </w:r>
      <w:proofErr w:type="spellStart"/>
      <w:r w:rsidR="0086211A">
        <w:rPr>
          <w:rFonts w:asciiTheme="majorHAnsi" w:hAnsiTheme="majorHAnsi" w:cs="CMR9"/>
        </w:rPr>
        <w:t>BigJob</w:t>
      </w:r>
      <w:proofErr w:type="spellEnd"/>
      <w:r w:rsidR="0086211A">
        <w:rPr>
          <w:rFonts w:asciiTheme="majorHAnsi" w:hAnsiTheme="majorHAnsi" w:cs="CMR9"/>
        </w:rPr>
        <w:t xml:space="preserve"> has been used for parameter sweeps, many instances of the same task (ensemble), chained tasks, loosely coupled but distinct tasks, as well as tasks with data or compute dependencies.</w:t>
      </w:r>
    </w:p>
    <w:p w:rsidR="0086211A" w:rsidRDefault="0086211A" w:rsidP="0086211A">
      <w:pPr>
        <w:jc w:val="both"/>
        <w:rPr>
          <w:rFonts w:asciiTheme="majorHAnsi" w:hAnsiTheme="majorHAnsi" w:cs="CMR9"/>
        </w:rPr>
      </w:pPr>
    </w:p>
    <w:p w:rsidR="0086211A" w:rsidRPr="00AD63BC" w:rsidRDefault="0086211A" w:rsidP="00AD63BC">
      <w:pPr>
        <w:jc w:val="both"/>
        <w:rPr>
          <w:rFonts w:asciiTheme="majorHAnsi" w:hAnsiTheme="majorHAnsi" w:cs="CMR9"/>
        </w:rPr>
      </w:pP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have seen their widest usage across the heterogeneous resources that XSEDE provides. Simple installation into user space on any resource that supports Python &gt;2.6 makes the uptake of </w:t>
      </w: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virtually</w:t>
      </w:r>
      <w:r w:rsidR="006165E3">
        <w:rPr>
          <w:rFonts w:asciiTheme="majorHAnsi" w:hAnsiTheme="majorHAnsi" w:cs="CMR9"/>
        </w:rPr>
        <w:t xml:space="preserve"> </w:t>
      </w:r>
      <w:proofErr w:type="spellStart"/>
      <w:r w:rsidR="006165E3">
        <w:rPr>
          <w:rFonts w:asciiTheme="majorHAnsi" w:hAnsiTheme="majorHAnsi" w:cs="CMR9"/>
        </w:rPr>
        <w:t>seemless</w:t>
      </w:r>
      <w:proofErr w:type="spellEnd"/>
      <w:r w:rsidR="006165E3">
        <w:rPr>
          <w:rFonts w:asciiTheme="majorHAnsi" w:hAnsiTheme="majorHAnsi" w:cs="CMR9"/>
        </w:rPr>
        <w:t>.</w:t>
      </w:r>
      <w:r w:rsidR="00AD63BC">
        <w:rPr>
          <w:rFonts w:asciiTheme="majorHAnsi" w:hAnsiTheme="majorHAnsi" w:cs="CMR9"/>
        </w:rPr>
        <w:t xml:space="preserve"> </w:t>
      </w:r>
      <w:proofErr w:type="spellStart"/>
      <w:r w:rsidRPr="0086211A">
        <w:rPr>
          <w:rFonts w:ascii="Calibri" w:hAnsi="Calibri" w:cs="Consolas"/>
          <w:color w:val="262626"/>
        </w:rPr>
        <w:t>BigJob</w:t>
      </w:r>
      <w:proofErr w:type="spellEnd"/>
      <w:r w:rsidRPr="0086211A">
        <w:rPr>
          <w:rFonts w:ascii="Calibri" w:hAnsi="Calibri" w:cs="Consolas"/>
          <w:color w:val="262626"/>
        </w:rPr>
        <w:t xml:space="preserve"> supports thousand of jobs (millions of SUs</w:t>
      </w:r>
      <w:r w:rsidR="00AD63BC">
        <w:rPr>
          <w:rFonts w:ascii="Calibri" w:hAnsi="Calibri" w:cs="Consolas"/>
          <w:color w:val="262626"/>
        </w:rPr>
        <w:t>) and</w:t>
      </w:r>
      <w:r w:rsidRPr="0086211A">
        <w:rPr>
          <w:rFonts w:ascii="Calibri" w:hAnsi="Calibri" w:cs="Consolas"/>
          <w:color w:val="262626"/>
        </w:rPr>
        <w:t xml:space="preserve"> has been at the heart of two recent and successful ECSS projects. It has been used by a wi</w:t>
      </w:r>
      <w:r w:rsidR="00AD63BC">
        <w:rPr>
          <w:rFonts w:ascii="Calibri" w:hAnsi="Calibri" w:cs="Consolas"/>
          <w:color w:val="262626"/>
        </w:rPr>
        <w:t xml:space="preserve">de range of application types -- </w:t>
      </w:r>
      <w:r w:rsidRPr="0086211A">
        <w:rPr>
          <w:rFonts w:ascii="Calibri" w:hAnsi="Calibri" w:cs="Consolas"/>
          <w:color w:val="262626"/>
        </w:rPr>
        <w:t>ranging from Computational Chemistry applications (uncoupled ensembles) to loosely coupled applications.</w:t>
      </w:r>
    </w:p>
    <w:p w:rsidR="00A0275A" w:rsidRDefault="00A0275A" w:rsidP="0086211A">
      <w:pPr>
        <w:jc w:val="both"/>
        <w:rPr>
          <w:rFonts w:ascii="Helvetica Neue" w:hAnsi="Helvetica Neue" w:cs="Helvetica Neue"/>
          <w:color w:val="262626"/>
        </w:rPr>
      </w:pPr>
    </w:p>
    <w:p w:rsidR="00F3046A" w:rsidRDefault="00F3046A" w:rsidP="00F3046A">
      <w:pPr>
        <w:jc w:val="both"/>
        <w:rPr>
          <w:rFonts w:asciiTheme="majorHAnsi" w:hAnsiTheme="majorHAnsi" w:cs="CMR9"/>
        </w:rPr>
      </w:pPr>
      <w:proofErr w:type="spellStart"/>
      <w:r>
        <w:rPr>
          <w:rFonts w:asciiTheme="majorHAnsi" w:hAnsiTheme="majorHAnsi" w:cs="Helvetica Neue"/>
          <w:color w:val="262626"/>
        </w:rPr>
        <w:t>BigJob</w:t>
      </w:r>
      <w:proofErr w:type="spellEnd"/>
      <w:r>
        <w:rPr>
          <w:rFonts w:asciiTheme="majorHAnsi" w:hAnsiTheme="majorHAnsi" w:cs="Helvetica Neue"/>
          <w:color w:val="262626"/>
        </w:rPr>
        <w:t xml:space="preserve"> is a reference implementation of the P* Model of Pilot-Jobs. </w:t>
      </w:r>
      <w:r w:rsidRPr="00A0275A">
        <w:rPr>
          <w:rFonts w:asciiTheme="majorHAnsi" w:hAnsiTheme="majorHAnsi" w:cs="Helvetica Neue"/>
          <w:color w:val="262626"/>
        </w:rPr>
        <w:t xml:space="preserve">Pilot-Jobs support the decoupling of workload submission from resource assignment. </w:t>
      </w:r>
      <w:proofErr w:type="spellStart"/>
      <w:r w:rsidR="00014A3E">
        <w:rPr>
          <w:rFonts w:asciiTheme="majorHAnsi" w:hAnsiTheme="majorHAnsi" w:cs="Helvetica Neue"/>
          <w:color w:val="262626"/>
        </w:rPr>
        <w:t>BigJob</w:t>
      </w:r>
      <w:proofErr w:type="spellEnd"/>
      <w:r w:rsidR="00014A3E">
        <w:rPr>
          <w:rFonts w:asciiTheme="majorHAnsi" w:hAnsiTheme="majorHAnsi" w:cs="Helvetica Neue"/>
          <w:color w:val="262626"/>
        </w:rPr>
        <w:t xml:space="preserve"> and its data-management layer (</w:t>
      </w:r>
      <w:proofErr w:type="spellStart"/>
      <w:r w:rsidR="00014A3E">
        <w:rPr>
          <w:rFonts w:asciiTheme="majorHAnsi" w:hAnsiTheme="majorHAnsi" w:cs="Helvetica Neue"/>
          <w:color w:val="262626"/>
        </w:rPr>
        <w:t>BigData</w:t>
      </w:r>
      <w:proofErr w:type="spellEnd"/>
      <w:proofErr w:type="gramStart"/>
      <w:r w:rsidR="00014A3E">
        <w:rPr>
          <w:rFonts w:asciiTheme="majorHAnsi" w:hAnsiTheme="majorHAnsi" w:cs="Helvetica Neue"/>
          <w:color w:val="262626"/>
        </w:rPr>
        <w:t xml:space="preserve">) </w:t>
      </w:r>
      <w:r>
        <w:rPr>
          <w:rFonts w:asciiTheme="majorHAnsi" w:hAnsiTheme="majorHAnsi" w:cs="Helvetica Neue"/>
          <w:color w:val="262626"/>
        </w:rPr>
        <w:t xml:space="preserve"> address</w:t>
      </w:r>
      <w:proofErr w:type="gramEnd"/>
      <w:r>
        <w:rPr>
          <w:rFonts w:asciiTheme="majorHAnsi" w:hAnsiTheme="majorHAnsi" w:cs="Helvetica Neue"/>
          <w:color w:val="262626"/>
        </w:rPr>
        <w:t xml:space="preserve"> the fundamental challenges of co-placement and scheduling of data and compute in heterogeneous and distributed environments with interoperability and extensibility as first-order concerns.</w:t>
      </w:r>
      <w:r>
        <w:rPr>
          <w:rFonts w:asciiTheme="majorHAnsi" w:hAnsiTheme="majorHAnsi" w:cs="CMR9"/>
        </w:rPr>
        <w:t xml:space="preserve"> </w:t>
      </w:r>
    </w:p>
    <w:p w:rsidR="00F3046A" w:rsidRDefault="00F3046A" w:rsidP="0086211A">
      <w:pPr>
        <w:jc w:val="both"/>
        <w:rPr>
          <w:rFonts w:asciiTheme="majorHAnsi" w:hAnsiTheme="majorHAnsi" w:cs="Helvetica Neue"/>
          <w:color w:val="262626"/>
        </w:rPr>
      </w:pPr>
    </w:p>
    <w:p w:rsidR="00A929E0" w:rsidRPr="00A0275A" w:rsidRDefault="00A929E0" w:rsidP="0086211A">
      <w:pPr>
        <w:jc w:val="both"/>
        <w:rPr>
          <w:rFonts w:asciiTheme="majorHAnsi" w:hAnsiTheme="majorHAnsi" w:cs="Helvetica Neue"/>
          <w:color w:val="262626"/>
        </w:rPr>
      </w:pPr>
      <w:r w:rsidRPr="00A0275A">
        <w:rPr>
          <w:rFonts w:asciiTheme="majorHAnsi" w:hAnsiTheme="majorHAnsi" w:cs="Helvetica Neue"/>
          <w:color w:val="262626"/>
        </w:rPr>
        <w:t xml:space="preserve">We present a half-day introductory tutorial to using </w:t>
      </w:r>
      <w:proofErr w:type="spellStart"/>
      <w:r w:rsidRPr="00A0275A">
        <w:rPr>
          <w:rFonts w:asciiTheme="majorHAnsi" w:hAnsiTheme="majorHAnsi" w:cs="Helvetica Neue"/>
          <w:color w:val="262626"/>
        </w:rPr>
        <w:t>BigJob</w:t>
      </w:r>
      <w:proofErr w:type="spellEnd"/>
      <w:r w:rsidRPr="00A0275A">
        <w:rPr>
          <w:rFonts w:asciiTheme="majorHAnsi" w:hAnsiTheme="majorHAnsi" w:cs="Helvetica Neue"/>
          <w:color w:val="262626"/>
        </w:rPr>
        <w:t xml:space="preserve"> to effectively manage submission of computations and movement of data on XSEDE.  Attendees will need to bring their laptops and wireless connectivity will be required.</w:t>
      </w:r>
    </w:p>
    <w:p w:rsidR="00A929E0" w:rsidRDefault="00A929E0" w:rsidP="00A929E0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86211A" w:rsidRDefault="00A929E0" w:rsidP="00A929E0">
      <w:pPr>
        <w:rPr>
          <w:rFonts w:ascii="Calibri" w:hAnsi="Calibri" w:cs="Arial"/>
          <w:b/>
          <w:color w:val="1A1A1A"/>
        </w:rPr>
      </w:pPr>
      <w:r w:rsidRPr="0086211A">
        <w:rPr>
          <w:rFonts w:ascii="Calibri" w:hAnsi="Calibri" w:cs="Arial"/>
          <w:b/>
          <w:color w:val="1A1A1A"/>
        </w:rPr>
        <w:t xml:space="preserve">Content to be covered during presentation: </w:t>
      </w:r>
    </w:p>
    <w:p w:rsidR="00A929E0" w:rsidRPr="0086211A" w:rsidRDefault="007941C6" w:rsidP="00A929E0">
      <w:pPr>
        <w:rPr>
          <w:rFonts w:ascii="Calibri" w:hAnsi="Calibri" w:cs="Arial"/>
          <w:b/>
          <w:color w:val="1A1A1A"/>
        </w:rPr>
      </w:pPr>
      <w:hyperlink r:id="rId4" w:history="1">
        <w:r w:rsidR="00A929E0" w:rsidRPr="0086211A">
          <w:rPr>
            <w:rStyle w:val="Hyperlink"/>
            <w:rFonts w:ascii="Calibri" w:hAnsi="Calibri" w:cs="Arial"/>
            <w:b/>
          </w:rPr>
          <w:t>http://saga-project.github.com/BigJob/sphinxdoc/index.html</w:t>
        </w:r>
      </w:hyperlink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  <w:r>
        <w:rPr>
          <w:rFonts w:ascii="Arial" w:hAnsi="Arial" w:cs="Arial"/>
          <w:b/>
          <w:color w:val="1A1A1A"/>
          <w:sz w:val="26"/>
          <w:szCs w:val="26"/>
        </w:rPr>
        <w:t>Agenda:</w:t>
      </w:r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 -  The basic concepts behind Pilot-Jobs</w:t>
      </w:r>
    </w:p>
    <w:p w:rsidR="00AD63BC" w:rsidRDefault="00AD63BC" w:rsidP="007D1F8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 -  Several Science Exemplars that routinely use </w:t>
      </w:r>
      <w:proofErr w:type="spellStart"/>
      <w:r>
        <w:rPr>
          <w:rFonts w:ascii="Consolas" w:hAnsi="Consolas" w:cs="Consolas"/>
          <w:color w:val="262626"/>
        </w:rPr>
        <w:t>BigJob</w:t>
      </w:r>
      <w:proofErr w:type="spellEnd"/>
      <w:r>
        <w:rPr>
          <w:rFonts w:ascii="Consolas" w:hAnsi="Consolas" w:cs="Consolas"/>
          <w:color w:val="262626"/>
        </w:rPr>
        <w:t xml:space="preserve"> and </w:t>
      </w:r>
      <w:proofErr w:type="spellStart"/>
      <w:r>
        <w:rPr>
          <w:rFonts w:ascii="Consolas" w:hAnsi="Consolas" w:cs="Consolas"/>
          <w:color w:val="262626"/>
        </w:rPr>
        <w:t>BigData</w:t>
      </w:r>
      <w:proofErr w:type="spellEnd"/>
      <w:r>
        <w:rPr>
          <w:rFonts w:ascii="Consolas" w:hAnsi="Consolas" w:cs="Consolas"/>
          <w:color w:val="262626"/>
        </w:rPr>
        <w:t xml:space="preserve"> on XSEDE for extreme-scale science</w:t>
      </w:r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 -  Introduction on how to use </w:t>
      </w:r>
      <w:proofErr w:type="spellStart"/>
      <w:r>
        <w:rPr>
          <w:rFonts w:ascii="Consolas" w:hAnsi="Consolas" w:cs="Consolas"/>
          <w:color w:val="262626"/>
        </w:rPr>
        <w:t>BigJob/BigData</w:t>
      </w:r>
      <w:proofErr w:type="spellEnd"/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 -  How to use </w:t>
      </w:r>
      <w:proofErr w:type="spellStart"/>
      <w:r>
        <w:rPr>
          <w:rFonts w:ascii="Consolas" w:hAnsi="Consolas" w:cs="Consolas"/>
          <w:color w:val="262626"/>
        </w:rPr>
        <w:t>BigJob/BigData</w:t>
      </w:r>
      <w:proofErr w:type="spellEnd"/>
      <w:r>
        <w:rPr>
          <w:rFonts w:ascii="Consolas" w:hAnsi="Consolas" w:cs="Consolas"/>
          <w:color w:val="262626"/>
        </w:rPr>
        <w:t xml:space="preserve"> on XSEDE</w:t>
      </w:r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 -  How to program and cu</w:t>
      </w:r>
      <w:r w:rsidR="007D1F8C">
        <w:rPr>
          <w:rFonts w:ascii="Consolas" w:hAnsi="Consolas" w:cs="Consolas"/>
          <w:color w:val="262626"/>
        </w:rPr>
        <w:t xml:space="preserve">stomize </w:t>
      </w:r>
      <w:proofErr w:type="spellStart"/>
      <w:r w:rsidR="007D1F8C">
        <w:rPr>
          <w:rFonts w:ascii="Consolas" w:hAnsi="Consolas" w:cs="Consolas"/>
          <w:color w:val="262626"/>
        </w:rPr>
        <w:t>BigJob</w:t>
      </w:r>
      <w:proofErr w:type="spellEnd"/>
      <w:r w:rsidR="007D1F8C">
        <w:rPr>
          <w:rFonts w:ascii="Consolas" w:hAnsi="Consolas" w:cs="Consolas"/>
          <w:color w:val="262626"/>
        </w:rPr>
        <w:t xml:space="preserve"> for your needs; </w:t>
      </w:r>
      <w:r>
        <w:rPr>
          <w:rFonts w:ascii="Consolas" w:hAnsi="Consolas" w:cs="Consolas"/>
          <w:color w:val="262626"/>
        </w:rPr>
        <w:t xml:space="preserve">Building Frameworks using </w:t>
      </w:r>
      <w:proofErr w:type="spellStart"/>
      <w:r>
        <w:rPr>
          <w:rFonts w:ascii="Consolas" w:hAnsi="Consolas" w:cs="Consolas"/>
          <w:color w:val="262626"/>
        </w:rPr>
        <w:t>BigJob</w:t>
      </w:r>
      <w:proofErr w:type="spellEnd"/>
    </w:p>
    <w:p w:rsidR="00AD63BC" w:rsidRPr="00AD63BC" w:rsidRDefault="00AD63BC" w:rsidP="00AD63BC">
      <w:r>
        <w:rPr>
          <w:rFonts w:ascii="Consolas" w:hAnsi="Consolas" w:cs="Consolas"/>
          <w:color w:val="262626"/>
        </w:rPr>
        <w:t xml:space="preserve"> -  Advanced Concepts and Application level </w:t>
      </w:r>
      <w:proofErr w:type="gramStart"/>
      <w:r>
        <w:rPr>
          <w:rFonts w:ascii="Consolas" w:hAnsi="Consolas" w:cs="Consolas"/>
          <w:color w:val="262626"/>
        </w:rPr>
        <w:t>Scheduling using</w:t>
      </w:r>
      <w:proofErr w:type="gramEnd"/>
      <w:r>
        <w:rPr>
          <w:rFonts w:ascii="Consolas" w:hAnsi="Consolas" w:cs="Consolas"/>
          <w:color w:val="262626"/>
        </w:rPr>
        <w:t xml:space="preserve"> </w:t>
      </w:r>
      <w:proofErr w:type="spellStart"/>
      <w:r>
        <w:rPr>
          <w:rFonts w:ascii="Consolas" w:hAnsi="Consolas" w:cs="Consolas"/>
          <w:color w:val="262626"/>
        </w:rPr>
        <w:t>BigJ</w:t>
      </w:r>
      <w:bookmarkStart w:id="0" w:name="_GoBack"/>
      <w:bookmarkEnd w:id="0"/>
      <w:r>
        <w:rPr>
          <w:rFonts w:ascii="Consolas" w:hAnsi="Consolas" w:cs="Consolas"/>
          <w:color w:val="262626"/>
        </w:rPr>
        <w:t>ob</w:t>
      </w:r>
      <w:proofErr w:type="spellEnd"/>
    </w:p>
    <w:sectPr w:rsidR="00AD63BC" w:rsidRPr="00AD63BC" w:rsidSect="007334B5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MR9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929E0"/>
    <w:rsid w:val="00014A3E"/>
    <w:rsid w:val="006165E3"/>
    <w:rsid w:val="007334B5"/>
    <w:rsid w:val="007941C6"/>
    <w:rsid w:val="007D1F8C"/>
    <w:rsid w:val="0086211A"/>
    <w:rsid w:val="00922C1A"/>
    <w:rsid w:val="00A0275A"/>
    <w:rsid w:val="00A929E0"/>
    <w:rsid w:val="00AD63BC"/>
    <w:rsid w:val="00F3046A"/>
  </w:rsids>
  <m:mathPr>
    <m:mathFont m:val="font261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C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2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29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aga-project.github.com/BigJob/sphinxdoc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Romanus</dc:creator>
  <cp:keywords/>
  <dc:description/>
  <cp:lastModifiedBy>Shantenu Jha</cp:lastModifiedBy>
  <cp:revision>5</cp:revision>
  <dcterms:created xsi:type="dcterms:W3CDTF">2013-03-04T16:29:00Z</dcterms:created>
  <dcterms:modified xsi:type="dcterms:W3CDTF">2013-03-06T18:06:00Z</dcterms:modified>
</cp:coreProperties>
</file>