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35072A" w:rsidP="00CC7746">
      <w:pPr>
        <w:jc w:val="center"/>
      </w:pPr>
      <w:r>
        <w:t>&lt;</w:t>
      </w:r>
      <w:r w:rsidR="0059789F">
        <w:t xml:space="preserve">03 December </w:t>
      </w:r>
      <w:r w:rsidR="0013666C">
        <w:t>2012</w:t>
      </w:r>
      <w:r>
        <w:t>&gt;</w:t>
      </w:r>
    </w:p>
    <w:p w:rsidR="00345E36" w:rsidRDefault="00EC3288" w:rsidP="00CC7746">
      <w:pPr>
        <w:jc w:val="center"/>
      </w:pPr>
      <w:r>
        <w:t xml:space="preserve">Version </w:t>
      </w:r>
      <w:r w:rsidR="0035072A">
        <w:t>&lt;</w:t>
      </w:r>
      <w:r>
        <w:t>0.1</w:t>
      </w:r>
      <w:r w:rsidR="0035072A">
        <w:t>&gt;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0A4C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925C0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0A4C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925C0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0A4C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925C0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0A4C79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94340C" w:rsidRDefault="0094340C" w:rsidP="0094340C">
      <w:r>
        <w:t>Altaf Hossain, PSC altaf@psc.edu</w:t>
      </w:r>
    </w:p>
    <w:p w:rsidR="0059789F" w:rsidRDefault="0059789F" w:rsidP="00E37C0E">
      <w:r>
        <w:t>Shantenu Jha, Ole Weidner</w:t>
      </w:r>
    </w:p>
    <w:p w:rsidR="0059789F" w:rsidRDefault="0059789F" w:rsidP="00E37C0E">
      <w:r>
        <w:t>RADICAL, Rutgers University</w:t>
      </w:r>
    </w:p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C368FC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35072A" w:rsidRDefault="004E4F85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Draft 2 use cases based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10/05/2012</w:t>
            </w:r>
          </w:p>
        </w:tc>
        <w:tc>
          <w:tcPr>
            <w:tcW w:w="2379" w:type="dxa"/>
          </w:tcPr>
          <w:p w:rsidR="00BF38F6" w:rsidRPr="0035072A" w:rsidRDefault="0074043C" w:rsidP="0074043C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Pr="0035072A">
              <w:rPr>
                <w:rFonts w:asciiTheme="minorHAnsi" w:hAnsiTheme="minorHAnsi" w:cstheme="minorHAnsi"/>
                <w:color w:val="auto"/>
              </w:rPr>
              <w:t>4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r w:rsidRPr="007C2589">
        <w:t>Bredemeyer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B84EFE" w:rsidP="00B84EFE">
            <w:pPr>
              <w:pStyle w:val="TableText"/>
              <w:cnfStyle w:val="000000100000"/>
            </w:pPr>
            <w:r>
              <w:t xml:space="preserve">A scientist who is trying to utilize as many resources as possible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745DB3" w:rsidP="00B84EFE">
            <w:pPr>
              <w:pStyle w:val="TableText"/>
              <w:cnfStyle w:val="000000100000"/>
            </w:pPr>
            <w:r>
              <w:t xml:space="preserve">End-Scientists (e.g., Chemists, climate-scientist)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AF62A3" w:rsidP="00727180">
            <w:pPr>
              <w:pStyle w:val="TableText"/>
              <w:cnfStyle w:val="000000010000"/>
            </w:pPr>
            <w:r>
              <w:t xml:space="preserve">User has allocation on multiple systems. 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100000"/>
            </w:pPr>
            <w:r>
              <w:t>See UML Actor Diagram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010000"/>
            </w:pPr>
            <w:r>
              <w:t>The user may want to use not only existing XSEDE resources but also OSG, EGI or PRACE resources</w:t>
            </w:r>
            <w:r w:rsidR="00217DAD">
              <w:t>, viz. Interoperation of XSEDE Resources and Federation with non-XSEDE Resources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100000"/>
            </w:pPr>
            <w:r>
              <w:t>Overall Time-to-completion is one critical component. Other quality metrics could be the number of tasks completed.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010000"/>
            </w:pPr>
            <w:r>
              <w:t>Simplicity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9003FF" w:rsidRDefault="009003FF" w:rsidP="009003FF">
      <w:pPr>
        <w:pStyle w:val="Heading1"/>
        <w:numPr>
          <w:ilvl w:val="0"/>
          <w:numId w:val="0"/>
        </w:numPr>
      </w:pPr>
    </w:p>
    <w:p w:rsidR="00B6020F" w:rsidRDefault="00B6020F" w:rsidP="00B6020F"/>
    <w:p w:rsidR="00B6020F" w:rsidRPr="00B6020F" w:rsidRDefault="00B6020F" w:rsidP="00B6020F"/>
    <w:p w:rsidR="00B6020F" w:rsidRDefault="00B6020F" w:rsidP="00B6020F"/>
    <w:p w:rsidR="00B6020F" w:rsidRPr="00B6020F" w:rsidRDefault="00B6020F" w:rsidP="00B6020F"/>
    <w:p w:rsidR="009003FF" w:rsidRPr="00B6020F" w:rsidRDefault="009003FF" w:rsidP="00B6020F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>Federation: The  aggregation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utilize  distinct heterogeneous resources  for a common application or user-defined goal. </w:t>
      </w:r>
    </w:p>
    <w:p w:rsidR="00AA5E54" w:rsidRDefault="00AA5E54">
      <w:r>
        <w:t>Resources within XSEDE should be deemed to be already federated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35072A" w:rsidRPr="0035072A" w:rsidRDefault="0035072A" w:rsidP="0035072A">
      <w:r>
        <w:t>&lt;using the template table above draft your use cases&gt;</w:t>
      </w:r>
    </w:p>
    <w:p w:rsidR="00727180" w:rsidRDefault="00727180" w:rsidP="00C368FC"/>
    <w:p w:rsidR="00126B6A" w:rsidRDefault="00BF2FD9" w:rsidP="00C368FC">
      <w:r>
        <w:object w:dxaOrig="6934" w:dyaOrig="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238.65pt" o:ole="">
            <v:imagedata r:id="rId14" o:title=""/>
          </v:shape>
          <o:OLEObject Type="Embed" ProgID="Visio.Drawing.11" ShapeID="_x0000_i1025" DrawAspect="Content" ObjectID="_1289888304" r:id="rId15"/>
        </w:object>
      </w:r>
    </w:p>
    <w:p w:rsidR="00BF2FD9" w:rsidRDefault="00BF2FD9" w:rsidP="00C368FC">
      <w:r>
        <w:t>Use Case Diagram: A graphical representation of the use case.</w:t>
      </w:r>
      <w:bookmarkStart w:id="3" w:name="_GoBack"/>
      <w:bookmarkEnd w:id="3"/>
    </w:p>
    <w:p w:rsidR="000E647B" w:rsidRDefault="00DB3509" w:rsidP="00C368FC">
      <w:r>
        <w:t>AS IS: Currently the user is unable to use multiple resource</w:t>
      </w:r>
      <w:r w:rsidR="00C81883">
        <w:t>s on XSEDE in an uniform fashion. Where multiple resources are used, different access</w:t>
      </w:r>
      <w:r w:rsidR="000E647B">
        <w:t xml:space="preserve"> modes/mechanisms are employed or significant effort/laborious pre-arrangement is required. </w:t>
      </w:r>
      <w:r w:rsidR="00C81883">
        <w:t xml:space="preserve">This is neither scalable nor simple to manage. Furthermore, resources do not </w:t>
      </w:r>
      <w:r w:rsidR="002E1181">
        <w:t xml:space="preserve">have </w:t>
      </w:r>
      <w:r w:rsidR="00B65F14">
        <w:t xml:space="preserve">direct </w:t>
      </w:r>
      <w:r w:rsidR="002E1181">
        <w:t>sup</w:t>
      </w:r>
      <w:r w:rsidR="00B65F14">
        <w:t xml:space="preserve">port for different usage modes (everything is a single uniform batch queue system to the user, with no distinguishing ability), </w:t>
      </w:r>
      <w:r>
        <w:t>nor is the user able to execute on XSEDE resources in c</w:t>
      </w:r>
      <w:r w:rsidR="008E1A22">
        <w:t>onjunction with other resources (such as OSG</w:t>
      </w:r>
      <w:r w:rsidR="009B1A3E">
        <w:t>, EGI</w:t>
      </w:r>
      <w:r w:rsidR="008E1A22">
        <w:t>).</w:t>
      </w:r>
    </w:p>
    <w:p w:rsidR="000E647B" w:rsidRDefault="000E647B" w:rsidP="00C368FC"/>
    <w:p w:rsidR="00126B6A" w:rsidRDefault="00DB3509" w:rsidP="00C368FC">
      <w:r>
        <w:t xml:space="preserve">TO BE: The user </w:t>
      </w:r>
      <w:r w:rsidR="002E1181">
        <w:t xml:space="preserve">should be able to execute </w:t>
      </w:r>
      <w:r w:rsidR="00110CF3">
        <w:t xml:space="preserve">tasks interoperably across different </w:t>
      </w:r>
      <w:r w:rsidR="00925C00">
        <w:t xml:space="preserve">XSEDE </w:t>
      </w:r>
      <w:r w:rsidR="00110CF3">
        <w:t>resources which support differ</w:t>
      </w:r>
      <w:r w:rsidR="00925C00">
        <w:t>ent resource utilization models, as well as be able to utilize XSEDE resources in conjunction with OSG/EGI etc, without laborious manual pre-arrangement.</w:t>
      </w:r>
    </w:p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925C00" w:rsidRPr="00925C00">
        <w:rPr>
          <w:rFonts w:asciiTheme="majorHAnsi" w:eastAsiaTheme="majorEastAsia" w:hAnsiTheme="majorHAnsi" w:cstheme="majorBidi"/>
          <w:noProof/>
        </w:rPr>
        <w:t>4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oNotTrackMov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224F7"/>
    <w:rsid w:val="00041962"/>
    <w:rsid w:val="000559C1"/>
    <w:rsid w:val="00055D1C"/>
    <w:rsid w:val="000616DA"/>
    <w:rsid w:val="000A4C79"/>
    <w:rsid w:val="000B4B60"/>
    <w:rsid w:val="000C6D4E"/>
    <w:rsid w:val="000C76F7"/>
    <w:rsid w:val="000E4D84"/>
    <w:rsid w:val="000E647B"/>
    <w:rsid w:val="000F102E"/>
    <w:rsid w:val="00102F52"/>
    <w:rsid w:val="00104D49"/>
    <w:rsid w:val="00106E1F"/>
    <w:rsid w:val="00110CF3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200A38"/>
    <w:rsid w:val="00217DAD"/>
    <w:rsid w:val="00246EE0"/>
    <w:rsid w:val="00260953"/>
    <w:rsid w:val="0027026D"/>
    <w:rsid w:val="002952DA"/>
    <w:rsid w:val="002956A2"/>
    <w:rsid w:val="002A446E"/>
    <w:rsid w:val="002A5D16"/>
    <w:rsid w:val="002A789F"/>
    <w:rsid w:val="002B14CB"/>
    <w:rsid w:val="002C386D"/>
    <w:rsid w:val="002D299C"/>
    <w:rsid w:val="002D72FE"/>
    <w:rsid w:val="002E1181"/>
    <w:rsid w:val="002E226C"/>
    <w:rsid w:val="002E5837"/>
    <w:rsid w:val="00332F2F"/>
    <w:rsid w:val="00345E36"/>
    <w:rsid w:val="0035072A"/>
    <w:rsid w:val="003530D0"/>
    <w:rsid w:val="0036663D"/>
    <w:rsid w:val="003A65FF"/>
    <w:rsid w:val="003B116F"/>
    <w:rsid w:val="003C22FB"/>
    <w:rsid w:val="003D5009"/>
    <w:rsid w:val="0042159D"/>
    <w:rsid w:val="004C0040"/>
    <w:rsid w:val="004D01D9"/>
    <w:rsid w:val="004D2CA0"/>
    <w:rsid w:val="004E2377"/>
    <w:rsid w:val="004E4F85"/>
    <w:rsid w:val="00515CE1"/>
    <w:rsid w:val="005275B5"/>
    <w:rsid w:val="0054203F"/>
    <w:rsid w:val="00561957"/>
    <w:rsid w:val="00586555"/>
    <w:rsid w:val="005868D9"/>
    <w:rsid w:val="0059789F"/>
    <w:rsid w:val="005A0F30"/>
    <w:rsid w:val="005A13D0"/>
    <w:rsid w:val="005C2594"/>
    <w:rsid w:val="005E1C20"/>
    <w:rsid w:val="00607A4A"/>
    <w:rsid w:val="00614CE2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7105C9"/>
    <w:rsid w:val="007224B1"/>
    <w:rsid w:val="00725113"/>
    <w:rsid w:val="00727180"/>
    <w:rsid w:val="00733B12"/>
    <w:rsid w:val="0074043C"/>
    <w:rsid w:val="00745DB3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8E1A22"/>
    <w:rsid w:val="009003FF"/>
    <w:rsid w:val="0091461A"/>
    <w:rsid w:val="00925C00"/>
    <w:rsid w:val="0094340C"/>
    <w:rsid w:val="00957BB9"/>
    <w:rsid w:val="00964848"/>
    <w:rsid w:val="00976E7C"/>
    <w:rsid w:val="00982E3B"/>
    <w:rsid w:val="00990F36"/>
    <w:rsid w:val="00991498"/>
    <w:rsid w:val="009922D0"/>
    <w:rsid w:val="009A0385"/>
    <w:rsid w:val="009B1A3E"/>
    <w:rsid w:val="009C68A1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AF62A3"/>
    <w:rsid w:val="00B11D96"/>
    <w:rsid w:val="00B432DB"/>
    <w:rsid w:val="00B47B94"/>
    <w:rsid w:val="00B523B9"/>
    <w:rsid w:val="00B6020F"/>
    <w:rsid w:val="00B65F14"/>
    <w:rsid w:val="00B84EFE"/>
    <w:rsid w:val="00B86E0B"/>
    <w:rsid w:val="00BA4593"/>
    <w:rsid w:val="00BB6819"/>
    <w:rsid w:val="00BD6D4D"/>
    <w:rsid w:val="00BF2FD9"/>
    <w:rsid w:val="00BF38F6"/>
    <w:rsid w:val="00C20814"/>
    <w:rsid w:val="00C368FC"/>
    <w:rsid w:val="00C7299F"/>
    <w:rsid w:val="00C72D30"/>
    <w:rsid w:val="00C81883"/>
    <w:rsid w:val="00C81C7C"/>
    <w:rsid w:val="00CA0995"/>
    <w:rsid w:val="00CB43CF"/>
    <w:rsid w:val="00CC7746"/>
    <w:rsid w:val="00CE55F5"/>
    <w:rsid w:val="00D32BB8"/>
    <w:rsid w:val="00D330E0"/>
    <w:rsid w:val="00D72502"/>
    <w:rsid w:val="00D81480"/>
    <w:rsid w:val="00D83C0C"/>
    <w:rsid w:val="00D84E36"/>
    <w:rsid w:val="00D87071"/>
    <w:rsid w:val="00DB3509"/>
    <w:rsid w:val="00DC15B9"/>
    <w:rsid w:val="00DD0FBD"/>
    <w:rsid w:val="00DD66A2"/>
    <w:rsid w:val="00DF3A2A"/>
    <w:rsid w:val="00E011AA"/>
    <w:rsid w:val="00E27E55"/>
    <w:rsid w:val="00E37C0E"/>
    <w:rsid w:val="00E5290A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  <w:rsid w:val="00FF20EA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image" Target="media/image2.emf"/><Relationship Id="rId15" Type="http://schemas.openxmlformats.org/officeDocument/2006/relationships/oleObject" Target="embeddings/oleObject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476</Words>
  <Characters>2714</Characters>
  <Application>Microsoft Macintosh Word</Application>
  <DocSecurity>0</DocSecurity>
  <Lines>22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35</cp:revision>
  <cp:lastPrinted>2012-05-16T18:04:00Z</cp:lastPrinted>
  <dcterms:created xsi:type="dcterms:W3CDTF">2012-11-15T18:47:00Z</dcterms:created>
  <dcterms:modified xsi:type="dcterms:W3CDTF">2012-12-03T14:32:00Z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