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D9A" w:rsidRDefault="00300D9A" w:rsidP="001469BF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color w:val="00B0F0"/>
          <w:spacing w:val="-15"/>
          <w:kern w:val="36"/>
          <w:sz w:val="46"/>
          <w:szCs w:val="46"/>
          <w:highlight w:val="blue"/>
        </w:rPr>
      </w:pPr>
      <w:r>
        <w:rPr>
          <w:rFonts w:ascii="Arial" w:eastAsia="Times New Roman" w:hAnsi="Arial" w:cs="Arial"/>
          <w:noProof/>
          <w:color w:val="00B0F0"/>
          <w:spacing w:val="-15"/>
          <w:kern w:val="36"/>
          <w:sz w:val="46"/>
          <w:szCs w:val="46"/>
        </w:rPr>
        <w:t xml:space="preserve">                                                 </w:t>
      </w:r>
      <w:r>
        <w:rPr>
          <w:rFonts w:ascii="Arial" w:eastAsia="Times New Roman" w:hAnsi="Arial" w:cs="Arial"/>
          <w:noProof/>
          <w:color w:val="00B0F0"/>
          <w:spacing w:val="-15"/>
          <w:kern w:val="36"/>
          <w:sz w:val="46"/>
          <w:szCs w:val="46"/>
        </w:rPr>
        <w:drawing>
          <wp:inline distT="0" distB="0" distL="0" distR="0">
            <wp:extent cx="2383155" cy="1060450"/>
            <wp:effectExtent l="19050" t="0" r="0" b="0"/>
            <wp:docPr id="1" name="Picture 1" descr="C:\Users\mypc\Desktop\New folder\certificates\log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pc\Desktop\New folder\certificates\logo (1)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9BF" w:rsidRPr="001469BF" w:rsidRDefault="001469BF" w:rsidP="001469BF">
      <w:pPr>
        <w:shd w:val="clear" w:color="auto" w:fill="FFFFFF"/>
        <w:spacing w:line="240" w:lineRule="auto"/>
        <w:outlineLvl w:val="0"/>
        <w:rPr>
          <w:rFonts w:ascii="Arial" w:eastAsia="Times New Roman" w:hAnsi="Arial" w:cs="Arial"/>
          <w:color w:val="00B050"/>
          <w:spacing w:val="-15"/>
          <w:kern w:val="36"/>
          <w:sz w:val="46"/>
          <w:szCs w:val="46"/>
        </w:rPr>
      </w:pPr>
      <w:r w:rsidRPr="00776139">
        <w:rPr>
          <w:rFonts w:ascii="Arial" w:eastAsia="Times New Roman" w:hAnsi="Arial" w:cs="Arial"/>
          <w:color w:val="00B0F0"/>
          <w:spacing w:val="-15"/>
          <w:kern w:val="36"/>
          <w:sz w:val="46"/>
          <w:szCs w:val="46"/>
        </w:rPr>
        <w:t>Flexible Iris Retractors</w:t>
      </w:r>
    </w:p>
    <w:tbl>
      <w:tblPr>
        <w:tblStyle w:val="TableGrid"/>
        <w:tblW w:w="0" w:type="auto"/>
        <w:tblLook w:val="04A0"/>
      </w:tblPr>
      <w:tblGrid>
        <w:gridCol w:w="5013"/>
        <w:gridCol w:w="4563"/>
      </w:tblGrid>
      <w:tr w:rsidR="001469BF" w:rsidTr="001469BF">
        <w:tc>
          <w:tcPr>
            <w:tcW w:w="4788" w:type="dxa"/>
          </w:tcPr>
          <w:p w:rsidR="001469BF" w:rsidRDefault="00B6355C" w:rsidP="001469BF">
            <w:pPr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noProof/>
                <w:sz w:val="27"/>
                <w:szCs w:val="27"/>
              </w:rPr>
              <w:drawing>
                <wp:inline distT="0" distB="0" distL="0" distR="0">
                  <wp:extent cx="3113272" cy="4114800"/>
                  <wp:effectExtent l="19050" t="0" r="0" b="0"/>
                  <wp:docPr id="5" name="Picture 5" descr="E:\desktop  backup\products\iris retractor neutral packi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desktop  backup\products\iris retractor neutral packi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9867" cy="4123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1469BF" w:rsidRDefault="00B6355C" w:rsidP="001469BF">
            <w:pPr>
              <w:rPr>
                <w:rFonts w:ascii="Arial" w:eastAsia="Times New Roman" w:hAnsi="Arial" w:cs="Arial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noProof/>
                <w:sz w:val="27"/>
                <w:szCs w:val="27"/>
              </w:rPr>
              <w:drawing>
                <wp:inline distT="0" distB="0" distL="0" distR="0">
                  <wp:extent cx="2819099" cy="4114800"/>
                  <wp:effectExtent l="19050" t="0" r="301" b="0"/>
                  <wp:docPr id="6" name="Picture 6" descr="E:\desktop  backup\products\Iovue Iris Retractor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desktop  backup\products\Iovue Iris Retractor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160" cy="413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69BF" w:rsidRPr="00776139" w:rsidRDefault="001469BF" w:rsidP="00300D9A">
      <w:pPr>
        <w:pStyle w:val="NoSpacing"/>
        <w:numPr>
          <w:ilvl w:val="0"/>
          <w:numId w:val="2"/>
        </w:numPr>
        <w:rPr>
          <w:rFonts w:eastAsia="Times New Roman"/>
          <w:b/>
          <w:color w:val="00B0F0"/>
          <w:sz w:val="28"/>
          <w:szCs w:val="28"/>
        </w:rPr>
      </w:pPr>
      <w:r w:rsidRPr="00776139">
        <w:rPr>
          <w:rFonts w:eastAsia="Times New Roman"/>
          <w:b/>
          <w:color w:val="00B0F0"/>
          <w:sz w:val="28"/>
          <w:szCs w:val="28"/>
        </w:rPr>
        <w:t>Iris retractors are used for temporary retraction (pupil enlargement) of the iris where dilation cannot be achieved pharmacologically.</w:t>
      </w:r>
    </w:p>
    <w:p w:rsidR="001469BF" w:rsidRPr="00776139" w:rsidRDefault="001469BF" w:rsidP="00300D9A">
      <w:pPr>
        <w:pStyle w:val="NoSpacing"/>
        <w:numPr>
          <w:ilvl w:val="0"/>
          <w:numId w:val="2"/>
        </w:numPr>
        <w:rPr>
          <w:rFonts w:eastAsia="Times New Roman"/>
          <w:b/>
          <w:color w:val="00B0F0"/>
          <w:sz w:val="28"/>
          <w:szCs w:val="28"/>
        </w:rPr>
      </w:pPr>
      <w:r w:rsidRPr="00776139">
        <w:rPr>
          <w:rFonts w:eastAsia="Times New Roman"/>
          <w:b/>
          <w:color w:val="00B0F0"/>
          <w:sz w:val="28"/>
          <w:szCs w:val="28"/>
        </w:rPr>
        <w:t>Flexible retractors made of bright blue PP (Polypropylene)</w:t>
      </w:r>
    </w:p>
    <w:p w:rsidR="001469BF" w:rsidRPr="00776139" w:rsidRDefault="001469BF" w:rsidP="00300D9A">
      <w:pPr>
        <w:pStyle w:val="NoSpacing"/>
        <w:numPr>
          <w:ilvl w:val="0"/>
          <w:numId w:val="2"/>
        </w:numPr>
        <w:rPr>
          <w:rFonts w:eastAsia="Times New Roman"/>
          <w:b/>
          <w:color w:val="00B0F0"/>
          <w:sz w:val="28"/>
          <w:szCs w:val="28"/>
        </w:rPr>
      </w:pPr>
      <w:r w:rsidRPr="00776139">
        <w:rPr>
          <w:rFonts w:eastAsia="Times New Roman"/>
          <w:b/>
          <w:color w:val="00B0F0"/>
          <w:sz w:val="28"/>
          <w:szCs w:val="28"/>
        </w:rPr>
        <w:t>Stretches and stabilizes the Iris during the cataract surgery</w:t>
      </w:r>
    </w:p>
    <w:p w:rsidR="001469BF" w:rsidRPr="00776139" w:rsidRDefault="001469BF" w:rsidP="00300D9A">
      <w:pPr>
        <w:pStyle w:val="NoSpacing"/>
        <w:numPr>
          <w:ilvl w:val="0"/>
          <w:numId w:val="2"/>
        </w:numPr>
        <w:rPr>
          <w:rFonts w:eastAsia="Times New Roman"/>
          <w:b/>
          <w:color w:val="00B0F0"/>
          <w:sz w:val="28"/>
          <w:szCs w:val="28"/>
        </w:rPr>
      </w:pPr>
      <w:r w:rsidRPr="00776139">
        <w:rPr>
          <w:rFonts w:eastAsia="Times New Roman"/>
          <w:b/>
          <w:color w:val="00B0F0"/>
          <w:sz w:val="28"/>
          <w:szCs w:val="28"/>
        </w:rPr>
        <w:t>An adjustable silicon stopper provides a superior grip and allows adjustment of the pupil size</w:t>
      </w:r>
    </w:p>
    <w:p w:rsidR="001469BF" w:rsidRPr="00776139" w:rsidRDefault="001469BF" w:rsidP="00300D9A">
      <w:pPr>
        <w:pStyle w:val="NoSpacing"/>
        <w:numPr>
          <w:ilvl w:val="0"/>
          <w:numId w:val="2"/>
        </w:numPr>
        <w:rPr>
          <w:rFonts w:eastAsia="Times New Roman"/>
          <w:b/>
          <w:color w:val="00B0F0"/>
          <w:sz w:val="28"/>
          <w:szCs w:val="28"/>
        </w:rPr>
      </w:pPr>
      <w:r w:rsidRPr="00776139">
        <w:rPr>
          <w:rFonts w:eastAsia="Times New Roman"/>
          <w:b/>
          <w:color w:val="00B0F0"/>
          <w:sz w:val="28"/>
          <w:szCs w:val="28"/>
        </w:rPr>
        <w:t>Easy to insert and remove</w:t>
      </w:r>
    </w:p>
    <w:p w:rsidR="001469BF" w:rsidRDefault="00B6355C">
      <w:r>
        <w:rPr>
          <w:noProof/>
        </w:rPr>
        <w:drawing>
          <wp:inline distT="0" distB="0" distL="0" distR="0">
            <wp:extent cx="5934075" cy="82677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69BF" w:rsidSect="00D77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941D3"/>
    <w:multiLevelType w:val="hybridMultilevel"/>
    <w:tmpl w:val="3D7E6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2C1B3E"/>
    <w:multiLevelType w:val="multilevel"/>
    <w:tmpl w:val="8C7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1469BF"/>
    <w:rsid w:val="001469BF"/>
    <w:rsid w:val="00270EE9"/>
    <w:rsid w:val="00300D9A"/>
    <w:rsid w:val="00313889"/>
    <w:rsid w:val="00776139"/>
    <w:rsid w:val="00B6355C"/>
    <w:rsid w:val="00D77C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CB9"/>
  </w:style>
  <w:style w:type="paragraph" w:styleId="Heading1">
    <w:name w:val="heading 1"/>
    <w:basedOn w:val="Normal"/>
    <w:link w:val="Heading1Char"/>
    <w:uiPriority w:val="9"/>
    <w:qFormat/>
    <w:rsid w:val="001469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469B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9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69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69BF"/>
    <w:pPr>
      <w:ind w:left="720"/>
      <w:contextualSpacing/>
    </w:pPr>
  </w:style>
  <w:style w:type="table" w:styleId="TableGrid">
    <w:name w:val="Table Grid"/>
    <w:basedOn w:val="TableNormal"/>
    <w:uiPriority w:val="59"/>
    <w:rsid w:val="001469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00D9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604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0604">
              <w:marLeft w:val="0"/>
              <w:marRight w:val="0"/>
              <w:marTop w:val="0"/>
              <w:marBottom w:val="1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8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9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0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0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86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69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7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8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714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0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6</cp:revision>
  <dcterms:created xsi:type="dcterms:W3CDTF">2022-03-03T07:07:00Z</dcterms:created>
  <dcterms:modified xsi:type="dcterms:W3CDTF">2022-03-03T07:18:00Z</dcterms:modified>
</cp:coreProperties>
</file>