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2744"/>
          <w:sz w:val="52"/>
          <w:szCs w:val="52"/>
        </w:rPr>
        <w:t xml:space="preserve">MFC Portal</w:t>
      </w:r>
    </w:p>
    <w:p>
      <w:pPr>
        <w:spacing w:after="80"/>
        <w:jc w:val="center"/>
      </w:pPr>
      <w:r>
        <w:rPr>
          <w:color w:val="444444"/>
          <w:sz w:val="28"/>
          <w:szCs w:val="28"/>
        </w:rPr>
        <w:t xml:space="preserve">All Prompts Given by Sagar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Transport Management System (TMS) Project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Mumbai Freight Carriers, Pune  |  5 Conversations  |  19 Prompts</w:t>
      </w:r>
    </w:p>
    <w:p>
      <w:pPr>
        <w:pStyle w:val="Heading1"/>
      </w:pPr>
      <w:r>
        <w:rPr>
          <w:b/>
          <w:bCs/>
          <w:color w:val="1a2744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MFC Portal — Transport Management System (TMS)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Company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Mumbai Freight Carriers, Nigdi, Pune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/ Express, React (Vite), MySQL, Material UI, Recharts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 Conversations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conversations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 Prompts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 prompts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744"/>
        </w:rPr>
        <w:t xml:space="preserve">All Prompts — Chronological Order</w:t>
      </w:r>
    </w:p>
    <w:p>
      <w:r>
        <w:t xml:space="preserve"/>
      </w:r>
    </w:p>
    <w:p>
      <w:pPr>
        <w:shd w:fill="1a2744" w:val="clear"/>
        <w:spacing w:after="60" w:before="60"/>
        <w:ind w:left="120"/>
      </w:pPr>
      <w:r>
        <w:rPr>
          <w:b/>
          <w:bCs/>
          <w:color w:val="FFFFFF"/>
          <w:sz w:val="22"/>
          <w:szCs w:val="22"/>
        </w:rPr>
        <w:t xml:space="preserve">Conversation 1 — Transportation business portal with React and MySQL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a comprehensive Transportation Management Portal for my transport business.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(React + Node.js + MySQL + Material UI + Bootstrap + Recharts/Chart.js. Include login with role-based access, dashboard with charts, trip records, fleet management, maintenance logs, consignee management, and analytics.)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an invoice feature for the portal.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[Shared a photo of the physical MFC invoice] — rebuild the digital invoice to match this format exactly.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(Included: MFC logo, Subject To Pune Jurisdiction, M/S. billing section, Trip No / Date / LR No / Vehicle No. / From-To / Weight / Rate / Advance / Amount columns, detention/kata/loading charges, GST note with PAN, amount in words, ICICI Bank details, FOR MUMBAI FREIGHT CARRIERS PUNE signatory.)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can I integrate AI in this app?</w:t>
            </w:r>
          </w:p>
        </w:tc>
      </w:tr>
    </w:tbl>
    <w:p>
      <w:r>
        <w:t xml:space="preserve"/>
      </w:r>
    </w:p>
    <w:p>
      <w:pPr>
        <w:shd w:fill="1a2744" w:val="clear"/>
        <w:spacing w:after="60" w:before="60"/>
        <w:ind w:left="120"/>
      </w:pPr>
      <w:r>
        <w:rPr>
          <w:b/>
          <w:bCs/>
          <w:color w:val="FFFFFF"/>
          <w:sz w:val="22"/>
          <w:szCs w:val="22"/>
        </w:rPr>
        <w:t xml:space="preserve">Conversation 2 — Transport App (Full Backend Build)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the full backend from scratch.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(Folder structure, .env config, config/db.js, middleware/auth.js with JWT, and all route files: auth, trips, trucks, consignees, maintenance, invoices, drivers, trip-expenses.)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Design all the UI screens for the portal.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(Login, Dashboard, Trip Records, Add/Edit Trip with live profit calculator, Fleet Management with loan progress bars, Add Truck form, Driver Management, Trip Expense &amp; Profit breakdown, Consignees, Maintenance Logs with AI predictor, Invoice List, Invoice Preview.)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 a PDF of all UI screens with Mumbai Freight Carrier branding.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 what price should we sell this to each client?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is included in the monthly service fee?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 happens if a client doesn't pay — how do we handle non-payment?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Now I have added this Chat to TMS project.</w:t>
            </w:r>
          </w:p>
        </w:tc>
      </w:tr>
    </w:tbl>
    <w:p>
      <w:r>
        <w:t xml:space="preserve"/>
      </w:r>
    </w:p>
    <w:p>
      <w:pPr>
        <w:shd w:fill="1a2744" w:val="clear"/>
        <w:spacing w:after="60" w:before="60"/>
        <w:ind w:left="120"/>
      </w:pPr>
      <w:r>
        <w:rPr>
          <w:b/>
          <w:bCs/>
          <w:color w:val="FFFFFF"/>
          <w:sz w:val="22"/>
          <w:szCs w:val="22"/>
        </w:rPr>
        <w:t xml:space="preserve">Conversation 3 — Project Screens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 me all the screens of the project.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(Claude rendered all 10 screens as interactive mockups: Login, Dashboard, Trips, Add Trip, Fleet, Drivers, Invoices, Invoice Preview, Maintenance Logs with AI panel, AI Business Assistant.)</w:t>
            </w:r>
          </w:p>
        </w:tc>
      </w:tr>
    </w:tbl>
    <w:p>
      <w:r>
        <w:t xml:space="preserve"/>
      </w:r>
    </w:p>
    <w:p>
      <w:pPr>
        <w:shd w:fill="1a2744" w:val="clear"/>
        <w:spacing w:after="60" w:before="60"/>
        <w:ind w:left="120"/>
      </w:pPr>
      <w:r>
        <w:rPr>
          <w:b/>
          <w:bCs/>
          <w:color w:val="FFFFFF"/>
          <w:sz w:val="22"/>
          <w:szCs w:val="22"/>
        </w:rPr>
        <w:t xml:space="preserve">Conversation 4 — Complete File and Database Bundle Request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 previous conversations and give me a complete code bundle — all backend, frontend, and database files in one downloadable zip.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(Delivered as mfc-portal-complete.zip with full Node.js backend, React frontend, MySQL schema with 10 tables, and Hostinger VPS deployment guide.)</w:t>
            </w:r>
          </w:p>
        </w:tc>
      </w:tr>
    </w:tbl>
    <w:p>
      <w:r>
        <w:t xml:space="preserve"/>
      </w:r>
    </w:p>
    <w:p>
      <w:pPr>
        <w:shd w:fill="1a2744" w:val="clear"/>
        <w:spacing w:after="60" w:before="60"/>
        <w:ind w:left="120"/>
      </w:pPr>
      <w:r>
        <w:rPr>
          <w:b/>
          <w:bCs/>
          <w:color w:val="FFFFFF"/>
          <w:sz w:val="22"/>
          <w:szCs w:val="22"/>
        </w:rPr>
        <w:t xml:space="preserve">Conversation 5 — Adding Brokerage Functionality for Truck Network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brokerage functionality to the portal.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(For trucks not owned by MFC but hired from external owners — commission tracking, trip_type: owned / brokerage toggle, owner ledger showing how much is owed to each truck owner.)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 me the tyre rotation form — I want a detailed maintenance module for all tyre types (6, 10, 14 wheel vehicles).</w:t>
            </w:r>
          </w:p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(Each tyre gets a position number, e.g. below driver seat = Tyre 1. Track odometer reading at each tyre change, tyre brand/company dropdown, km per tyre analytics so owner knows which brand lasts longer. Spare tyre tracked separately.)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[Selected vehicle types via buttons]: All three — 6-wheel, 10-wheel, and 14-wheel. Plus spare tyre tracking: Yes, track spare tyre separately.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How much would any developer charge to build this type of application?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 of my friends uses the Tata Motors Fleet app and pays for it — will transporters also pay me for this?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Wait, I will let you know in a couple of minutes — I am going home from office. Building the app might take some time.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2744"/>
        </w:rPr>
        <w:t xml:space="preserve">What Was Built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Was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Node.js/Express REST API — 10 route modules: auth, trips, trucks, drivers, trip-expenses, consignees, invoices, maintenance, dashboard, AI. JWT authentication, bcryptjs, Anthropic Claude AI integration.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MySQL — 10 tables: companies, users, drivers, trucks, consignees, trips, trip_expenses, invoices, maintenance_logs, company_settings. Pre-seeded with MFC details. Multi-tenancy via company_id.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Frontend (React)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(Vite) + MUI + Recharts + Axios + React Router. 10+ screens: Dashboard, Trips, Fleet, Drivers, Invoices, Consignees, Maintenance, AI Assistant. AuthContext and protected routes.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Extra Modules Designed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Brokerage module (commission tracking, owner ledger). Tyre tracking module (per-position, per-brand km analytics, 6/10/14-wheel + spare).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SaaS Pricing Finalized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First 5 clients: Rs. 18,000 setup + Rs. 2,500/month. After 5 clients: Rs. 25,000 setup + Rs. 3,000/month. Non-payment: grace period -&gt; read-only at 15 days -&gt; suspend at 30 days. Data retained 6 months.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Hostinger VPS guide provided — Nginx reverse proxy, PM2 process management, SSL via Let's Encrypt, automated MySQL backup via cron.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End of Prompts Log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744" w:sz="6"/>
      </w:pBd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744" w:sz="6"/>
      </w:pBdr>
    </w:pPr>
    <w:r>
      <w:rPr>
        <w:b/>
        <w:bCs/>
        <w:color w:val="1a2744"/>
        <w:sz w:val="20"/>
        <w:szCs w:val="20"/>
      </w:rPr>
      <w:t xml:space="preserve">MFC Portal — All Prompts Log</w:t>
    </w:r>
    <w:r>
      <w:rPr>
        <w:color w:val="555555"/>
        <w:sz w:val="18"/>
        <w:szCs w:val="18"/>
      </w:rPr>
      <w:t xml:space="preserve">   |   Mumbai Freight Carriers TMS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2026-06-18T12:43:19.940Z</dcterms:created>
  <dcterms:modified xsi:type="dcterms:W3CDTF">2026-06-18T12:43:19.940Z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