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27B8E8">
      <w:pPr>
        <w:pStyle w:val="2"/>
        <w:keepNext w:val="0"/>
        <w:keepLines w:val="0"/>
        <w:widowControl/>
        <w:suppressLineNumbers w:val="0"/>
        <w:spacing w:before="250" w:beforeAutospacing="0" w:after="384" w:afterAutospacing="0" w:line="624" w:lineRule="atLeast"/>
        <w:ind w:left="288" w:right="288"/>
        <w:rPr>
          <w:rFonts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 xml:space="preserve">25 - PostgreSQL 17 Performance Tuning: </w:t>
      </w:r>
      <w:bookmarkStart w:id="0" w:name="_GoBack"/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2"/>
          <w:sz w:val="50"/>
          <w:szCs w:val="50"/>
        </w:rPr>
        <w:t>Detecting and Removing Unused Indexes</w:t>
      </w:r>
    </w:p>
    <w:bookmarkEnd w:id="0"/>
    <w:p w14:paraId="6A36B573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18330FA5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</w:pPr>
    </w:p>
    <w:p w14:paraId="71BF7197">
      <w:pPr>
        <w:keepNext w:val="0"/>
        <w:keepLines w:val="0"/>
        <w:widowControl/>
        <w:suppressLineNumbers w:val="0"/>
        <w:spacing w:before="0" w:beforeAutospacing="0" w:after="0" w:afterAutospacing="0"/>
        <w:ind w:left="288" w:right="288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4310" cy="3518535"/>
            <wp:effectExtent l="0" t="0" r="13970" b="1905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E3D64E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Indexes are one of the most important tools for query performance in PostgreSQL. But while a missing index slows down queries, an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unused or pointless index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can be just as harmful.</w:t>
      </w:r>
    </w:p>
    <w:p w14:paraId="5ABF18DC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If your database is very small, a few extra indexes don’t matter much. But in a large production environment,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unused indexes can waste hundreds of gigabytes and put unnecessary strain on the system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Every extra index comes with hidden costs: more disk usage, slower writes, and more work for background processes like VACUUM.</w:t>
      </w:r>
    </w:p>
    <w:p w14:paraId="755BD5EC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That’s why tuning isn’t just about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adding indexes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 It’s equally about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finding indexes that shouldn’t exist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2BAD53F6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Why Unused Indexes Are a Problem</w:t>
      </w:r>
    </w:p>
    <w:p w14:paraId="6A8D27D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Disk Space Waste</w:t>
      </w:r>
    </w:p>
    <w:p w14:paraId="22FF235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An index duplicates column values plus pointers to rows.</w:t>
      </w:r>
    </w:p>
    <w:p w14:paraId="746DAE8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On a 10M row table, each index can take hundreds of MB or even several GB.</w:t>
      </w:r>
    </w:p>
    <w:p w14:paraId="53D3D81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Multiple unused indexes = huge wasted storage.</w:t>
      </w:r>
    </w:p>
    <w:p w14:paraId="365489B8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2. 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Slower Write Performance</w:t>
      </w:r>
    </w:p>
    <w:p w14:paraId="25B8DAD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Every time you </w:t>
      </w:r>
      <w:r>
        <w:rPr>
          <w:rStyle w:val="6"/>
          <w:rFonts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INSERT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UPDATE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or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DELETE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, PostgreSQL must also update all related indexes.</w:t>
      </w:r>
    </w:p>
    <w:p w14:paraId="4743AE1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More indexes = more overhead = slower write-heavy workloads.</w:t>
      </w:r>
    </w:p>
    <w:p w14:paraId="6DC4340C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3. 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Maintenance Overhead</w:t>
      </w:r>
    </w:p>
    <w:p w14:paraId="6B436A6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VACUUM, REINDEX, and CLUSTER must also handle these indexes.</w:t>
      </w:r>
    </w:p>
    <w:p w14:paraId="50928D8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Index bloat and dead entries pile up even if the index is never queried.</w:t>
      </w:r>
    </w:p>
    <w:p w14:paraId="673B9E34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👉 In short: while indexes make reads faster, unused indexes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slow everything else down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1AA35E78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1: Create a Products Table</w:t>
      </w:r>
    </w:p>
    <w:p w14:paraId="5749010B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Let’s simulate a real-world dataset with 10 million rows:</w:t>
      </w:r>
    </w:p>
    <w:p w14:paraId="2E9C31CC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product_id   BIGSERIAL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PRIMARY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KEY,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product_name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category    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price    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stock_qty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</w:p>
    <w:p w14:paraId="61FC91E2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product_id   BIGSERIAL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PRIMARY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KEY,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product_name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category     TEXT,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price    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stock_qty   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TABLE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3BA3BCA2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Insert 10 million 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(product_name, category, price, stock_qty)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(g %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 products;</w:t>
      </w:r>
    </w:p>
    <w:p w14:paraId="60DB7DEA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INTO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(product_name, category, price, stock_qty)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g,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|| (g %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NUMERIC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,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(random()*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)::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INT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generate_series(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 g;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 products;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INSERT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10000000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ANALYZE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</w:p>
    <w:p w14:paraId="14A009C1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2: Add Some Indexes</w:t>
      </w:r>
    </w:p>
    <w:p w14:paraId="1DAED3F5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For demonstration, we’ll add three indexes:</w:t>
      </w:r>
    </w:p>
    <w:p w14:paraId="7CCF35D4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Useful index for frequent category lookups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idx_products_category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products(category);</w:t>
      </w:r>
    </w:p>
    <w:p w14:paraId="67F2C5E1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CREATE INDEX idx_products_category ON products(category);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CREATE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38B76B48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19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Rarely used index on product_name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idx_products_name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products(product_name);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Probably useless index on stock quantity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idx_products_stock_qty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products(stock_qty);</w:t>
      </w:r>
    </w:p>
    <w:p w14:paraId="14AF2247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Rarely used index on product_name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idx_products_name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products(product_name);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0A66A57D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 Probably useless index on stock quantity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idx_products_stock_qty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products(stock_qty);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CREATE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0C17FCA8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At this point, we don’t yet know which indexes are helpful and which are wasteful.</w:t>
      </w:r>
    </w:p>
    <w:p w14:paraId="3FB9CEFB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3: Check Index Usage with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3"/>
          <w:sz w:val="21"/>
          <w:szCs w:val="21"/>
          <w:bdr w:val="none" w:color="auto" w:sz="0" w:space="0"/>
          <w:shd w:val="clear" w:fill="F2F2F2"/>
        </w:rPr>
        <w:t>pg_stat_user_indexes</w:t>
      </w:r>
    </w:p>
    <w:p w14:paraId="376C12F7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PostgreSQL tracks how often indexes are used. We can query this data:</w:t>
      </w:r>
    </w:p>
    <w:p w14:paraId="656C2195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relname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table_name,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indexrelname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index_name,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idx_scan,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idx_tup_read,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idx_tup_fetch,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pg_size_pretty(pg_relation_size(indexrelid))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index_size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pg_stat_user_indexes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JOIN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pg_index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(indexrelid)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relname =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'products'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idx_scan ASC;</w:t>
      </w:r>
    </w:p>
    <w:p w14:paraId="431723E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Sample Output for using without index</w:t>
      </w:r>
    </w:p>
    <w:p w14:paraId="023AE2CF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relname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table_name,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indexrelname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index_name,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idx_scan,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idx_tup_read,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idx_tup_fetch,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pg_size_pretty(pg_relation_size(indexrelid))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index_size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pg_stat_user_indexes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JOIN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pg_index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(indexrelid)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relname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'products'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idx_scan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ASC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table_name |       index_name       | idx_scan | idx_tup_read | idx_tup_fetch | index_size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------------+------------------------+----------+--------------+---------------+------------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  | products_pkey          |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216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  | idx_products_category  |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  | idx_products_name      |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299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  | idx_products_stock_qty |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rows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0395AB91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product_id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7BEB3146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product_id =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product_id |  product_name   |  category  | price  | stock_qty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------------+-----------------+------------+--------+-----------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Product_5000000 | Category_0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152.44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5C2699"/>
          <w:spacing w:val="-5"/>
          <w:sz w:val="16"/>
          <w:szCs w:val="16"/>
          <w:bdr w:val="none" w:color="auto" w:sz="0" w:space="0"/>
          <w:shd w:val="clear" w:fill="F9F9F9"/>
        </w:rPr>
        <w:t>row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</w:p>
    <w:p w14:paraId="0962462B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category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'Category_20'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</w:p>
    <w:p w14:paraId="6ECD718B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*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category = </w:t>
      </w:r>
      <w:r>
        <w:rPr>
          <w:rFonts w:hint="default" w:ascii="Courier New" w:hAnsi="Courier New" w:eastAsia="Courier New" w:cs="Courier New"/>
          <w:i w:val="0"/>
          <w:iCs w:val="0"/>
          <w:color w:val="C41A16"/>
          <w:spacing w:val="-5"/>
          <w:sz w:val="16"/>
          <w:szCs w:val="16"/>
          <w:bdr w:val="none" w:color="auto" w:sz="0" w:space="0"/>
          <w:shd w:val="clear" w:fill="F9F9F9"/>
        </w:rPr>
        <w:t>'Category_20'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product_id |  product_name   |  category   | price  | stock_qty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------------+-----------------+-------------+--------+-----------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Product_20      | Category_20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469.36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70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Product_70      | Category_20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481.26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Product_120     | Category_20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318.93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170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Product_170     | Category_20 |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12.32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93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Product_220     | Category_20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113.61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43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270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Product_270     | Category_20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470.95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68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Product_320     | Category_20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368.27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85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370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Product_370     | Category_20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464.31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34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Product_420     | Category_20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255.68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470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Product_470     | Category_20 |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88.36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58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520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Product_520     | Category_20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233.06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11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570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Product_570     | Category_20 |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47.56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</w:t>
      </w:r>
    </w:p>
    <w:p w14:paraId="704BD43D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relname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table_name,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indexrelname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index_name,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idx_scan,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idx_tup_read,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idx_tup_fetch,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pg_size_pretty(pg_relation_size(indexrelid))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index_size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pg_stat_user_indexes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JOIN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pg_index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(indexrelid)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relname =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'products'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idx_scan ASC;</w:t>
      </w:r>
    </w:p>
    <w:p w14:paraId="21251498">
      <w:pPr>
        <w:pStyle w:val="3"/>
        <w:keepNext w:val="0"/>
        <w:keepLines w:val="0"/>
        <w:widowControl/>
        <w:suppressLineNumbers w:val="0"/>
        <w:spacing w:before="410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4: Sample Output</w:t>
      </w:r>
    </w:p>
    <w:p w14:paraId="33E8D1B0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Example results might look like this:</w:t>
      </w:r>
    </w:p>
    <w:p w14:paraId="1C7E06B1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postgres=#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SELECT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relname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table_name,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indexrelname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index_name,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idx_scan,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idx_tup_read,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idx_tup_fetch,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     pg_size_pretty(pg_relation_size(indexrelid))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AS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index_size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pg_stat_user_indexes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JOIN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pg_index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USING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(indexrelid)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WHERE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relname = 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'products'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ORDER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BY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idx_scan ASC;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table_name |       index_name       | idx_scan | idx_tup_read | idx_tup_fetch | index_size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------------+------------------------+----------+--------------+---------------+------------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  | idx_products_stock_qty   |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250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  | idx_products_name        |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12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500000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400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products   | idx_products_category    |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25000000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|    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25000000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 | </w:t>
      </w:r>
      <w:r>
        <w:rPr>
          <w:rFonts w:hint="default" w:ascii="Courier New" w:hAnsi="Courier New" w:eastAsia="Courier New" w:cs="Courier New"/>
          <w:i w:val="0"/>
          <w:iCs w:val="0"/>
          <w:color w:val="1C00CF"/>
          <w:spacing w:val="-5"/>
          <w:sz w:val="16"/>
          <w:szCs w:val="16"/>
          <w:bdr w:val="none" w:color="auto" w:sz="0" w:space="0"/>
          <w:shd w:val="clear" w:fill="F9F9F9"/>
        </w:rPr>
        <w:t>300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MB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postgres=#</w:t>
      </w:r>
    </w:p>
    <w:p w14:paraId="4B2EB508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👉 Interpretation:</w:t>
      </w:r>
    </w:p>
    <w:p w14:paraId="3232F74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idx_products_category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→ scanned 20,000 times, fetched 25M rows. Clearly useful.</w:t>
      </w:r>
    </w:p>
    <w:p w14:paraId="3534CED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idx_products_name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→ scanned only 12 times. Might be justified if occasional lookups by product name are business-critical.</w:t>
      </w:r>
    </w:p>
    <w:p w14:paraId="6DEFD17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idx_products_stock_qty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→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never used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(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idx_scan = 0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), yet it consumes 250 MB. This is a waste.</w:t>
      </w:r>
    </w:p>
    <w:p w14:paraId="1B2E08C8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5: Deciding What to Do</w:t>
      </w:r>
    </w:p>
    <w:p w14:paraId="577D6E4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If an index shows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high usage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→ keep it.</w:t>
      </w:r>
    </w:p>
    <w:p w14:paraId="6089D98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If it shows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low or occasional usage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→ consult with developers/business before removing. It might be used in rare but critical reports.</w:t>
      </w:r>
    </w:p>
    <w:p w14:paraId="53041D1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If it shows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zero usage over a long period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→ it’s a candidate for dropping.</w:t>
      </w:r>
    </w:p>
    <w:p w14:paraId="24C96A40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6: Dropping an Unused Index</w:t>
      </w:r>
    </w:p>
    <w:p w14:paraId="5456DE1E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If we decide that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idx_products_stock_qty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is wasteful, we can safely remove it:</w:t>
      </w:r>
    </w:p>
    <w:p w14:paraId="3380B14B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AA0D91"/>
          <w:spacing w:val="-5"/>
          <w:sz w:val="16"/>
          <w:szCs w:val="16"/>
          <w:bdr w:val="none" w:color="auto" w:sz="0" w:space="0"/>
          <w:shd w:val="clear" w:fill="F9F9F9"/>
        </w:rPr>
        <w:t>DROP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 xml:space="preserve"> INDEX idx_products_stock_qty;</w:t>
      </w:r>
    </w:p>
    <w:p w14:paraId="1B3AEB7C">
      <w:pPr>
        <w:pStyle w:val="7"/>
        <w:keepNext w:val="0"/>
        <w:keepLines w:val="0"/>
        <w:widowControl/>
        <w:suppressLineNumbers w:val="0"/>
        <w:pBdr>
          <w:top w:val="single" w:color="E5E5E5" w:sz="4" w:space="19"/>
          <w:left w:val="single" w:color="E5E5E5" w:sz="4" w:space="19"/>
          <w:bottom w:val="single" w:color="E5E5E5" w:sz="4" w:space="19"/>
          <w:right w:val="single" w:color="E5E5E5" w:sz="4" w:space="19"/>
        </w:pBdr>
        <w:shd w:val="clear" w:fill="F9F9F9"/>
        <w:spacing w:before="672" w:beforeAutospacing="0" w:after="0" w:afterAutospacing="0"/>
        <w:ind w:left="288" w:right="288"/>
        <w:rPr>
          <w:rFonts w:hint="default" w:ascii="Courier New" w:hAnsi="Courier New" w:eastAsia="Courier New" w:cs="Courier New"/>
          <w:color w:val="242424"/>
        </w:rPr>
      </w:pP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 DROP INDEX idx_products_stock_qty;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DROP INDEX</w:t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olor w:val="242424"/>
          <w:spacing w:val="-5"/>
          <w:sz w:val="16"/>
          <w:szCs w:val="16"/>
          <w:bdr w:val="none" w:color="auto" w:sz="0" w:space="0"/>
          <w:shd w:val="clear" w:fill="F9F9F9"/>
        </w:rPr>
        <w:t>postgres=</w:t>
      </w:r>
      <w:r>
        <w:rPr>
          <w:rFonts w:hint="default" w:ascii="Courier New" w:hAnsi="Courier New" w:eastAsia="Courier New" w:cs="Courier New"/>
          <w:i w:val="0"/>
          <w:iCs w:val="0"/>
          <w:color w:val="007400"/>
          <w:spacing w:val="-5"/>
          <w:sz w:val="16"/>
          <w:szCs w:val="16"/>
          <w:bdr w:val="none" w:color="auto" w:sz="0" w:space="0"/>
          <w:shd w:val="clear" w:fill="F9F9F9"/>
        </w:rPr>
        <w:t>#</w:t>
      </w:r>
    </w:p>
    <w:p w14:paraId="300E9158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Now the database has:</w:t>
      </w:r>
    </w:p>
    <w:p w14:paraId="5924FDE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Less storage overhead.</w:t>
      </w:r>
    </w:p>
    <w:p w14:paraId="66D29A2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Faster writes (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INSERT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/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UPDATE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/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DELETE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).</w:t>
      </w:r>
    </w:p>
    <w:p w14:paraId="35C03CE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Lower maintenance costs during VACUUM and reindexing.</w:t>
      </w:r>
    </w:p>
    <w:p w14:paraId="61CAADE5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Step 7: Continuous Monitoring</w:t>
      </w:r>
    </w:p>
    <w:p w14:paraId="6F0FEDCE">
      <w:pPr>
        <w:pStyle w:val="9"/>
        <w:keepNext w:val="0"/>
        <w:keepLines w:val="0"/>
        <w:widowControl/>
        <w:suppressLineNumbers w:val="0"/>
        <w:spacing w:before="197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Finding unused indexes is not a one-time task. Query patterns change over time. A rarely used index today may become critical tomorrow after an application change.</w:t>
      </w:r>
    </w:p>
    <w:p w14:paraId="1D324B7A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That’s why it’s best practice to:</w:t>
      </w:r>
    </w:p>
    <w:p w14:paraId="3B5A4E9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44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Regularly monitor </w:t>
      </w:r>
      <w:r>
        <w:rPr>
          <w:rStyle w:val="6"/>
          <w:rFonts w:hint="default" w:ascii="Courier New" w:hAnsi="Courier New" w:eastAsia="Courier New" w:cs="Courier New"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pg_stat_user_indexes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.</w:t>
      </w:r>
    </w:p>
    <w:p w14:paraId="74DF56A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Integrate index usage metrics into your monitoring dashboards (e.g., Grafana, pgBadger, or custom queries).</w:t>
      </w:r>
    </w:p>
    <w:p w14:paraId="47C5821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Review index usage before major schema changes.</w:t>
      </w:r>
    </w:p>
    <w:p w14:paraId="24A5C177">
      <w:pPr>
        <w:pStyle w:val="3"/>
        <w:keepNext w:val="0"/>
        <w:keepLines w:val="0"/>
        <w:widowControl/>
        <w:suppressLineNumbers w:val="0"/>
        <w:spacing w:before="264" w:beforeAutospacing="0" w:line="360" w:lineRule="atLeast"/>
        <w:ind w:left="288" w:right="288"/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42424"/>
          <w:spacing w:val="-3"/>
          <w:sz w:val="28"/>
          <w:szCs w:val="28"/>
        </w:rPr>
        <w:t>Key Takeaways</w:t>
      </w:r>
    </w:p>
    <w:p w14:paraId="233FFCF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197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Unused indexes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harm performance by slowing writes and wasting space.</w:t>
      </w:r>
    </w:p>
    <w:p w14:paraId="24B2FF2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PostgreSQL 17 provides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system views (</w:t>
      </w:r>
      <w:r>
        <w:rPr>
          <w:rStyle w:val="10"/>
          <w:rFonts w:hint="default" w:ascii="Courier New" w:hAnsi="Courier New" w:eastAsia="Courier New" w:cs="Courier New"/>
          <w:b/>
          <w:bCs/>
          <w:i w:val="0"/>
          <w:iCs w:val="0"/>
          <w:color w:val="242424"/>
          <w:spacing w:val="-1"/>
          <w:sz w:val="18"/>
          <w:szCs w:val="18"/>
          <w:bdr w:val="none" w:color="auto" w:sz="0" w:space="0"/>
          <w:shd w:val="clear" w:fill="F2F2F2"/>
        </w:rPr>
        <w:t>pg_stat_user_indexes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)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 to spot them.</w:t>
      </w:r>
    </w:p>
    <w:p w14:paraId="109CD6D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Always validate with developers before dropping indexes — some may serve niche but important queries.</w:t>
      </w:r>
    </w:p>
    <w:p w14:paraId="6AFC5BCA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239" w:beforeAutospacing="0" w:line="384" w:lineRule="atLeast"/>
        <w:ind w:left="650" w:right="288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  <w:bdr w:val="none" w:color="auto" w:sz="0" w:space="0"/>
        </w:rPr>
        <w:t>Regular monitoring ensures your database remains lean and efficient.</w:t>
      </w:r>
    </w:p>
    <w:p w14:paraId="3D9B6BEB">
      <w:pPr>
        <w:pStyle w:val="9"/>
        <w:keepNext w:val="0"/>
        <w:keepLines w:val="0"/>
        <w:widowControl/>
        <w:suppressLineNumbers w:val="0"/>
        <w:spacing w:before="449" w:beforeAutospacing="0" w:afterAutospacing="1" w:line="384" w:lineRule="atLeast"/>
        <w:ind w:left="288" w:right="288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✅ Index tuning is not only about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adding indexes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 where they are missing, but also about 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olor w:val="242424"/>
          <w:spacing w:val="-1"/>
          <w:sz w:val="24"/>
          <w:szCs w:val="24"/>
        </w:rPr>
        <w:t>removing the ones you don’t need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24"/>
          <w:szCs w:val="24"/>
        </w:rPr>
        <w:t>.</w:t>
      </w:r>
    </w:p>
    <w:p w14:paraId="22B2DFBA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84" w:beforeAutospacing="0" w:after="168" w:afterAutospacing="0"/>
        <w:jc w:val="left"/>
      </w:pPr>
    </w:p>
    <w:p w14:paraId="633A9C0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1F877E"/>
    <w:multiLevelType w:val="multilevel"/>
    <w:tmpl w:val="8D1F87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17FD407"/>
    <w:multiLevelType w:val="multilevel"/>
    <w:tmpl w:val="A17FD4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F1D197C"/>
    <w:multiLevelType w:val="multilevel"/>
    <w:tmpl w:val="AF1D19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ADCEC6C"/>
    <w:multiLevelType w:val="multilevel"/>
    <w:tmpl w:val="BADCEC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4EEC243"/>
    <w:multiLevelType w:val="multilevel"/>
    <w:tmpl w:val="C4EEC2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19A18D3"/>
    <w:multiLevelType w:val="multilevel"/>
    <w:tmpl w:val="D19A18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E6FBE464"/>
    <w:multiLevelType w:val="multilevel"/>
    <w:tmpl w:val="E6FBE4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0E3C4E35"/>
    <w:multiLevelType w:val="multilevel"/>
    <w:tmpl w:val="0E3C4E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4E2A02E0"/>
    <w:multiLevelType w:val="multilevel"/>
    <w:tmpl w:val="4E2A02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25927"/>
    <w:rsid w:val="7C92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2025-10-03T09:53:00Z</dcterms:created>
  <dc:creator>GAURAV VADAKTE</dc:creator>
  <cp:lastModifiedBy>GAURAV VADAKTE</cp:lastModifiedBy>
  <dcterms:modified xsi:type="dcterms:W3CDTF">2025-10-03T09:54:48Z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DC68D94E482C45C194FA871F6429E949_11</vt:lpwstr>
  </property>
</Properties>
</file>