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38593B">
      <w:pPr>
        <w:pStyle w:val="2"/>
        <w:keepNext w:val="0"/>
        <w:keepLines w:val="0"/>
        <w:widowControl/>
        <w:suppressLineNumbers w:val="0"/>
        <w:spacing w:before="250" w:beforeAutospacing="0" w:after="384" w:afterAutospacing="0" w:line="624" w:lineRule="atLeast"/>
        <w:ind w:left="288" w:right="288"/>
        <w:rPr>
          <w:rFonts w:ascii="Helvetica" w:hAnsi="Helvetica" w:eastAsia="Helvetica" w:cs="Helvetica"/>
          <w:b/>
          <w:bCs/>
          <w:i w:val="0"/>
          <w:iCs w:val="0"/>
          <w:color w:val="242424"/>
          <w:spacing w:val="-2"/>
          <w:sz w:val="50"/>
          <w:szCs w:val="50"/>
        </w:rPr>
      </w:pPr>
      <w:r>
        <w:rPr>
          <w:rFonts w:hint="default" w:ascii="Helvetica" w:hAnsi="Helvetica" w:eastAsia="Helvetica" w:cs="Helvetica"/>
          <w:b/>
          <w:bCs/>
          <w:i w:val="0"/>
          <w:iCs w:val="0"/>
          <w:caps w:val="0"/>
          <w:color w:val="242424"/>
          <w:spacing w:val="-2"/>
          <w:sz w:val="50"/>
          <w:szCs w:val="50"/>
          <w:shd w:val="clear" w:fill="FFFFFF"/>
        </w:rPr>
        <w:t xml:space="preserve">01 - Aurora Global Database: </w:t>
      </w:r>
      <w:bookmarkStart w:id="0" w:name="_GoBack"/>
      <w:r>
        <w:rPr>
          <w:rFonts w:hint="default" w:ascii="Helvetica" w:hAnsi="Helvetica" w:eastAsia="Helvetica" w:cs="Helvetica"/>
          <w:b/>
          <w:bCs/>
          <w:i w:val="0"/>
          <w:iCs w:val="0"/>
          <w:caps w:val="0"/>
          <w:color w:val="242424"/>
          <w:spacing w:val="-2"/>
          <w:sz w:val="50"/>
          <w:szCs w:val="50"/>
          <w:shd w:val="clear" w:fill="FFFFFF"/>
        </w:rPr>
        <w:t>Creating an Amazon Aurora Global Database with PostgreSQL 17</w:t>
      </w:r>
      <w:bookmarkEnd w:id="0"/>
    </w:p>
    <w:p w14:paraId="1C82E8ED">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kern w:val="0"/>
          <w:sz w:val="27"/>
          <w:szCs w:val="27"/>
          <w:shd w:val="clear" w:fill="FFFFFF"/>
          <w:lang w:val="en-US" w:eastAsia="zh-CN" w:bidi="ar"/>
        </w:rPr>
      </w:pPr>
    </w:p>
    <w:p w14:paraId="437E7942">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kern w:val="0"/>
          <w:sz w:val="27"/>
          <w:szCs w:val="27"/>
          <w:shd w:val="clear" w:fill="FFFFFF"/>
          <w:lang w:val="en-US" w:eastAsia="zh-CN" w:bidi="ar"/>
        </w:rPr>
      </w:pPr>
    </w:p>
    <w:p w14:paraId="0396EBA8">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kern w:val="0"/>
          <w:sz w:val="27"/>
          <w:szCs w:val="27"/>
          <w:shd w:val="clear" w:fill="FFFFFF"/>
          <w:lang w:val="en-US" w:eastAsia="zh-CN" w:bidi="ar"/>
        </w:rPr>
      </w:pPr>
    </w:p>
    <w:p w14:paraId="3EE98815">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3518535"/>
            <wp:effectExtent l="0" t="0" r="13970" b="1905"/>
            <wp:docPr id="1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7"/>
                    <pic:cNvPicPr>
                      <a:picLocks noChangeAspect="1"/>
                    </pic:cNvPicPr>
                  </pic:nvPicPr>
                  <pic:blipFill>
                    <a:blip r:embed="rId4"/>
                    <a:stretch>
                      <a:fillRect/>
                    </a:stretch>
                  </pic:blipFill>
                  <pic:spPr>
                    <a:xfrm>
                      <a:off x="0" y="0"/>
                      <a:ext cx="5274310" cy="3518535"/>
                    </a:xfrm>
                    <a:prstGeom prst="rect">
                      <a:avLst/>
                    </a:prstGeom>
                    <a:noFill/>
                    <a:ln w="9525">
                      <a:noFill/>
                    </a:ln>
                  </pic:spPr>
                </pic:pic>
              </a:graphicData>
            </a:graphic>
          </wp:inline>
        </w:drawing>
      </w:r>
    </w:p>
    <w:p w14:paraId="3EADA565">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Amazon Aurora Global Database enables low-latency global reads and fast disaster recovery across AWS Regions. With Aurora PostgreSQL-Compatible edition (now supporting PostgreSQL 17), you can create a global database directly from the AWS Management Console, the AWS CLI, or the RDS API.</w:t>
      </w:r>
    </w:p>
    <w:p w14:paraId="6B708BEF">
      <w:pPr>
        <w:pStyle w:val="9"/>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6"/>
          <w:rFonts w:hint="default" w:ascii="Georgia" w:hAnsi="Georgia" w:eastAsia="Georgia" w:cs="Georgia"/>
          <w:b/>
          <w:bCs/>
          <w:i w:val="0"/>
          <w:iCs w:val="0"/>
          <w:caps w:val="0"/>
          <w:color w:val="242424"/>
          <w:spacing w:val="-1"/>
          <w:sz w:val="24"/>
          <w:szCs w:val="24"/>
          <w:shd w:val="clear" w:fill="FFFFFF"/>
        </w:rPr>
        <w:t>Note</w:t>
      </w:r>
      <w:r>
        <w:rPr>
          <w:rStyle w:val="6"/>
          <w:rFonts w:hint="default" w:ascii="Georgia" w:hAnsi="Georgia" w:eastAsia="Georgia" w:cs="Georgia"/>
          <w:i w:val="0"/>
          <w:iCs w:val="0"/>
          <w:caps w:val="0"/>
          <w:color w:val="242424"/>
          <w:spacing w:val="-1"/>
          <w:sz w:val="24"/>
          <w:szCs w:val="24"/>
          <w:shd w:val="clear" w:fill="FFFFFF"/>
        </w:rPr>
        <w:t>: If you already have an Aurora DB cluster running a global-compatible Aurora PostgreSQL engine, you don’t need to start from scratch. You can simply add another AWS Region to the existing DB cluster to extend it into a global database.</w:t>
      </w:r>
    </w:p>
    <w:p w14:paraId="0B49EF5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Using the AWS Management Console</w:t>
      </w:r>
    </w:p>
    <w:p w14:paraId="48118980">
      <w:pPr>
        <w:pStyle w:val="9"/>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process begins in an AWS Region that supports Aurora Global Database. You’ll need to ensure that you select a supported Region and engine version. For reference, AWS provides an up-to-date list of Regions and engines that support Aurora Global Database.</w:t>
      </w:r>
    </w:p>
    <w:p w14:paraId="7CB07AD0">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Before you begin, one of the key setup tasks is selecting a Virtual Private Cloud (VPC). Aurora DB clusters run inside a VPC, so you can either use the default VPC or create your own for greater control. If you choose to create a custom VPC, you should also prepare any related subnets, subnet groups, and security groups in advance. AWS provides a step-by-step tutorial: </w:t>
      </w:r>
      <w:r>
        <w:rPr>
          <w:rStyle w:val="6"/>
          <w:rFonts w:hint="default" w:ascii="Georgia" w:hAnsi="Georgia" w:eastAsia="Georgia" w:cs="Georgia"/>
          <w:i/>
          <w:iCs/>
          <w:caps w:val="0"/>
          <w:color w:val="242424"/>
          <w:spacing w:val="-1"/>
          <w:sz w:val="24"/>
          <w:szCs w:val="24"/>
          <w:shd w:val="clear" w:fill="FFFFFF"/>
        </w:rPr>
        <w:t>Create a VPC for use with a DB cluster (IPv4 only)</w:t>
      </w:r>
      <w:r>
        <w:rPr>
          <w:rFonts w:hint="default" w:ascii="Georgia" w:hAnsi="Georgia" w:eastAsia="Georgia" w:cs="Georgia"/>
          <w:i w:val="0"/>
          <w:iCs w:val="0"/>
          <w:caps w:val="0"/>
          <w:color w:val="242424"/>
          <w:spacing w:val="-1"/>
          <w:sz w:val="24"/>
          <w:szCs w:val="24"/>
          <w:shd w:val="clear" w:fill="FFFFFF"/>
        </w:rPr>
        <w:t>.</w:t>
      </w:r>
    </w:p>
    <w:p w14:paraId="536FDE9B">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For general Aurora DB cluster creation concepts, see </w:t>
      </w:r>
      <w:r>
        <w:rPr>
          <w:rStyle w:val="6"/>
          <w:rFonts w:hint="default" w:ascii="Georgia" w:hAnsi="Georgia" w:eastAsia="Georgia" w:cs="Georgia"/>
          <w:i/>
          <w:iCs/>
          <w:caps w:val="0"/>
          <w:color w:val="242424"/>
          <w:spacing w:val="-1"/>
          <w:sz w:val="24"/>
          <w:szCs w:val="24"/>
          <w:shd w:val="clear" w:fill="FFFFFF"/>
        </w:rPr>
        <w:t>Creating an Amazon Aurora DB cluster</w:t>
      </w:r>
      <w:r>
        <w:rPr>
          <w:rFonts w:hint="default" w:ascii="Georgia" w:hAnsi="Georgia" w:eastAsia="Georgia" w:cs="Georgia"/>
          <w:i w:val="0"/>
          <w:iCs w:val="0"/>
          <w:caps w:val="0"/>
          <w:color w:val="242424"/>
          <w:spacing w:val="-1"/>
          <w:sz w:val="24"/>
          <w:szCs w:val="24"/>
          <w:shd w:val="clear" w:fill="FFFFFF"/>
        </w:rPr>
        <w:t>. Once your networking environment is ready, you can proceed with the following steps.</w:t>
      </w:r>
    </w:p>
    <w:p w14:paraId="7703F636">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Step-by-Step: Creating a Global Database</w:t>
      </w:r>
    </w:p>
    <w:p w14:paraId="6F83682C">
      <w:pPr>
        <w:keepNext w:val="0"/>
        <w:keepLines w:val="0"/>
        <w:widowControl/>
        <w:numPr>
          <w:ilvl w:val="0"/>
          <w:numId w:val="1"/>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Sign in</w:t>
      </w:r>
      <w:r>
        <w:rPr>
          <w:rFonts w:hint="default" w:ascii="Georgia" w:hAnsi="Georgia" w:eastAsia="Georgia" w:cs="Georgia"/>
          <w:i w:val="0"/>
          <w:iCs w:val="0"/>
          <w:caps w:val="0"/>
          <w:color w:val="242424"/>
          <w:spacing w:val="-1"/>
          <w:sz w:val="24"/>
          <w:szCs w:val="24"/>
          <w:bdr w:val="none" w:color="auto" w:sz="0" w:space="0"/>
          <w:shd w:val="clear" w:fill="FFFFFF"/>
        </w:rPr>
        <w:t> to the AWS Management Console and open the </w:t>
      </w:r>
      <w:r>
        <w:rPr>
          <w:rFonts w:hint="default" w:ascii="Georgia" w:hAnsi="Georgia" w:eastAsia="Georgia" w:cs="Georgia"/>
          <w:i w:val="0"/>
          <w:iCs w:val="0"/>
          <w:caps w:val="0"/>
          <w:spacing w:val="-1"/>
          <w:sz w:val="24"/>
          <w:szCs w:val="24"/>
          <w:u w:val="single"/>
          <w:bdr w:val="none" w:color="auto" w:sz="0" w:space="0"/>
          <w:shd w:val="clear" w:fill="FFFFFF"/>
        </w:rPr>
        <w:fldChar w:fldCharType="begin"/>
      </w:r>
      <w:r>
        <w:rPr>
          <w:rFonts w:hint="default" w:ascii="Georgia" w:hAnsi="Georgia" w:eastAsia="Georgia" w:cs="Georgia"/>
          <w:i w:val="0"/>
          <w:iCs w:val="0"/>
          <w:caps w:val="0"/>
          <w:spacing w:val="-1"/>
          <w:sz w:val="24"/>
          <w:szCs w:val="24"/>
          <w:u w:val="single"/>
          <w:bdr w:val="none" w:color="auto" w:sz="0" w:space="0"/>
          <w:shd w:val="clear" w:fill="FFFFFF"/>
        </w:rPr>
        <w:instrText xml:space="preserve"> HYPERLINK "https://console.aws.amazon.com/rds/" \t "https://medium.com/@jramcloud1/_blank" </w:instrText>
      </w:r>
      <w:r>
        <w:rPr>
          <w:rFonts w:hint="default" w:ascii="Georgia" w:hAnsi="Georgia" w:eastAsia="Georgia" w:cs="Georgia"/>
          <w:i w:val="0"/>
          <w:iCs w:val="0"/>
          <w:caps w:val="0"/>
          <w:spacing w:val="-1"/>
          <w:sz w:val="24"/>
          <w:szCs w:val="24"/>
          <w:u w:val="single"/>
          <w:bdr w:val="none" w:color="auto" w:sz="0" w:space="0"/>
          <w:shd w:val="clear" w:fill="FFFFFF"/>
        </w:rPr>
        <w:fldChar w:fldCharType="separate"/>
      </w:r>
      <w:r>
        <w:rPr>
          <w:rStyle w:val="8"/>
          <w:rFonts w:hint="default" w:ascii="Georgia" w:hAnsi="Georgia" w:eastAsia="Georgia" w:cs="Georgia"/>
          <w:i w:val="0"/>
          <w:iCs w:val="0"/>
          <w:caps w:val="0"/>
          <w:spacing w:val="-1"/>
          <w:sz w:val="24"/>
          <w:szCs w:val="24"/>
          <w:u w:val="single"/>
          <w:bdr w:val="none" w:color="auto" w:sz="0" w:space="0"/>
          <w:shd w:val="clear" w:fill="FFFFFF"/>
        </w:rPr>
        <w:t>Amazon RDS Console</w:t>
      </w:r>
      <w:r>
        <w:rPr>
          <w:rFonts w:hint="default" w:ascii="Georgia" w:hAnsi="Georgia" w:eastAsia="Georgia" w:cs="Georgia"/>
          <w:i w:val="0"/>
          <w:iCs w:val="0"/>
          <w:caps w:val="0"/>
          <w:spacing w:val="-1"/>
          <w:sz w:val="24"/>
          <w:szCs w:val="24"/>
          <w:u w:val="single"/>
          <w:bdr w:val="none" w:color="auto" w:sz="0" w:space="0"/>
          <w:shd w:val="clear" w:fill="FFFFFF"/>
        </w:rPr>
        <w:fldChar w:fldCharType="end"/>
      </w:r>
      <w:r>
        <w:rPr>
          <w:rFonts w:hint="default" w:ascii="Georgia" w:hAnsi="Georgia" w:eastAsia="Georgia" w:cs="Georgia"/>
          <w:i w:val="0"/>
          <w:iCs w:val="0"/>
          <w:caps w:val="0"/>
          <w:color w:val="242424"/>
          <w:spacing w:val="-1"/>
          <w:sz w:val="24"/>
          <w:szCs w:val="24"/>
          <w:bdr w:val="none" w:color="auto" w:sz="0" w:space="0"/>
          <w:shd w:val="clear" w:fill="FFFFFF"/>
        </w:rPr>
        <w:t>.</w:t>
      </w:r>
    </w:p>
    <w:p w14:paraId="4EFCD15D">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1DB7B022">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725295"/>
            <wp:effectExtent l="0" t="0" r="13970" b="12065"/>
            <wp:docPr id="5"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8"/>
                    <pic:cNvPicPr>
                      <a:picLocks noChangeAspect="1"/>
                    </pic:cNvPicPr>
                  </pic:nvPicPr>
                  <pic:blipFill>
                    <a:blip r:embed="rId5"/>
                    <a:stretch>
                      <a:fillRect/>
                    </a:stretch>
                  </pic:blipFill>
                  <pic:spPr>
                    <a:xfrm>
                      <a:off x="0" y="0"/>
                      <a:ext cx="5274310" cy="1725295"/>
                    </a:xfrm>
                    <a:prstGeom prst="rect">
                      <a:avLst/>
                    </a:prstGeom>
                    <a:noFill/>
                    <a:ln w="9525">
                      <a:noFill/>
                    </a:ln>
                  </pic:spPr>
                </pic:pic>
              </a:graphicData>
            </a:graphic>
          </wp:inline>
        </w:drawing>
      </w:r>
    </w:p>
    <w:p w14:paraId="02B00F44">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2. Choose </w:t>
      </w:r>
      <w:r>
        <w:rPr>
          <w:rStyle w:val="10"/>
          <w:rFonts w:hint="default" w:ascii="Georgia" w:hAnsi="Georgia" w:eastAsia="Georgia" w:cs="Georgia"/>
          <w:b/>
          <w:bCs/>
          <w:i w:val="0"/>
          <w:iCs w:val="0"/>
          <w:caps w:val="0"/>
          <w:color w:val="242424"/>
          <w:spacing w:val="-1"/>
          <w:sz w:val="24"/>
          <w:szCs w:val="24"/>
          <w:shd w:val="clear" w:fill="FFFFFF"/>
        </w:rPr>
        <w:t>Create database</w:t>
      </w:r>
      <w:r>
        <w:rPr>
          <w:rFonts w:hint="default" w:ascii="Georgia" w:hAnsi="Georgia" w:eastAsia="Georgia" w:cs="Georgia"/>
          <w:i w:val="0"/>
          <w:iCs w:val="0"/>
          <w:caps w:val="0"/>
          <w:color w:val="242424"/>
          <w:spacing w:val="-1"/>
          <w:sz w:val="24"/>
          <w:szCs w:val="24"/>
          <w:shd w:val="clear" w:fill="FFFFFF"/>
        </w:rPr>
        <w:t>.</w:t>
      </w:r>
    </w:p>
    <w:p w14:paraId="77B17386">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259AE924">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664970"/>
            <wp:effectExtent l="0" t="0" r="13970" b="11430"/>
            <wp:docPr id="6"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9"/>
                    <pic:cNvPicPr>
                      <a:picLocks noChangeAspect="1"/>
                    </pic:cNvPicPr>
                  </pic:nvPicPr>
                  <pic:blipFill>
                    <a:blip r:embed="rId6"/>
                    <a:stretch>
                      <a:fillRect/>
                    </a:stretch>
                  </pic:blipFill>
                  <pic:spPr>
                    <a:xfrm>
                      <a:off x="0" y="0"/>
                      <a:ext cx="5274310" cy="1664970"/>
                    </a:xfrm>
                    <a:prstGeom prst="rect">
                      <a:avLst/>
                    </a:prstGeom>
                    <a:noFill/>
                    <a:ln w="9525">
                      <a:noFill/>
                    </a:ln>
                  </pic:spPr>
                </pic:pic>
              </a:graphicData>
            </a:graphic>
          </wp:inline>
        </w:drawing>
      </w:r>
    </w:p>
    <w:p w14:paraId="7C4F5F65">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3. On the </w:t>
      </w:r>
      <w:r>
        <w:rPr>
          <w:rStyle w:val="6"/>
          <w:rFonts w:hint="default" w:ascii="Georgia" w:hAnsi="Georgia" w:eastAsia="Georgia" w:cs="Georgia"/>
          <w:i/>
          <w:iCs/>
          <w:caps w:val="0"/>
          <w:color w:val="242424"/>
          <w:spacing w:val="-1"/>
          <w:sz w:val="24"/>
          <w:szCs w:val="24"/>
          <w:shd w:val="clear" w:fill="FFFFFF"/>
        </w:rPr>
        <w:t>Create database</w:t>
      </w:r>
      <w:r>
        <w:rPr>
          <w:rFonts w:hint="default" w:ascii="Georgia" w:hAnsi="Georgia" w:eastAsia="Georgia" w:cs="Georgia"/>
          <w:i w:val="0"/>
          <w:iCs w:val="0"/>
          <w:caps w:val="0"/>
          <w:color w:val="242424"/>
          <w:spacing w:val="-1"/>
          <w:sz w:val="24"/>
          <w:szCs w:val="24"/>
          <w:shd w:val="clear" w:fill="FFFFFF"/>
        </w:rPr>
        <w:t> page, select:</w:t>
      </w:r>
    </w:p>
    <w:p w14:paraId="6C567484">
      <w:pPr>
        <w:keepNext w:val="0"/>
        <w:keepLines w:val="0"/>
        <w:widowControl/>
        <w:numPr>
          <w:ilvl w:val="0"/>
          <w:numId w:val="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Standard create</w:t>
      </w:r>
      <w:r>
        <w:rPr>
          <w:rFonts w:hint="default" w:ascii="Georgia" w:hAnsi="Georgia" w:eastAsia="Georgia" w:cs="Georgia"/>
          <w:i w:val="0"/>
          <w:iCs w:val="0"/>
          <w:caps w:val="0"/>
          <w:color w:val="242424"/>
          <w:spacing w:val="-1"/>
          <w:sz w:val="24"/>
          <w:szCs w:val="24"/>
          <w:bdr w:val="none" w:color="auto" w:sz="0" w:space="0"/>
          <w:shd w:val="clear" w:fill="FFFFFF"/>
        </w:rPr>
        <w:t> (not Easy create).</w:t>
      </w:r>
    </w:p>
    <w:p w14:paraId="36CD784A">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0133D570">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610235"/>
            <wp:effectExtent l="0" t="0" r="13970" b="14605"/>
            <wp:docPr id="4"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60"/>
                    <pic:cNvPicPr>
                      <a:picLocks noChangeAspect="1"/>
                    </pic:cNvPicPr>
                  </pic:nvPicPr>
                  <pic:blipFill>
                    <a:blip r:embed="rId7"/>
                    <a:stretch>
                      <a:fillRect/>
                    </a:stretch>
                  </pic:blipFill>
                  <pic:spPr>
                    <a:xfrm>
                      <a:off x="0" y="0"/>
                      <a:ext cx="5274310" cy="610235"/>
                    </a:xfrm>
                    <a:prstGeom prst="rect">
                      <a:avLst/>
                    </a:prstGeom>
                    <a:noFill/>
                    <a:ln w="9525">
                      <a:noFill/>
                    </a:ln>
                  </pic:spPr>
                </pic:pic>
              </a:graphicData>
            </a:graphic>
          </wp:inline>
        </w:drawing>
      </w:r>
    </w:p>
    <w:p w14:paraId="0BEA1F81">
      <w:pPr>
        <w:keepNext w:val="0"/>
        <w:keepLines w:val="0"/>
        <w:widowControl/>
        <w:numPr>
          <w:ilvl w:val="0"/>
          <w:numId w:val="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Engine type</w:t>
      </w:r>
      <w:r>
        <w:rPr>
          <w:rFonts w:hint="default" w:ascii="Georgia" w:hAnsi="Georgia" w:eastAsia="Georgia" w:cs="Georgia"/>
          <w:i w:val="0"/>
          <w:iCs w:val="0"/>
          <w:caps w:val="0"/>
          <w:color w:val="242424"/>
          <w:spacing w:val="-1"/>
          <w:sz w:val="24"/>
          <w:szCs w:val="24"/>
          <w:bdr w:val="none" w:color="auto" w:sz="0" w:space="0"/>
          <w:shd w:val="clear" w:fill="FFFFFF"/>
        </w:rPr>
        <w:t>: Aurora (PostgreSQL-Compatible).</w:t>
      </w:r>
    </w:p>
    <w:p w14:paraId="53786F56">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011CDD57">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130300"/>
            <wp:effectExtent l="0" t="0" r="13970" b="12700"/>
            <wp:docPr id="9"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61"/>
                    <pic:cNvPicPr>
                      <a:picLocks noChangeAspect="1"/>
                    </pic:cNvPicPr>
                  </pic:nvPicPr>
                  <pic:blipFill>
                    <a:blip r:embed="rId8"/>
                    <a:stretch>
                      <a:fillRect/>
                    </a:stretch>
                  </pic:blipFill>
                  <pic:spPr>
                    <a:xfrm>
                      <a:off x="0" y="0"/>
                      <a:ext cx="5274310" cy="1130300"/>
                    </a:xfrm>
                    <a:prstGeom prst="rect">
                      <a:avLst/>
                    </a:prstGeom>
                    <a:noFill/>
                    <a:ln w="9525">
                      <a:noFill/>
                    </a:ln>
                  </pic:spPr>
                </pic:pic>
              </a:graphicData>
            </a:graphic>
          </wp:inline>
        </w:drawing>
      </w:r>
    </w:p>
    <w:p w14:paraId="1E033D5B">
      <w:pPr>
        <w:keepNext w:val="0"/>
        <w:keepLines w:val="0"/>
        <w:widowControl/>
        <w:numPr>
          <w:ilvl w:val="0"/>
          <w:numId w:val="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Engine version</w:t>
      </w:r>
      <w:r>
        <w:rPr>
          <w:rFonts w:hint="default" w:ascii="Georgia" w:hAnsi="Georgia" w:eastAsia="Georgia" w:cs="Georgia"/>
          <w:i w:val="0"/>
          <w:iCs w:val="0"/>
          <w:caps w:val="0"/>
          <w:color w:val="242424"/>
          <w:spacing w:val="-1"/>
          <w:sz w:val="24"/>
          <w:szCs w:val="24"/>
          <w:bdr w:val="none" w:color="auto" w:sz="0" w:space="0"/>
          <w:shd w:val="clear" w:fill="FFFFFF"/>
        </w:rPr>
        <w:t>: PostgreSQL 17 (latest global-compatible release).</w:t>
      </w:r>
    </w:p>
    <w:p w14:paraId="1CF0F3CC">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193D3690">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370965"/>
            <wp:effectExtent l="0" t="0" r="13970" b="635"/>
            <wp:docPr id="1"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IMG_262"/>
                    <pic:cNvPicPr>
                      <a:picLocks noChangeAspect="1"/>
                    </pic:cNvPicPr>
                  </pic:nvPicPr>
                  <pic:blipFill>
                    <a:blip r:embed="rId9"/>
                    <a:stretch>
                      <a:fillRect/>
                    </a:stretch>
                  </pic:blipFill>
                  <pic:spPr>
                    <a:xfrm>
                      <a:off x="0" y="0"/>
                      <a:ext cx="5274310" cy="1370965"/>
                    </a:xfrm>
                    <a:prstGeom prst="rect">
                      <a:avLst/>
                    </a:prstGeom>
                    <a:noFill/>
                    <a:ln w="9525">
                      <a:noFill/>
                    </a:ln>
                  </pic:spPr>
                </pic:pic>
              </a:graphicData>
            </a:graphic>
          </wp:inline>
        </w:drawing>
      </w:r>
    </w:p>
    <w:p w14:paraId="2AD40FA7">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4. Continue with the following configuration details.</w:t>
      </w:r>
    </w:p>
    <w:p w14:paraId="30B7879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Creating a Global Database Using Aurora PostgreSQL</w:t>
      </w:r>
    </w:p>
    <w:p w14:paraId="6BBE44FF">
      <w:pPr>
        <w:keepNext w:val="0"/>
        <w:keepLines w:val="0"/>
        <w:widowControl/>
        <w:numPr>
          <w:ilvl w:val="0"/>
          <w:numId w:val="5"/>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Engine Options</w:t>
      </w:r>
    </w:p>
    <w:p w14:paraId="2A41C97C">
      <w:pPr>
        <w:keepNext w:val="0"/>
        <w:keepLines w:val="0"/>
        <w:widowControl/>
        <w:numPr>
          <w:ilvl w:val="0"/>
          <w:numId w:val="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Engine version</w:t>
      </w:r>
      <w:r>
        <w:rPr>
          <w:rFonts w:hint="default" w:ascii="Georgia" w:hAnsi="Georgia" w:eastAsia="Georgia" w:cs="Georgia"/>
          <w:i w:val="0"/>
          <w:iCs w:val="0"/>
          <w:caps w:val="0"/>
          <w:color w:val="242424"/>
          <w:spacing w:val="-1"/>
          <w:sz w:val="24"/>
          <w:szCs w:val="24"/>
          <w:bdr w:val="none" w:color="auto" w:sz="0" w:space="0"/>
          <w:shd w:val="clear" w:fill="FFFFFF"/>
        </w:rPr>
        <w:t>: Select PostgreSQL 17.</w:t>
      </w:r>
    </w:p>
    <w:p w14:paraId="6F4F7551">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32194E87">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370965"/>
            <wp:effectExtent l="0" t="0" r="13970" b="635"/>
            <wp:docPr id="1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63"/>
                    <pic:cNvPicPr>
                      <a:picLocks noChangeAspect="1"/>
                    </pic:cNvPicPr>
                  </pic:nvPicPr>
                  <pic:blipFill>
                    <a:blip r:embed="rId9"/>
                    <a:stretch>
                      <a:fillRect/>
                    </a:stretch>
                  </pic:blipFill>
                  <pic:spPr>
                    <a:xfrm>
                      <a:off x="0" y="0"/>
                      <a:ext cx="5274310" cy="1370965"/>
                    </a:xfrm>
                    <a:prstGeom prst="rect">
                      <a:avLst/>
                    </a:prstGeom>
                    <a:noFill/>
                    <a:ln w="9525">
                      <a:noFill/>
                    </a:ln>
                  </pic:spPr>
                </pic:pic>
              </a:graphicData>
            </a:graphic>
          </wp:inline>
        </w:drawing>
      </w:r>
    </w:p>
    <w:p w14:paraId="53BF3F14">
      <w:pPr>
        <w:keepNext w:val="0"/>
        <w:keepLines w:val="0"/>
        <w:widowControl/>
        <w:numPr>
          <w:ilvl w:val="0"/>
          <w:numId w:val="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Templates</w:t>
      </w:r>
      <w:r>
        <w:rPr>
          <w:rFonts w:hint="default" w:ascii="Georgia" w:hAnsi="Georgia" w:eastAsia="Georgia" w:cs="Georgia"/>
          <w:i w:val="0"/>
          <w:iCs w:val="0"/>
          <w:caps w:val="0"/>
          <w:color w:val="242424"/>
          <w:spacing w:val="-1"/>
          <w:sz w:val="24"/>
          <w:szCs w:val="24"/>
          <w:bdr w:val="none" w:color="auto" w:sz="0" w:space="0"/>
          <w:shd w:val="clear" w:fill="FFFFFF"/>
        </w:rPr>
        <w:t>: Choose </w:t>
      </w:r>
      <w:r>
        <w:rPr>
          <w:rStyle w:val="10"/>
          <w:rFonts w:hint="default" w:ascii="Georgia" w:hAnsi="Georgia" w:eastAsia="Georgia" w:cs="Georgia"/>
          <w:b/>
          <w:bCs/>
          <w:i w:val="0"/>
          <w:iCs w:val="0"/>
          <w:caps w:val="0"/>
          <w:color w:val="242424"/>
          <w:spacing w:val="-1"/>
          <w:sz w:val="24"/>
          <w:szCs w:val="24"/>
          <w:bdr w:val="none" w:color="auto" w:sz="0" w:space="0"/>
          <w:shd w:val="clear" w:fill="FFFFFF"/>
        </w:rPr>
        <w:t>Production</w:t>
      </w:r>
      <w:r>
        <w:rPr>
          <w:rFonts w:hint="default" w:ascii="Georgia" w:hAnsi="Georgia" w:eastAsia="Georgia" w:cs="Georgia"/>
          <w:i w:val="0"/>
          <w:iCs w:val="0"/>
          <w:caps w:val="0"/>
          <w:color w:val="242424"/>
          <w:spacing w:val="-1"/>
          <w:sz w:val="24"/>
          <w:szCs w:val="24"/>
          <w:bdr w:val="none" w:color="auto" w:sz="0" w:space="0"/>
          <w:shd w:val="clear" w:fill="FFFFFF"/>
        </w:rPr>
        <w:t> for high availability. Use </w:t>
      </w:r>
      <w:r>
        <w:rPr>
          <w:rStyle w:val="10"/>
          <w:rFonts w:hint="default" w:ascii="Georgia" w:hAnsi="Georgia" w:eastAsia="Georgia" w:cs="Georgia"/>
          <w:b/>
          <w:bCs/>
          <w:i w:val="0"/>
          <w:iCs w:val="0"/>
          <w:caps w:val="0"/>
          <w:color w:val="242424"/>
          <w:spacing w:val="-1"/>
          <w:sz w:val="24"/>
          <w:szCs w:val="24"/>
          <w:bdr w:val="none" w:color="auto" w:sz="0" w:space="0"/>
          <w:shd w:val="clear" w:fill="FFFFFF"/>
        </w:rPr>
        <w:t>Dev/Test</w:t>
      </w:r>
      <w:r>
        <w:rPr>
          <w:rFonts w:hint="default" w:ascii="Georgia" w:hAnsi="Georgia" w:eastAsia="Georgia" w:cs="Georgia"/>
          <w:i w:val="0"/>
          <w:iCs w:val="0"/>
          <w:caps w:val="0"/>
          <w:color w:val="242424"/>
          <w:spacing w:val="-1"/>
          <w:sz w:val="24"/>
          <w:szCs w:val="24"/>
          <w:bdr w:val="none" w:color="auto" w:sz="0" w:space="0"/>
          <w:shd w:val="clear" w:fill="FFFFFF"/>
        </w:rPr>
        <w:t> only for non-production workloads.</w:t>
      </w:r>
    </w:p>
    <w:p w14:paraId="4F09366B">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567B5E6C">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670560"/>
            <wp:effectExtent l="0" t="0" r="13970" b="0"/>
            <wp:docPr id="16"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64"/>
                    <pic:cNvPicPr>
                      <a:picLocks noChangeAspect="1"/>
                    </pic:cNvPicPr>
                  </pic:nvPicPr>
                  <pic:blipFill>
                    <a:blip r:embed="rId10"/>
                    <a:stretch>
                      <a:fillRect/>
                    </a:stretch>
                  </pic:blipFill>
                  <pic:spPr>
                    <a:xfrm>
                      <a:off x="0" y="0"/>
                      <a:ext cx="5274310" cy="670560"/>
                    </a:xfrm>
                    <a:prstGeom prst="rect">
                      <a:avLst/>
                    </a:prstGeom>
                    <a:noFill/>
                    <a:ln w="9525">
                      <a:noFill/>
                    </a:ln>
                  </pic:spPr>
                </pic:pic>
              </a:graphicData>
            </a:graphic>
          </wp:inline>
        </w:drawing>
      </w:r>
    </w:p>
    <w:p w14:paraId="3DC2C7CE">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2. </w:t>
      </w:r>
      <w:r>
        <w:rPr>
          <w:rStyle w:val="10"/>
          <w:rFonts w:hint="default" w:ascii="Georgia" w:hAnsi="Georgia" w:eastAsia="Georgia" w:cs="Georgia"/>
          <w:b/>
          <w:bCs/>
          <w:i w:val="0"/>
          <w:iCs w:val="0"/>
          <w:caps w:val="0"/>
          <w:color w:val="242424"/>
          <w:spacing w:val="-1"/>
          <w:sz w:val="24"/>
          <w:szCs w:val="24"/>
          <w:shd w:val="clear" w:fill="FFFFFF"/>
        </w:rPr>
        <w:t>Settings</w:t>
      </w:r>
    </w:p>
    <w:p w14:paraId="62157BE6">
      <w:pPr>
        <w:keepNext w:val="0"/>
        <w:keepLines w:val="0"/>
        <w:widowControl/>
        <w:numPr>
          <w:ilvl w:val="0"/>
          <w:numId w:val="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Provide a meaningful </w:t>
      </w:r>
      <w:r>
        <w:rPr>
          <w:rStyle w:val="10"/>
          <w:rFonts w:hint="default" w:ascii="Georgia" w:hAnsi="Georgia" w:eastAsia="Georgia" w:cs="Georgia"/>
          <w:b/>
          <w:bCs/>
          <w:i w:val="0"/>
          <w:iCs w:val="0"/>
          <w:caps w:val="0"/>
          <w:color w:val="242424"/>
          <w:spacing w:val="-1"/>
          <w:sz w:val="24"/>
          <w:szCs w:val="24"/>
          <w:bdr w:val="none" w:color="auto" w:sz="0" w:space="0"/>
          <w:shd w:val="clear" w:fill="FFFFFF"/>
        </w:rPr>
        <w:t>DB cluster identifier</w:t>
      </w:r>
      <w:r>
        <w:rPr>
          <w:rFonts w:hint="default" w:ascii="Georgia" w:hAnsi="Georgia" w:eastAsia="Georgia" w:cs="Georgia"/>
          <w:i w:val="0"/>
          <w:iCs w:val="0"/>
          <w:caps w:val="0"/>
          <w:color w:val="242424"/>
          <w:spacing w:val="-1"/>
          <w:sz w:val="24"/>
          <w:szCs w:val="24"/>
          <w:bdr w:val="none" w:color="auto" w:sz="0" w:space="0"/>
          <w:shd w:val="clear" w:fill="FFFFFF"/>
        </w:rPr>
        <w:t> (this identifies the primary DB cluster of your global database).</w:t>
      </w:r>
    </w:p>
    <w:p w14:paraId="5AB683D0">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60457770">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617855"/>
            <wp:effectExtent l="0" t="0" r="13970" b="6985"/>
            <wp:docPr id="1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11"/>
                    <a:stretch>
                      <a:fillRect/>
                    </a:stretch>
                  </pic:blipFill>
                  <pic:spPr>
                    <a:xfrm>
                      <a:off x="0" y="0"/>
                      <a:ext cx="5274310" cy="617855"/>
                    </a:xfrm>
                    <a:prstGeom prst="rect">
                      <a:avLst/>
                    </a:prstGeom>
                    <a:noFill/>
                    <a:ln w="9525">
                      <a:noFill/>
                    </a:ln>
                  </pic:spPr>
                </pic:pic>
              </a:graphicData>
            </a:graphic>
          </wp:inline>
        </w:drawing>
      </w:r>
    </w:p>
    <w:p w14:paraId="7BCD468F">
      <w:pPr>
        <w:keepNext w:val="0"/>
        <w:keepLines w:val="0"/>
        <w:widowControl/>
        <w:numPr>
          <w:ilvl w:val="0"/>
          <w:numId w:val="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Set the </w:t>
      </w:r>
      <w:r>
        <w:rPr>
          <w:rStyle w:val="10"/>
          <w:rFonts w:hint="default" w:ascii="Georgia" w:hAnsi="Georgia" w:eastAsia="Georgia" w:cs="Georgia"/>
          <w:b/>
          <w:bCs/>
          <w:i w:val="0"/>
          <w:iCs w:val="0"/>
          <w:caps w:val="0"/>
          <w:color w:val="242424"/>
          <w:spacing w:val="-1"/>
          <w:sz w:val="24"/>
          <w:szCs w:val="24"/>
          <w:bdr w:val="none" w:color="auto" w:sz="0" w:space="0"/>
          <w:shd w:val="clear" w:fill="FFFFFF"/>
        </w:rPr>
        <w:t>admin password</w:t>
      </w:r>
      <w:r>
        <w:rPr>
          <w:rFonts w:hint="default" w:ascii="Georgia" w:hAnsi="Georgia" w:eastAsia="Georgia" w:cs="Georgia"/>
          <w:i w:val="0"/>
          <w:iCs w:val="0"/>
          <w:caps w:val="0"/>
          <w:color w:val="242424"/>
          <w:spacing w:val="-1"/>
          <w:sz w:val="24"/>
          <w:szCs w:val="24"/>
          <w:bdr w:val="none" w:color="auto" w:sz="0" w:space="0"/>
          <w:shd w:val="clear" w:fill="FFFFFF"/>
        </w:rPr>
        <w:t> manually, or allow Aurora to auto-generate it and copy it securely.</w:t>
      </w:r>
    </w:p>
    <w:p w14:paraId="3567A7FB">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5B8E91E5">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710055"/>
            <wp:effectExtent l="0" t="0" r="13970" b="12065"/>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12"/>
                    <a:stretch>
                      <a:fillRect/>
                    </a:stretch>
                  </pic:blipFill>
                  <pic:spPr>
                    <a:xfrm>
                      <a:off x="0" y="0"/>
                      <a:ext cx="5274310" cy="1710055"/>
                    </a:xfrm>
                    <a:prstGeom prst="rect">
                      <a:avLst/>
                    </a:prstGeom>
                    <a:noFill/>
                    <a:ln w="9525">
                      <a:noFill/>
                    </a:ln>
                  </pic:spPr>
                </pic:pic>
              </a:graphicData>
            </a:graphic>
          </wp:inline>
        </w:drawing>
      </w:r>
    </w:p>
    <w:p w14:paraId="762CBA7F">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3. </w:t>
      </w:r>
      <w:r>
        <w:rPr>
          <w:rStyle w:val="10"/>
          <w:rFonts w:hint="default" w:ascii="Georgia" w:hAnsi="Georgia" w:eastAsia="Georgia" w:cs="Georgia"/>
          <w:b/>
          <w:bCs/>
          <w:i w:val="0"/>
          <w:iCs w:val="0"/>
          <w:caps w:val="0"/>
          <w:color w:val="242424"/>
          <w:spacing w:val="-1"/>
          <w:sz w:val="24"/>
          <w:szCs w:val="24"/>
          <w:shd w:val="clear" w:fill="FFFFFF"/>
        </w:rPr>
        <w:t>DB Instance Class</w:t>
      </w:r>
    </w:p>
    <w:p w14:paraId="5AB4BFFA">
      <w:pPr>
        <w:keepNext w:val="0"/>
        <w:keepLines w:val="0"/>
        <w:widowControl/>
        <w:numPr>
          <w:ilvl w:val="0"/>
          <w:numId w:val="1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Choose </w:t>
      </w:r>
      <w:r>
        <w:rPr>
          <w:rStyle w:val="7"/>
          <w:rFonts w:ascii="Courier New" w:hAnsi="Courier New" w:eastAsia="Courier New" w:cs="Courier New"/>
          <w:i w:val="0"/>
          <w:iCs w:val="0"/>
          <w:caps w:val="0"/>
          <w:color w:val="242424"/>
          <w:spacing w:val="-1"/>
          <w:sz w:val="18"/>
          <w:szCs w:val="18"/>
          <w:bdr w:val="none" w:color="auto" w:sz="0" w:space="0"/>
          <w:shd w:val="clear" w:fill="F2F2F2"/>
        </w:rPr>
        <w:t>db.r5.large</w:t>
      </w:r>
      <w:r>
        <w:rPr>
          <w:rFonts w:hint="default" w:ascii="Georgia" w:hAnsi="Georgia" w:eastAsia="Georgia" w:cs="Georgia"/>
          <w:i w:val="0"/>
          <w:iCs w:val="0"/>
          <w:caps w:val="0"/>
          <w:color w:val="242424"/>
          <w:spacing w:val="-1"/>
          <w:sz w:val="24"/>
          <w:szCs w:val="24"/>
          <w:bdr w:val="none" w:color="auto" w:sz="0" w:space="0"/>
          <w:shd w:val="clear" w:fill="FFFFFF"/>
        </w:rPr>
        <w:t> or higher. We recommend a memory-optimized class such as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db.r5</w:t>
      </w:r>
      <w:r>
        <w:rPr>
          <w:rFonts w:hint="default" w:ascii="Georgia" w:hAnsi="Georgia" w:eastAsia="Georgia" w:cs="Georgia"/>
          <w:i w:val="0"/>
          <w:iCs w:val="0"/>
          <w:caps w:val="0"/>
          <w:color w:val="242424"/>
          <w:spacing w:val="-1"/>
          <w:sz w:val="24"/>
          <w:szCs w:val="24"/>
          <w:bdr w:val="none" w:color="auto" w:sz="0" w:space="0"/>
          <w:shd w:val="clear" w:fill="FFFFFF"/>
        </w:rPr>
        <w:t> or larger for production-grade performance.</w:t>
      </w:r>
    </w:p>
    <w:p w14:paraId="76E6714A">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34B89D33">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303655"/>
            <wp:effectExtent l="0" t="0" r="13970" b="6985"/>
            <wp:docPr id="18"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67"/>
                    <pic:cNvPicPr>
                      <a:picLocks noChangeAspect="1"/>
                    </pic:cNvPicPr>
                  </pic:nvPicPr>
                  <pic:blipFill>
                    <a:blip r:embed="rId13"/>
                    <a:stretch>
                      <a:fillRect/>
                    </a:stretch>
                  </pic:blipFill>
                  <pic:spPr>
                    <a:xfrm>
                      <a:off x="0" y="0"/>
                      <a:ext cx="5274310" cy="1303655"/>
                    </a:xfrm>
                    <a:prstGeom prst="rect">
                      <a:avLst/>
                    </a:prstGeom>
                    <a:noFill/>
                    <a:ln w="9525">
                      <a:noFill/>
                    </a:ln>
                  </pic:spPr>
                </pic:pic>
              </a:graphicData>
            </a:graphic>
          </wp:inline>
        </w:drawing>
      </w:r>
    </w:p>
    <w:p w14:paraId="47066A95">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4. </w:t>
      </w:r>
      <w:r>
        <w:rPr>
          <w:rStyle w:val="10"/>
          <w:rFonts w:hint="default" w:ascii="Georgia" w:hAnsi="Georgia" w:eastAsia="Georgia" w:cs="Georgia"/>
          <w:b/>
          <w:bCs/>
          <w:i w:val="0"/>
          <w:iCs w:val="0"/>
          <w:caps w:val="0"/>
          <w:color w:val="242424"/>
          <w:spacing w:val="-1"/>
          <w:sz w:val="24"/>
          <w:szCs w:val="24"/>
          <w:shd w:val="clear" w:fill="FFFFFF"/>
        </w:rPr>
        <w:t>Availability &amp; Durability</w:t>
      </w:r>
    </w:p>
    <w:p w14:paraId="369E5B43">
      <w:pPr>
        <w:keepNext w:val="0"/>
        <w:keepLines w:val="0"/>
        <w:widowControl/>
        <w:numPr>
          <w:ilvl w:val="0"/>
          <w:numId w:val="1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Enable creation of an </w:t>
      </w:r>
      <w:r>
        <w:rPr>
          <w:rStyle w:val="10"/>
          <w:rFonts w:hint="default" w:ascii="Georgia" w:hAnsi="Georgia" w:eastAsia="Georgia" w:cs="Georgia"/>
          <w:b/>
          <w:bCs/>
          <w:i w:val="0"/>
          <w:iCs w:val="0"/>
          <w:caps w:val="0"/>
          <w:color w:val="242424"/>
          <w:spacing w:val="-1"/>
          <w:sz w:val="24"/>
          <w:szCs w:val="24"/>
          <w:bdr w:val="none" w:color="auto" w:sz="0" w:space="0"/>
          <w:shd w:val="clear" w:fill="FFFFFF"/>
        </w:rPr>
        <w:t>Aurora Replica</w:t>
      </w:r>
      <w:r>
        <w:rPr>
          <w:rFonts w:hint="default" w:ascii="Georgia" w:hAnsi="Georgia" w:eastAsia="Georgia" w:cs="Georgia"/>
          <w:i w:val="0"/>
          <w:iCs w:val="0"/>
          <w:caps w:val="0"/>
          <w:color w:val="242424"/>
          <w:spacing w:val="-1"/>
          <w:sz w:val="24"/>
          <w:szCs w:val="24"/>
          <w:bdr w:val="none" w:color="auto" w:sz="0" w:space="0"/>
          <w:shd w:val="clear" w:fill="FFFFFF"/>
        </w:rPr>
        <w:t> in a different Availability Zone (AZ) for high availability. If skipped, you must add one later.</w:t>
      </w:r>
    </w:p>
    <w:p w14:paraId="7545965C">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4436129E">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625475"/>
            <wp:effectExtent l="0" t="0" r="13970" b="14605"/>
            <wp:docPr id="14"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68"/>
                    <pic:cNvPicPr>
                      <a:picLocks noChangeAspect="1"/>
                    </pic:cNvPicPr>
                  </pic:nvPicPr>
                  <pic:blipFill>
                    <a:blip r:embed="rId14"/>
                    <a:stretch>
                      <a:fillRect/>
                    </a:stretch>
                  </pic:blipFill>
                  <pic:spPr>
                    <a:xfrm>
                      <a:off x="0" y="0"/>
                      <a:ext cx="5274310" cy="625475"/>
                    </a:xfrm>
                    <a:prstGeom prst="rect">
                      <a:avLst/>
                    </a:prstGeom>
                    <a:noFill/>
                    <a:ln w="9525">
                      <a:noFill/>
                    </a:ln>
                  </pic:spPr>
                </pic:pic>
              </a:graphicData>
            </a:graphic>
          </wp:inline>
        </w:drawing>
      </w:r>
    </w:p>
    <w:p w14:paraId="2905756C">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5. </w:t>
      </w:r>
      <w:r>
        <w:rPr>
          <w:rStyle w:val="10"/>
          <w:rFonts w:hint="default" w:ascii="Georgia" w:hAnsi="Georgia" w:eastAsia="Georgia" w:cs="Georgia"/>
          <w:b/>
          <w:bCs/>
          <w:i w:val="0"/>
          <w:iCs w:val="0"/>
          <w:caps w:val="0"/>
          <w:color w:val="242424"/>
          <w:spacing w:val="-1"/>
          <w:sz w:val="24"/>
          <w:szCs w:val="24"/>
          <w:shd w:val="clear" w:fill="FFFFFF"/>
        </w:rPr>
        <w:t>Connectivity</w:t>
      </w:r>
    </w:p>
    <w:p w14:paraId="014F241C">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1. </w:t>
      </w:r>
      <w:r>
        <w:rPr>
          <w:rStyle w:val="10"/>
          <w:rFonts w:hint="default" w:ascii="Georgia" w:hAnsi="Georgia" w:eastAsia="Georgia" w:cs="Georgia"/>
          <w:b/>
          <w:bCs/>
          <w:i w:val="0"/>
          <w:iCs w:val="0"/>
          <w:caps w:val="0"/>
          <w:color w:val="242424"/>
          <w:spacing w:val="-1"/>
          <w:sz w:val="24"/>
          <w:szCs w:val="24"/>
          <w:shd w:val="clear" w:fill="FFFFFF"/>
        </w:rPr>
        <w:t>Compute Resource</w:t>
      </w:r>
    </w:p>
    <w:p w14:paraId="6ABC4E74">
      <w:pPr>
        <w:keepNext w:val="0"/>
        <w:keepLines w:val="0"/>
        <w:widowControl/>
        <w:numPr>
          <w:ilvl w:val="0"/>
          <w:numId w:val="1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Selected Option</w:t>
      </w:r>
      <w:r>
        <w:rPr>
          <w:rFonts w:hint="default" w:ascii="Georgia" w:hAnsi="Georgia" w:eastAsia="Georgia" w:cs="Georgia"/>
          <w:i w:val="0"/>
          <w:iCs w:val="0"/>
          <w:caps w:val="0"/>
          <w:color w:val="242424"/>
          <w:spacing w:val="-1"/>
          <w:sz w:val="24"/>
          <w:szCs w:val="24"/>
          <w:bdr w:val="none" w:color="auto" w:sz="0" w:space="0"/>
          <w:shd w:val="clear" w:fill="FFFFFF"/>
        </w:rPr>
        <w:t>: </w:t>
      </w:r>
      <w:r>
        <w:rPr>
          <w:rStyle w:val="6"/>
          <w:rFonts w:hint="default" w:ascii="Georgia" w:hAnsi="Georgia" w:eastAsia="Georgia" w:cs="Georgia"/>
          <w:i/>
          <w:iCs/>
          <w:caps w:val="0"/>
          <w:color w:val="242424"/>
          <w:spacing w:val="-1"/>
          <w:sz w:val="24"/>
          <w:szCs w:val="24"/>
          <w:bdr w:val="none" w:color="auto" w:sz="0" w:space="0"/>
          <w:shd w:val="clear" w:fill="FFFFFF"/>
        </w:rPr>
        <w:t>Don’t connect to an EC2 compute resource</w:t>
      </w:r>
    </w:p>
    <w:p w14:paraId="088B5BC8">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This means you’re </w:t>
      </w:r>
      <w:r>
        <w:rPr>
          <w:rStyle w:val="10"/>
          <w:rFonts w:hint="default" w:ascii="Georgia" w:hAnsi="Georgia" w:eastAsia="Georgia" w:cs="Georgia"/>
          <w:b/>
          <w:bCs/>
          <w:i w:val="0"/>
          <w:iCs w:val="0"/>
          <w:caps w:val="0"/>
          <w:color w:val="242424"/>
          <w:spacing w:val="-1"/>
          <w:sz w:val="24"/>
          <w:szCs w:val="24"/>
          <w:bdr w:val="none" w:color="auto" w:sz="0" w:space="0"/>
          <w:shd w:val="clear" w:fill="FFFFFF"/>
        </w:rPr>
        <w:t>not linking the database to an EC2 instance</w:t>
      </w:r>
      <w:r>
        <w:rPr>
          <w:rFonts w:hint="default" w:ascii="Georgia" w:hAnsi="Georgia" w:eastAsia="Georgia" w:cs="Georgia"/>
          <w:i w:val="0"/>
          <w:iCs w:val="0"/>
          <w:caps w:val="0"/>
          <w:color w:val="242424"/>
          <w:spacing w:val="-1"/>
          <w:sz w:val="24"/>
          <w:szCs w:val="24"/>
          <w:bdr w:val="none" w:color="auto" w:sz="0" w:space="0"/>
          <w:shd w:val="clear" w:fill="FFFFFF"/>
        </w:rPr>
        <w:t> during creation.</w:t>
      </w:r>
    </w:p>
    <w:p w14:paraId="7E81FDA7">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can still connect to it later from an EC2 instance or any external compute resource.</w:t>
      </w:r>
    </w:p>
    <w:p w14:paraId="192CFED1">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Use this option if you’re managing compute separately or using serverless access patterns.</w:t>
      </w:r>
    </w:p>
    <w:p w14:paraId="5A15AC43">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2. </w:t>
      </w:r>
      <w:r>
        <w:rPr>
          <w:rStyle w:val="10"/>
          <w:rFonts w:hint="default" w:ascii="Georgia" w:hAnsi="Georgia" w:eastAsia="Georgia" w:cs="Georgia"/>
          <w:b/>
          <w:bCs/>
          <w:i w:val="0"/>
          <w:iCs w:val="0"/>
          <w:caps w:val="0"/>
          <w:color w:val="242424"/>
          <w:spacing w:val="-1"/>
          <w:sz w:val="24"/>
          <w:szCs w:val="24"/>
          <w:shd w:val="clear" w:fill="FFFFFF"/>
        </w:rPr>
        <w:t>Network Type</w:t>
      </w:r>
    </w:p>
    <w:p w14:paraId="4DB8332A">
      <w:pPr>
        <w:keepNext w:val="0"/>
        <w:keepLines w:val="0"/>
        <w:widowControl/>
        <w:numPr>
          <w:ilvl w:val="0"/>
          <w:numId w:val="1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Selected Option</w:t>
      </w:r>
      <w:r>
        <w:rPr>
          <w:rFonts w:hint="default" w:ascii="Georgia" w:hAnsi="Georgia" w:eastAsia="Georgia" w:cs="Georgia"/>
          <w:i w:val="0"/>
          <w:iCs w:val="0"/>
          <w:caps w:val="0"/>
          <w:color w:val="242424"/>
          <w:spacing w:val="-1"/>
          <w:sz w:val="24"/>
          <w:szCs w:val="24"/>
          <w:bdr w:val="none" w:color="auto" w:sz="0" w:space="0"/>
          <w:shd w:val="clear" w:fill="FFFFFF"/>
        </w:rPr>
        <w:t>: </w:t>
      </w:r>
      <w:r>
        <w:rPr>
          <w:rStyle w:val="6"/>
          <w:rFonts w:hint="default" w:ascii="Georgia" w:hAnsi="Georgia" w:eastAsia="Georgia" w:cs="Georgia"/>
          <w:i/>
          <w:iCs/>
          <w:caps w:val="0"/>
          <w:color w:val="242424"/>
          <w:spacing w:val="-1"/>
          <w:sz w:val="24"/>
          <w:szCs w:val="24"/>
          <w:bdr w:val="none" w:color="auto" w:sz="0" w:space="0"/>
          <w:shd w:val="clear" w:fill="FFFFFF"/>
        </w:rPr>
        <w:t>IPv4</w:t>
      </w:r>
    </w:p>
    <w:p w14:paraId="6E7C785F">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Ensures your database is reachable over standard IPv4 networking.</w:t>
      </w:r>
    </w:p>
    <w:p w14:paraId="60B2D615">
      <w:pPr>
        <w:keepNext w:val="0"/>
        <w:keepLines w:val="0"/>
        <w:widowControl/>
        <w:numPr>
          <w:ilvl w:val="0"/>
          <w:numId w:val="1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Make sure your </w:t>
      </w:r>
      <w:r>
        <w:rPr>
          <w:rStyle w:val="10"/>
          <w:rFonts w:hint="default" w:ascii="Georgia" w:hAnsi="Georgia" w:eastAsia="Georgia" w:cs="Georgia"/>
          <w:b/>
          <w:bCs/>
          <w:i w:val="0"/>
          <w:iCs w:val="0"/>
          <w:caps w:val="0"/>
          <w:color w:val="242424"/>
          <w:spacing w:val="-1"/>
          <w:sz w:val="24"/>
          <w:szCs w:val="24"/>
          <w:bdr w:val="none" w:color="auto" w:sz="0" w:space="0"/>
          <w:shd w:val="clear" w:fill="FFFFFF"/>
        </w:rPr>
        <w:t>RDS DB subnet group</w:t>
      </w:r>
      <w:r>
        <w:rPr>
          <w:rFonts w:hint="default" w:ascii="Georgia" w:hAnsi="Georgia" w:eastAsia="Georgia" w:cs="Georgia"/>
          <w:i w:val="0"/>
          <w:iCs w:val="0"/>
          <w:caps w:val="0"/>
          <w:color w:val="242424"/>
          <w:spacing w:val="-1"/>
          <w:sz w:val="24"/>
          <w:szCs w:val="24"/>
          <w:bdr w:val="none" w:color="auto" w:sz="0" w:space="0"/>
          <w:shd w:val="clear" w:fill="FFFFFF"/>
        </w:rPr>
        <w:t> is associated with a subnet in the selected VPC.</w:t>
      </w:r>
    </w:p>
    <w:p w14:paraId="1198356A">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Tip: IPv4 is widely supported and typically sufficient unless you need dual-stack (IPv4/IPv6) compatibility.</w:t>
      </w:r>
    </w:p>
    <w:p w14:paraId="44B6D6B1">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3. </w:t>
      </w:r>
      <w:r>
        <w:rPr>
          <w:rStyle w:val="10"/>
          <w:rFonts w:hint="default" w:ascii="Georgia" w:hAnsi="Georgia" w:eastAsia="Georgia" w:cs="Georgia"/>
          <w:b/>
          <w:bCs/>
          <w:i w:val="0"/>
          <w:iCs w:val="0"/>
          <w:caps w:val="0"/>
          <w:color w:val="242424"/>
          <w:spacing w:val="-1"/>
          <w:sz w:val="24"/>
          <w:szCs w:val="24"/>
          <w:shd w:val="clear" w:fill="FFFFFF"/>
        </w:rPr>
        <w:t>Virtual Private Cloud (VPC)</w:t>
      </w:r>
    </w:p>
    <w:p w14:paraId="2C00BF37">
      <w:pPr>
        <w:keepNext w:val="0"/>
        <w:keepLines w:val="0"/>
        <w:widowControl/>
        <w:numPr>
          <w:ilvl w:val="0"/>
          <w:numId w:val="1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Selected Option</w:t>
      </w:r>
      <w:r>
        <w:rPr>
          <w:rFonts w:hint="default" w:ascii="Georgia" w:hAnsi="Georgia" w:eastAsia="Georgia" w:cs="Georgia"/>
          <w:i w:val="0"/>
          <w:iCs w:val="0"/>
          <w:caps w:val="0"/>
          <w:color w:val="242424"/>
          <w:spacing w:val="-1"/>
          <w:sz w:val="24"/>
          <w:szCs w:val="24"/>
          <w:bdr w:val="none" w:color="auto" w:sz="0" w:space="0"/>
          <w:shd w:val="clear" w:fill="FFFFFF"/>
        </w:rPr>
        <w:t>: </w:t>
      </w:r>
      <w:r>
        <w:rPr>
          <w:rStyle w:val="6"/>
          <w:rFonts w:hint="default" w:ascii="Georgia" w:hAnsi="Georgia" w:eastAsia="Georgia" w:cs="Georgia"/>
          <w:i/>
          <w:iCs/>
          <w:caps w:val="0"/>
          <w:color w:val="242424"/>
          <w:spacing w:val="-1"/>
          <w:sz w:val="24"/>
          <w:szCs w:val="24"/>
          <w:bdr w:val="none" w:color="auto" w:sz="0" w:space="0"/>
          <w:shd w:val="clear" w:fill="FFFFFF"/>
        </w:rPr>
        <w:t>Default VPC (vpc-0e4a3b55a51437011)</w:t>
      </w:r>
    </w:p>
    <w:p w14:paraId="470E0625">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Your database will be deployed inside this VPC, which defines its private network boundaries.</w:t>
      </w:r>
    </w:p>
    <w:p w14:paraId="7494A90C">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Note: Once the database is created, </w:t>
      </w:r>
      <w:r>
        <w:rPr>
          <w:rStyle w:val="10"/>
          <w:rFonts w:hint="default" w:ascii="Georgia" w:hAnsi="Georgia" w:eastAsia="Georgia" w:cs="Georgia"/>
          <w:b/>
          <w:bCs/>
          <w:i w:val="0"/>
          <w:iCs w:val="0"/>
          <w:caps w:val="0"/>
          <w:color w:val="242424"/>
          <w:spacing w:val="-1"/>
          <w:sz w:val="24"/>
          <w:szCs w:val="24"/>
          <w:shd w:val="clear" w:fill="FFFFFF"/>
        </w:rPr>
        <w:t>you cannot change its VPC</w:t>
      </w:r>
      <w:r>
        <w:rPr>
          <w:rFonts w:hint="default" w:ascii="Georgia" w:hAnsi="Georgia" w:eastAsia="Georgia" w:cs="Georgia"/>
          <w:i w:val="0"/>
          <w:iCs w:val="0"/>
          <w:caps w:val="0"/>
          <w:color w:val="242424"/>
          <w:spacing w:val="-1"/>
          <w:sz w:val="24"/>
          <w:szCs w:val="24"/>
          <w:shd w:val="clear" w:fill="FFFFFF"/>
        </w:rPr>
        <w:t> — choose carefully.</w:t>
      </w:r>
    </w:p>
    <w:p w14:paraId="5EDE907F">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76721E05">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642745"/>
            <wp:effectExtent l="0" t="0" r="13970" b="3175"/>
            <wp:docPr id="7"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IMG_269"/>
                    <pic:cNvPicPr>
                      <a:picLocks noChangeAspect="1"/>
                    </pic:cNvPicPr>
                  </pic:nvPicPr>
                  <pic:blipFill>
                    <a:blip r:embed="rId15"/>
                    <a:stretch>
                      <a:fillRect/>
                    </a:stretch>
                  </pic:blipFill>
                  <pic:spPr>
                    <a:xfrm>
                      <a:off x="0" y="0"/>
                      <a:ext cx="5274310" cy="1642745"/>
                    </a:xfrm>
                    <a:prstGeom prst="rect">
                      <a:avLst/>
                    </a:prstGeom>
                    <a:noFill/>
                    <a:ln w="9525">
                      <a:noFill/>
                    </a:ln>
                  </pic:spPr>
                </pic:pic>
              </a:graphicData>
            </a:graphic>
          </wp:inline>
        </w:drawing>
      </w:r>
    </w:p>
    <w:p w14:paraId="0FFD64A2">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6. </w:t>
      </w:r>
      <w:r>
        <w:rPr>
          <w:rStyle w:val="10"/>
          <w:rFonts w:hint="default" w:ascii="Georgia" w:hAnsi="Georgia" w:eastAsia="Georgia" w:cs="Georgia"/>
          <w:b/>
          <w:bCs/>
          <w:i w:val="0"/>
          <w:iCs w:val="0"/>
          <w:caps w:val="0"/>
          <w:color w:val="242424"/>
          <w:spacing w:val="-1"/>
          <w:sz w:val="24"/>
          <w:szCs w:val="24"/>
          <w:shd w:val="clear" w:fill="FFFFFF"/>
        </w:rPr>
        <w:t>Configuring Network Settings for Your Aurora Global Database</w:t>
      </w:r>
    </w:p>
    <w:p w14:paraId="3C319C8F">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creating an Aurora global database, one of the critical steps is configuring the network settings. These settings determine how your DB cluster will communicate within your AWS environment and whether it can be accessed publicly.</w:t>
      </w:r>
    </w:p>
    <w:p w14:paraId="0C4E12FC">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shd w:val="clear" w:fill="FFFFFF"/>
        </w:rPr>
        <w:t>1. DB Subnet Group</w:t>
      </w:r>
    </w:p>
    <w:p w14:paraId="40E44241">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Aurora DB clusters run inside a </w:t>
      </w:r>
      <w:r>
        <w:rPr>
          <w:rStyle w:val="10"/>
          <w:rFonts w:hint="default" w:ascii="Georgia" w:hAnsi="Georgia" w:eastAsia="Georgia" w:cs="Georgia"/>
          <w:b/>
          <w:bCs/>
          <w:i w:val="0"/>
          <w:iCs w:val="0"/>
          <w:caps w:val="0"/>
          <w:color w:val="242424"/>
          <w:spacing w:val="-1"/>
          <w:sz w:val="24"/>
          <w:szCs w:val="24"/>
          <w:shd w:val="clear" w:fill="FFFFFF"/>
        </w:rPr>
        <w:t>Virtual Private Cloud (VPC)</w:t>
      </w:r>
      <w:r>
        <w:rPr>
          <w:rFonts w:hint="default" w:ascii="Georgia" w:hAnsi="Georgia" w:eastAsia="Georgia" w:cs="Georgia"/>
          <w:i w:val="0"/>
          <w:iCs w:val="0"/>
          <w:caps w:val="0"/>
          <w:color w:val="242424"/>
          <w:spacing w:val="-1"/>
          <w:sz w:val="24"/>
          <w:szCs w:val="24"/>
          <w:shd w:val="clear" w:fill="FFFFFF"/>
        </w:rPr>
        <w:t>, and subnets define which Availability Zones (AZs) and IP ranges your cluster can use.</w:t>
      </w:r>
    </w:p>
    <w:p w14:paraId="55129B22">
      <w:pPr>
        <w:keepNext w:val="0"/>
        <w:keepLines w:val="0"/>
        <w:widowControl/>
        <w:numPr>
          <w:ilvl w:val="0"/>
          <w:numId w:val="1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Choose the </w:t>
      </w:r>
      <w:r>
        <w:rPr>
          <w:rStyle w:val="10"/>
          <w:rFonts w:hint="default" w:ascii="Georgia" w:hAnsi="Georgia" w:eastAsia="Georgia" w:cs="Georgia"/>
          <w:b/>
          <w:bCs/>
          <w:i w:val="0"/>
          <w:iCs w:val="0"/>
          <w:caps w:val="0"/>
          <w:color w:val="242424"/>
          <w:spacing w:val="-1"/>
          <w:sz w:val="24"/>
          <w:szCs w:val="24"/>
          <w:bdr w:val="none" w:color="auto" w:sz="0" w:space="0"/>
          <w:shd w:val="clear" w:fill="FFFFFF"/>
        </w:rPr>
        <w:t>DB subnet group</w:t>
      </w:r>
      <w:r>
        <w:rPr>
          <w:rFonts w:hint="default" w:ascii="Georgia" w:hAnsi="Georgia" w:eastAsia="Georgia" w:cs="Georgia"/>
          <w:i w:val="0"/>
          <w:iCs w:val="0"/>
          <w:caps w:val="0"/>
          <w:color w:val="242424"/>
          <w:spacing w:val="-1"/>
          <w:sz w:val="24"/>
          <w:szCs w:val="24"/>
          <w:bdr w:val="none" w:color="auto" w:sz="0" w:space="0"/>
          <w:shd w:val="clear" w:fill="FFFFFF"/>
        </w:rPr>
        <w:t> from the dropdown list.</w:t>
      </w:r>
    </w:p>
    <w:p w14:paraId="7FA47979">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 most cases, you’ll see a default VPC-based subnet group (for example,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default-vpc-0aa2b03435a197011</w:t>
      </w:r>
      <w:r>
        <w:rPr>
          <w:rFonts w:hint="default" w:ascii="Georgia" w:hAnsi="Georgia" w:eastAsia="Georgia" w:cs="Georgia"/>
          <w:i w:val="0"/>
          <w:iCs w:val="0"/>
          <w:caps w:val="0"/>
          <w:color w:val="242424"/>
          <w:spacing w:val="-1"/>
          <w:sz w:val="24"/>
          <w:szCs w:val="24"/>
          <w:bdr w:val="none" w:color="auto" w:sz="0" w:space="0"/>
          <w:shd w:val="clear" w:fill="FFFFFF"/>
        </w:rPr>
        <w:t>) that spans multiple subnets and Availability Zones.</w:t>
      </w:r>
    </w:p>
    <w:p w14:paraId="4AA563B8">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you want tighter control, you can pre-create a custom subnet group with the exact subnets your workload requires.</w:t>
      </w:r>
    </w:p>
    <w:p w14:paraId="6A890563">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ensures your cluster is deployed in multiple Availability Zones, improving fault tolerance and availability.</w:t>
      </w:r>
    </w:p>
    <w:p w14:paraId="28AA3777">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shd w:val="clear" w:fill="FFFFFF"/>
        </w:rPr>
        <w:t>2. Public Access</w:t>
      </w:r>
    </w:p>
    <w:p w14:paraId="5A75C989">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Next, you decide whether your Aurora cluster will be accessible from outside the VPC:</w:t>
      </w:r>
    </w:p>
    <w:p w14:paraId="08DF0530">
      <w:pPr>
        <w:keepNext w:val="0"/>
        <w:keepLines w:val="0"/>
        <w:widowControl/>
        <w:numPr>
          <w:ilvl w:val="0"/>
          <w:numId w:val="1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Yes</w:t>
      </w:r>
      <w:r>
        <w:rPr>
          <w:rFonts w:hint="default" w:ascii="Georgia" w:hAnsi="Georgia" w:eastAsia="Georgia" w:cs="Georgia"/>
          <w:i w:val="0"/>
          <w:iCs w:val="0"/>
          <w:caps w:val="0"/>
          <w:color w:val="242424"/>
          <w:spacing w:val="-1"/>
          <w:sz w:val="24"/>
          <w:szCs w:val="24"/>
          <w:bdr w:val="none" w:color="auto" w:sz="0" w:space="0"/>
          <w:shd w:val="clear" w:fill="FFFFFF"/>
        </w:rPr>
        <w:t> → RDS assigns a </w:t>
      </w:r>
      <w:r>
        <w:rPr>
          <w:rStyle w:val="10"/>
          <w:rFonts w:hint="default" w:ascii="Georgia" w:hAnsi="Georgia" w:eastAsia="Georgia" w:cs="Georgia"/>
          <w:b/>
          <w:bCs/>
          <w:i w:val="0"/>
          <w:iCs w:val="0"/>
          <w:caps w:val="0"/>
          <w:color w:val="242424"/>
          <w:spacing w:val="-1"/>
          <w:sz w:val="24"/>
          <w:szCs w:val="24"/>
          <w:bdr w:val="none" w:color="auto" w:sz="0" w:space="0"/>
          <w:shd w:val="clear" w:fill="FFFFFF"/>
        </w:rPr>
        <w:t>public IP address</w:t>
      </w:r>
      <w:r>
        <w:rPr>
          <w:rFonts w:hint="default" w:ascii="Georgia" w:hAnsi="Georgia" w:eastAsia="Georgia" w:cs="Georgia"/>
          <w:i w:val="0"/>
          <w:iCs w:val="0"/>
          <w:caps w:val="0"/>
          <w:color w:val="242424"/>
          <w:spacing w:val="-1"/>
          <w:sz w:val="24"/>
          <w:szCs w:val="24"/>
          <w:bdr w:val="none" w:color="auto" w:sz="0" w:space="0"/>
          <w:shd w:val="clear" w:fill="FFFFFF"/>
        </w:rPr>
        <w:t> to the cluster. This allows Amazon EC2 instances and external resources outside of the VPC to connect.</w:t>
      </w:r>
    </w:p>
    <w:p w14:paraId="14C700A4">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No</w:t>
      </w:r>
      <w:r>
        <w:rPr>
          <w:rFonts w:hint="default" w:ascii="Georgia" w:hAnsi="Georgia" w:eastAsia="Georgia" w:cs="Georgia"/>
          <w:i w:val="0"/>
          <w:iCs w:val="0"/>
          <w:caps w:val="0"/>
          <w:color w:val="242424"/>
          <w:spacing w:val="-1"/>
          <w:sz w:val="24"/>
          <w:szCs w:val="24"/>
          <w:bdr w:val="none" w:color="auto" w:sz="0" w:space="0"/>
          <w:shd w:val="clear" w:fill="FFFFFF"/>
        </w:rPr>
        <w:t> → No public IP is assigned. Only Amazon EC2 instances and other resources </w:t>
      </w:r>
      <w:r>
        <w:rPr>
          <w:rStyle w:val="10"/>
          <w:rFonts w:hint="default" w:ascii="Georgia" w:hAnsi="Georgia" w:eastAsia="Georgia" w:cs="Georgia"/>
          <w:b/>
          <w:bCs/>
          <w:i w:val="0"/>
          <w:iCs w:val="0"/>
          <w:caps w:val="0"/>
          <w:color w:val="242424"/>
          <w:spacing w:val="-1"/>
          <w:sz w:val="24"/>
          <w:szCs w:val="24"/>
          <w:bdr w:val="none" w:color="auto" w:sz="0" w:space="0"/>
          <w:shd w:val="clear" w:fill="FFFFFF"/>
        </w:rPr>
        <w:t>inside the VPC</w:t>
      </w:r>
      <w:r>
        <w:rPr>
          <w:rFonts w:hint="default" w:ascii="Georgia" w:hAnsi="Georgia" w:eastAsia="Georgia" w:cs="Georgia"/>
          <w:i w:val="0"/>
          <w:iCs w:val="0"/>
          <w:caps w:val="0"/>
          <w:color w:val="242424"/>
          <w:spacing w:val="-1"/>
          <w:sz w:val="24"/>
          <w:szCs w:val="24"/>
          <w:bdr w:val="none" w:color="auto" w:sz="0" w:space="0"/>
          <w:shd w:val="clear" w:fill="FFFFFF"/>
        </w:rPr>
        <w:t> can connect.</w:t>
      </w:r>
    </w:p>
    <w:p w14:paraId="2380A16D">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For production databases, </w:t>
      </w:r>
      <w:r>
        <w:rPr>
          <w:rStyle w:val="10"/>
          <w:rFonts w:hint="default" w:ascii="Georgia" w:hAnsi="Georgia" w:eastAsia="Georgia" w:cs="Georgia"/>
          <w:b/>
          <w:bCs/>
          <w:i w:val="0"/>
          <w:iCs w:val="0"/>
          <w:caps w:val="0"/>
          <w:color w:val="242424"/>
          <w:spacing w:val="-1"/>
          <w:sz w:val="24"/>
          <w:szCs w:val="24"/>
          <w:shd w:val="clear" w:fill="FFFFFF"/>
        </w:rPr>
        <w:t>“No” is recommended</w:t>
      </w:r>
      <w:r>
        <w:rPr>
          <w:rFonts w:hint="default" w:ascii="Georgia" w:hAnsi="Georgia" w:eastAsia="Georgia" w:cs="Georgia"/>
          <w:i w:val="0"/>
          <w:iCs w:val="0"/>
          <w:caps w:val="0"/>
          <w:color w:val="242424"/>
          <w:spacing w:val="-1"/>
          <w:sz w:val="24"/>
          <w:szCs w:val="24"/>
          <w:shd w:val="clear" w:fill="FFFFFF"/>
        </w:rPr>
        <w:t> for security. If you choose “Yes,” ensure that your security group rules are tightly controlled to prevent unauthorized access.</w:t>
      </w:r>
    </w:p>
    <w:p w14:paraId="3BFBF7FA">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shd w:val="clear" w:fill="FFFFFF"/>
        </w:rPr>
        <w:t>3. VPC Security Group (Firewall)</w:t>
      </w:r>
    </w:p>
    <w:p w14:paraId="7EA24A43">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Finally, you configure the firewall rules by selecting a </w:t>
      </w:r>
      <w:r>
        <w:rPr>
          <w:rStyle w:val="10"/>
          <w:rFonts w:hint="default" w:ascii="Georgia" w:hAnsi="Georgia" w:eastAsia="Georgia" w:cs="Georgia"/>
          <w:b/>
          <w:bCs/>
          <w:i w:val="0"/>
          <w:iCs w:val="0"/>
          <w:caps w:val="0"/>
          <w:color w:val="242424"/>
          <w:spacing w:val="-1"/>
          <w:sz w:val="24"/>
          <w:szCs w:val="24"/>
          <w:shd w:val="clear" w:fill="FFFFFF"/>
        </w:rPr>
        <w:t>VPC security group</w:t>
      </w:r>
      <w:r>
        <w:rPr>
          <w:rFonts w:hint="default" w:ascii="Georgia" w:hAnsi="Georgia" w:eastAsia="Georgia" w:cs="Georgia"/>
          <w:i w:val="0"/>
          <w:iCs w:val="0"/>
          <w:caps w:val="0"/>
          <w:color w:val="242424"/>
          <w:spacing w:val="-1"/>
          <w:sz w:val="24"/>
          <w:szCs w:val="24"/>
          <w:shd w:val="clear" w:fill="FFFFFF"/>
        </w:rPr>
        <w:t>:</w:t>
      </w:r>
    </w:p>
    <w:p w14:paraId="5A196B9D">
      <w:pPr>
        <w:keepNext w:val="0"/>
        <w:keepLines w:val="0"/>
        <w:widowControl/>
        <w:numPr>
          <w:ilvl w:val="0"/>
          <w:numId w:val="1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Choose </w:t>
      </w:r>
      <w:r>
        <w:rPr>
          <w:rStyle w:val="10"/>
          <w:rFonts w:hint="default" w:ascii="Georgia" w:hAnsi="Georgia" w:eastAsia="Georgia" w:cs="Georgia"/>
          <w:b/>
          <w:bCs/>
          <w:i w:val="0"/>
          <w:iCs w:val="0"/>
          <w:caps w:val="0"/>
          <w:color w:val="242424"/>
          <w:spacing w:val="-1"/>
          <w:sz w:val="24"/>
          <w:szCs w:val="24"/>
          <w:bdr w:val="none" w:color="auto" w:sz="0" w:space="0"/>
          <w:shd w:val="clear" w:fill="FFFFFF"/>
        </w:rPr>
        <w:t>“Existing”</w:t>
      </w:r>
      <w:r>
        <w:rPr>
          <w:rFonts w:hint="default" w:ascii="Georgia" w:hAnsi="Georgia" w:eastAsia="Georgia" w:cs="Georgia"/>
          <w:i w:val="0"/>
          <w:iCs w:val="0"/>
          <w:caps w:val="0"/>
          <w:color w:val="242424"/>
          <w:spacing w:val="-1"/>
          <w:sz w:val="24"/>
          <w:szCs w:val="24"/>
          <w:bdr w:val="none" w:color="auto" w:sz="0" w:space="0"/>
          <w:shd w:val="clear" w:fill="FFFFFF"/>
        </w:rPr>
        <w:t> to reuse a previously created security group (for example,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launch-wizard-2</w:t>
      </w:r>
      <w:r>
        <w:rPr>
          <w:rFonts w:hint="default" w:ascii="Georgia" w:hAnsi="Georgia" w:eastAsia="Georgia" w:cs="Georgia"/>
          <w:i w:val="0"/>
          <w:iCs w:val="0"/>
          <w:caps w:val="0"/>
          <w:color w:val="242424"/>
          <w:spacing w:val="-1"/>
          <w:sz w:val="24"/>
          <w:szCs w:val="24"/>
          <w:bdr w:val="none" w:color="auto" w:sz="0" w:space="0"/>
          <w:shd w:val="clear" w:fill="FFFFFF"/>
        </w:rPr>
        <w:t>).</w:t>
      </w:r>
    </w:p>
    <w:p w14:paraId="0E6253A7">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Or select </w:t>
      </w:r>
      <w:r>
        <w:rPr>
          <w:rStyle w:val="10"/>
          <w:rFonts w:hint="default" w:ascii="Georgia" w:hAnsi="Georgia" w:eastAsia="Georgia" w:cs="Georgia"/>
          <w:b/>
          <w:bCs/>
          <w:i w:val="0"/>
          <w:iCs w:val="0"/>
          <w:caps w:val="0"/>
          <w:color w:val="242424"/>
          <w:spacing w:val="-1"/>
          <w:sz w:val="24"/>
          <w:szCs w:val="24"/>
          <w:bdr w:val="none" w:color="auto" w:sz="0" w:space="0"/>
          <w:shd w:val="clear" w:fill="FFFFFF"/>
        </w:rPr>
        <w:t>“Create new”</w:t>
      </w:r>
      <w:r>
        <w:rPr>
          <w:rFonts w:hint="default" w:ascii="Georgia" w:hAnsi="Georgia" w:eastAsia="Georgia" w:cs="Georgia"/>
          <w:i w:val="0"/>
          <w:iCs w:val="0"/>
          <w:caps w:val="0"/>
          <w:color w:val="242424"/>
          <w:spacing w:val="-1"/>
          <w:sz w:val="24"/>
          <w:szCs w:val="24"/>
          <w:bdr w:val="none" w:color="auto" w:sz="0" w:space="0"/>
          <w:shd w:val="clear" w:fill="FFFFFF"/>
        </w:rPr>
        <w:t> if you want a dedicated security group for this cluster.</w:t>
      </w:r>
    </w:p>
    <w:p w14:paraId="022DE3C9">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security group defines which inbound and outbound traffic is allowed to your Aurora DB cluster. For example, you can allow connections only from specific EC2 instances, application servers, or IP ranges.</w:t>
      </w:r>
    </w:p>
    <w:p w14:paraId="7BA18EAD">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62E25208">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657350"/>
            <wp:effectExtent l="0" t="0" r="13970" b="3810"/>
            <wp:docPr id="17"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IMG_270"/>
                    <pic:cNvPicPr>
                      <a:picLocks noChangeAspect="1"/>
                    </pic:cNvPicPr>
                  </pic:nvPicPr>
                  <pic:blipFill>
                    <a:blip r:embed="rId16"/>
                    <a:stretch>
                      <a:fillRect/>
                    </a:stretch>
                  </pic:blipFill>
                  <pic:spPr>
                    <a:xfrm>
                      <a:off x="0" y="0"/>
                      <a:ext cx="5274310" cy="1657350"/>
                    </a:xfrm>
                    <a:prstGeom prst="rect">
                      <a:avLst/>
                    </a:prstGeom>
                    <a:noFill/>
                    <a:ln w="9525">
                      <a:noFill/>
                    </a:ln>
                  </pic:spPr>
                </pic:pic>
              </a:graphicData>
            </a:graphic>
          </wp:inline>
        </w:drawing>
      </w:r>
    </w:p>
    <w:p w14:paraId="3093ABAF">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7. </w:t>
      </w:r>
      <w:r>
        <w:rPr>
          <w:rStyle w:val="10"/>
          <w:rFonts w:hint="default" w:ascii="Georgia" w:hAnsi="Georgia" w:eastAsia="Georgia" w:cs="Georgia"/>
          <w:b/>
          <w:bCs/>
          <w:i w:val="0"/>
          <w:iCs w:val="0"/>
          <w:caps w:val="0"/>
          <w:color w:val="242424"/>
          <w:spacing w:val="-1"/>
          <w:sz w:val="24"/>
          <w:szCs w:val="24"/>
          <w:shd w:val="clear" w:fill="FFFFFF"/>
        </w:rPr>
        <w:t>Database Authentication</w:t>
      </w:r>
    </w:p>
    <w:p w14:paraId="0E7CAAB5">
      <w:pPr>
        <w:keepNext w:val="0"/>
        <w:keepLines w:val="0"/>
        <w:widowControl/>
        <w:numPr>
          <w:ilvl w:val="0"/>
          <w:numId w:val="1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By default, password authentication is enabled. You can optionally configure IAM authentication or Kerberos later.</w:t>
      </w:r>
    </w:p>
    <w:p w14:paraId="426D4FCE">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2F6164F3">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723265"/>
            <wp:effectExtent l="0" t="0" r="13970" b="8255"/>
            <wp:docPr id="3"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IMG_271"/>
                    <pic:cNvPicPr>
                      <a:picLocks noChangeAspect="1"/>
                    </pic:cNvPicPr>
                  </pic:nvPicPr>
                  <pic:blipFill>
                    <a:blip r:embed="rId17"/>
                    <a:stretch>
                      <a:fillRect/>
                    </a:stretch>
                  </pic:blipFill>
                  <pic:spPr>
                    <a:xfrm>
                      <a:off x="0" y="0"/>
                      <a:ext cx="5274310" cy="723265"/>
                    </a:xfrm>
                    <a:prstGeom prst="rect">
                      <a:avLst/>
                    </a:prstGeom>
                    <a:noFill/>
                    <a:ln w="9525">
                      <a:noFill/>
                    </a:ln>
                  </pic:spPr>
                </pic:pic>
              </a:graphicData>
            </a:graphic>
          </wp:inline>
        </w:drawing>
      </w:r>
    </w:p>
    <w:p w14:paraId="30B4126D">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8. </w:t>
      </w:r>
      <w:r>
        <w:rPr>
          <w:rStyle w:val="10"/>
          <w:rFonts w:hint="default" w:ascii="Georgia" w:hAnsi="Georgia" w:eastAsia="Georgia" w:cs="Georgia"/>
          <w:b/>
          <w:bCs/>
          <w:i w:val="0"/>
          <w:iCs w:val="0"/>
          <w:caps w:val="0"/>
          <w:color w:val="242424"/>
          <w:spacing w:val="-1"/>
          <w:sz w:val="24"/>
          <w:szCs w:val="24"/>
          <w:shd w:val="clear" w:fill="FFFFFF"/>
        </w:rPr>
        <w:t>Additional Configuration</w:t>
      </w:r>
    </w:p>
    <w:p w14:paraId="37CDD2AA">
      <w:pPr>
        <w:keepNext w:val="0"/>
        <w:keepLines w:val="0"/>
        <w:widowControl/>
        <w:numPr>
          <w:ilvl w:val="0"/>
          <w:numId w:val="1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Provide an </w:t>
      </w:r>
      <w:r>
        <w:rPr>
          <w:rStyle w:val="10"/>
          <w:rFonts w:hint="default" w:ascii="Georgia" w:hAnsi="Georgia" w:eastAsia="Georgia" w:cs="Georgia"/>
          <w:b/>
          <w:bCs/>
          <w:i w:val="0"/>
          <w:iCs w:val="0"/>
          <w:caps w:val="0"/>
          <w:color w:val="242424"/>
          <w:spacing w:val="-1"/>
          <w:sz w:val="24"/>
          <w:szCs w:val="24"/>
          <w:bdr w:val="none" w:color="auto" w:sz="0" w:space="0"/>
          <w:shd w:val="clear" w:fill="FFFFFF"/>
        </w:rPr>
        <w:t>Initial database name</w:t>
      </w:r>
      <w:r>
        <w:rPr>
          <w:rFonts w:hint="default" w:ascii="Georgia" w:hAnsi="Georgia" w:eastAsia="Georgia" w:cs="Georgia"/>
          <w:i w:val="0"/>
          <w:iCs w:val="0"/>
          <w:caps w:val="0"/>
          <w:color w:val="242424"/>
          <w:spacing w:val="-1"/>
          <w:sz w:val="24"/>
          <w:szCs w:val="24"/>
          <w:bdr w:val="none" w:color="auto" w:sz="0" w:space="0"/>
          <w:shd w:val="clear" w:fill="FFFFFF"/>
        </w:rPr>
        <w:t> to create the primary writer node.</w:t>
      </w:r>
    </w:p>
    <w:p w14:paraId="1A290D9E">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Leave defaults for </w:t>
      </w:r>
      <w:r>
        <w:rPr>
          <w:rStyle w:val="10"/>
          <w:rFonts w:hint="default" w:ascii="Georgia" w:hAnsi="Georgia" w:eastAsia="Georgia" w:cs="Georgia"/>
          <w:b/>
          <w:bCs/>
          <w:i w:val="0"/>
          <w:iCs w:val="0"/>
          <w:caps w:val="0"/>
          <w:color w:val="242424"/>
          <w:spacing w:val="-1"/>
          <w:sz w:val="24"/>
          <w:szCs w:val="24"/>
          <w:bdr w:val="none" w:color="auto" w:sz="0" w:space="0"/>
          <w:shd w:val="clear" w:fill="FFFFFF"/>
        </w:rPr>
        <w:t>DB cluster parameter groups</w:t>
      </w:r>
      <w:r>
        <w:rPr>
          <w:rFonts w:hint="default" w:ascii="Georgia" w:hAnsi="Georgia" w:eastAsia="Georgia" w:cs="Georgia"/>
          <w:i w:val="0"/>
          <w:iCs w:val="0"/>
          <w:caps w:val="0"/>
          <w:color w:val="242424"/>
          <w:spacing w:val="-1"/>
          <w:sz w:val="24"/>
          <w:szCs w:val="24"/>
          <w:bdr w:val="none" w:color="auto" w:sz="0" w:space="0"/>
          <w:shd w:val="clear" w:fill="FFFFFF"/>
        </w:rPr>
        <w:t> unless you have custom groups.</w:t>
      </w:r>
    </w:p>
    <w:p w14:paraId="49500645">
      <w:pPr>
        <w:keepNext w:val="0"/>
        <w:keepLines w:val="0"/>
        <w:widowControl/>
        <w:numPr>
          <w:ilvl w:val="0"/>
          <w:numId w:val="1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Accept defaults for encryption, logging, and monitoring unless your organization requires custom settings.</w:t>
      </w:r>
    </w:p>
    <w:p w14:paraId="0A619643">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394A58E9">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1438910"/>
            <wp:effectExtent l="0" t="0" r="13970" b="8890"/>
            <wp:docPr id="8"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IMG_272"/>
                    <pic:cNvPicPr>
                      <a:picLocks noChangeAspect="1"/>
                    </pic:cNvPicPr>
                  </pic:nvPicPr>
                  <pic:blipFill>
                    <a:blip r:embed="rId18"/>
                    <a:stretch>
                      <a:fillRect/>
                    </a:stretch>
                  </pic:blipFill>
                  <pic:spPr>
                    <a:xfrm>
                      <a:off x="0" y="0"/>
                      <a:ext cx="5274310" cy="1438910"/>
                    </a:xfrm>
                    <a:prstGeom prst="rect">
                      <a:avLst/>
                    </a:prstGeom>
                    <a:noFill/>
                    <a:ln w="9525">
                      <a:noFill/>
                    </a:ln>
                  </pic:spPr>
                </pic:pic>
              </a:graphicData>
            </a:graphic>
          </wp:inline>
        </w:drawing>
      </w:r>
    </w:p>
    <w:p w14:paraId="51A3D105">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9. </w:t>
      </w:r>
      <w:r>
        <w:rPr>
          <w:rStyle w:val="10"/>
          <w:rFonts w:hint="default" w:ascii="Georgia" w:hAnsi="Georgia" w:eastAsia="Georgia" w:cs="Georgia"/>
          <w:b/>
          <w:bCs/>
          <w:i w:val="0"/>
          <w:iCs w:val="0"/>
          <w:caps w:val="0"/>
          <w:color w:val="242424"/>
          <w:spacing w:val="-1"/>
          <w:sz w:val="24"/>
          <w:szCs w:val="24"/>
          <w:shd w:val="clear" w:fill="FFFFFF"/>
        </w:rPr>
        <w:t>Create Database</w:t>
      </w:r>
    </w:p>
    <w:p w14:paraId="709A3C2F">
      <w:pPr>
        <w:keepNext w:val="0"/>
        <w:keepLines w:val="0"/>
        <w:widowControl/>
        <w:numPr>
          <w:ilvl w:val="0"/>
          <w:numId w:val="2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Choose </w:t>
      </w:r>
      <w:r>
        <w:rPr>
          <w:rStyle w:val="10"/>
          <w:rFonts w:hint="default" w:ascii="Georgia" w:hAnsi="Georgia" w:eastAsia="Georgia" w:cs="Georgia"/>
          <w:b/>
          <w:bCs/>
          <w:i w:val="0"/>
          <w:iCs w:val="0"/>
          <w:caps w:val="0"/>
          <w:color w:val="242424"/>
          <w:spacing w:val="-1"/>
          <w:sz w:val="24"/>
          <w:szCs w:val="24"/>
          <w:bdr w:val="none" w:color="auto" w:sz="0" w:space="0"/>
          <w:shd w:val="clear" w:fill="FFFFFF"/>
        </w:rPr>
        <w:t>Create database</w:t>
      </w:r>
      <w:r>
        <w:rPr>
          <w:rFonts w:hint="default" w:ascii="Georgia" w:hAnsi="Georgia" w:eastAsia="Georgia" w:cs="Georgia"/>
          <w:i w:val="0"/>
          <w:iCs w:val="0"/>
          <w:caps w:val="0"/>
          <w:color w:val="242424"/>
          <w:spacing w:val="-1"/>
          <w:sz w:val="24"/>
          <w:szCs w:val="24"/>
          <w:bdr w:val="none" w:color="auto" w:sz="0" w:space="0"/>
          <w:shd w:val="clear" w:fill="FFFFFF"/>
        </w:rPr>
        <w:t>. The process may take several minutes while Aurora provisions the cluster, writer node, and replica(s).</w:t>
      </w:r>
    </w:p>
    <w:p w14:paraId="3999E9D3">
      <w:pPr>
        <w:keepNext w:val="0"/>
        <w:keepLines w:val="0"/>
        <w:widowControl/>
        <w:numPr>
          <w:ilvl w:val="0"/>
          <w:numId w:val="2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Once ready, the cluster status changes to </w:t>
      </w:r>
      <w:r>
        <w:rPr>
          <w:rStyle w:val="10"/>
          <w:rFonts w:hint="default" w:ascii="Georgia" w:hAnsi="Georgia" w:eastAsia="Georgia" w:cs="Georgia"/>
          <w:b/>
          <w:bCs/>
          <w:i w:val="0"/>
          <w:iCs w:val="0"/>
          <w:caps w:val="0"/>
          <w:color w:val="242424"/>
          <w:spacing w:val="-1"/>
          <w:sz w:val="24"/>
          <w:szCs w:val="24"/>
          <w:bdr w:val="none" w:color="auto" w:sz="0" w:space="0"/>
          <w:shd w:val="clear" w:fill="FFFFFF"/>
        </w:rPr>
        <w:t>Available</w:t>
      </w:r>
      <w:r>
        <w:rPr>
          <w:rFonts w:hint="default" w:ascii="Georgia" w:hAnsi="Georgia" w:eastAsia="Georgia" w:cs="Georgia"/>
          <w:i w:val="0"/>
          <w:iCs w:val="0"/>
          <w:caps w:val="0"/>
          <w:color w:val="242424"/>
          <w:spacing w:val="-1"/>
          <w:sz w:val="24"/>
          <w:szCs w:val="24"/>
          <w:bdr w:val="none" w:color="auto" w:sz="0" w:space="0"/>
          <w:shd w:val="clear" w:fill="FFFFFF"/>
        </w:rPr>
        <w:t>. This cluster becomes the </w:t>
      </w:r>
      <w:r>
        <w:rPr>
          <w:rStyle w:val="10"/>
          <w:rFonts w:hint="default" w:ascii="Georgia" w:hAnsi="Georgia" w:eastAsia="Georgia" w:cs="Georgia"/>
          <w:b/>
          <w:bCs/>
          <w:i w:val="0"/>
          <w:iCs w:val="0"/>
          <w:caps w:val="0"/>
          <w:color w:val="242424"/>
          <w:spacing w:val="-1"/>
          <w:sz w:val="24"/>
          <w:szCs w:val="24"/>
          <w:bdr w:val="none" w:color="auto" w:sz="0" w:space="0"/>
          <w:shd w:val="clear" w:fill="FFFFFF"/>
        </w:rPr>
        <w:t>primary DB cluster</w:t>
      </w:r>
      <w:r>
        <w:rPr>
          <w:rFonts w:hint="default" w:ascii="Georgia" w:hAnsi="Georgia" w:eastAsia="Georgia" w:cs="Georgia"/>
          <w:i w:val="0"/>
          <w:iCs w:val="0"/>
          <w:caps w:val="0"/>
          <w:color w:val="242424"/>
          <w:spacing w:val="-1"/>
          <w:sz w:val="24"/>
          <w:szCs w:val="24"/>
          <w:bdr w:val="none" w:color="auto" w:sz="0" w:space="0"/>
          <w:shd w:val="clear" w:fill="FFFFFF"/>
        </w:rPr>
        <w:t> of your Aurora Global Database.</w:t>
      </w:r>
    </w:p>
    <w:p w14:paraId="5B03F2C6">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4B56294B">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444500"/>
            <wp:effectExtent l="0" t="0" r="13970" b="12700"/>
            <wp:docPr id="2"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IMG_273"/>
                    <pic:cNvPicPr>
                      <a:picLocks noChangeAspect="1"/>
                    </pic:cNvPicPr>
                  </pic:nvPicPr>
                  <pic:blipFill>
                    <a:blip r:embed="rId19"/>
                    <a:stretch>
                      <a:fillRect/>
                    </a:stretch>
                  </pic:blipFill>
                  <pic:spPr>
                    <a:xfrm>
                      <a:off x="0" y="0"/>
                      <a:ext cx="5274310" cy="444500"/>
                    </a:xfrm>
                    <a:prstGeom prst="rect">
                      <a:avLst/>
                    </a:prstGeom>
                    <a:noFill/>
                    <a:ln w="9525">
                      <a:noFill/>
                    </a:ln>
                  </pic:spPr>
                </pic:pic>
              </a:graphicData>
            </a:graphic>
          </wp:inline>
        </w:drawing>
      </w:r>
    </w:p>
    <w:p w14:paraId="6D45B85A">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At this point, you can extend your deployment to additional AWS Regions by adding </w:t>
      </w:r>
      <w:r>
        <w:rPr>
          <w:rStyle w:val="10"/>
          <w:rFonts w:hint="default" w:ascii="Georgia" w:hAnsi="Georgia" w:eastAsia="Georgia" w:cs="Georgia"/>
          <w:b/>
          <w:bCs/>
          <w:i w:val="0"/>
          <w:iCs w:val="0"/>
          <w:caps w:val="0"/>
          <w:color w:val="242424"/>
          <w:spacing w:val="-1"/>
          <w:sz w:val="24"/>
          <w:szCs w:val="24"/>
          <w:shd w:val="clear" w:fill="FFFFFF"/>
        </w:rPr>
        <w:t>secondary clusters</w:t>
      </w:r>
      <w:r>
        <w:rPr>
          <w:rFonts w:hint="default" w:ascii="Georgia" w:hAnsi="Georgia" w:eastAsia="Georgia" w:cs="Georgia"/>
          <w:i w:val="0"/>
          <w:iCs w:val="0"/>
          <w:caps w:val="0"/>
          <w:color w:val="242424"/>
          <w:spacing w:val="-1"/>
          <w:sz w:val="24"/>
          <w:szCs w:val="24"/>
          <w:shd w:val="clear" w:fill="FFFFFF"/>
        </w:rPr>
        <w:t>, which provide global read scaling and cross-Region disaster recovery.</w:t>
      </w:r>
    </w:p>
    <w:p w14:paraId="2CAA6B22">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Verifying the Aurora DB Cluster</w:t>
      </w:r>
    </w:p>
    <w:p w14:paraId="39C91611">
      <w:pPr>
        <w:pStyle w:val="9"/>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Once you finish creating your Aurora DB cluster, you can verify that it is ready in the </w:t>
      </w:r>
      <w:r>
        <w:rPr>
          <w:rStyle w:val="10"/>
          <w:rFonts w:hint="default" w:ascii="Georgia" w:hAnsi="Georgia" w:eastAsia="Georgia" w:cs="Georgia"/>
          <w:b/>
          <w:bCs/>
          <w:i w:val="0"/>
          <w:iCs w:val="0"/>
          <w:caps w:val="0"/>
          <w:color w:val="242424"/>
          <w:spacing w:val="-1"/>
          <w:sz w:val="24"/>
          <w:szCs w:val="24"/>
          <w:shd w:val="clear" w:fill="FFFFFF"/>
        </w:rPr>
        <w:t>Amazon RDS console</w:t>
      </w:r>
      <w:r>
        <w:rPr>
          <w:rFonts w:hint="default" w:ascii="Georgia" w:hAnsi="Georgia" w:eastAsia="Georgia" w:cs="Georgia"/>
          <w:i w:val="0"/>
          <w:iCs w:val="0"/>
          <w:caps w:val="0"/>
          <w:color w:val="242424"/>
          <w:spacing w:val="-1"/>
          <w:sz w:val="24"/>
          <w:szCs w:val="24"/>
          <w:shd w:val="clear" w:fill="FFFFFF"/>
        </w:rPr>
        <w:t>.</w:t>
      </w:r>
    </w:p>
    <w:p w14:paraId="7B09AFFD">
      <w:pPr>
        <w:keepNext w:val="0"/>
        <w:keepLines w:val="0"/>
        <w:widowControl/>
        <w:numPr>
          <w:ilvl w:val="0"/>
          <w:numId w:val="2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0"/>
          <w:rFonts w:hint="default" w:ascii="Georgia" w:hAnsi="Georgia" w:eastAsia="Georgia" w:cs="Georgia"/>
          <w:b/>
          <w:bCs/>
          <w:i w:val="0"/>
          <w:iCs w:val="0"/>
          <w:caps w:val="0"/>
          <w:color w:val="242424"/>
          <w:spacing w:val="-1"/>
          <w:sz w:val="24"/>
          <w:szCs w:val="24"/>
          <w:bdr w:val="none" w:color="auto" w:sz="0" w:space="0"/>
          <w:shd w:val="clear" w:fill="FFFFFF"/>
        </w:rPr>
        <w:t>Navigate to Databases</w:t>
      </w:r>
    </w:p>
    <w:p w14:paraId="2DBB7FBE">
      <w:pPr>
        <w:keepNext w:val="0"/>
        <w:keepLines w:val="0"/>
        <w:widowControl/>
        <w:numPr>
          <w:ilvl w:val="0"/>
          <w:numId w:val="2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 the left-hand navigation pane, choose </w:t>
      </w:r>
      <w:r>
        <w:rPr>
          <w:rStyle w:val="10"/>
          <w:rFonts w:hint="default" w:ascii="Georgia" w:hAnsi="Georgia" w:eastAsia="Georgia" w:cs="Georgia"/>
          <w:b/>
          <w:bCs/>
          <w:i w:val="0"/>
          <w:iCs w:val="0"/>
          <w:caps w:val="0"/>
          <w:color w:val="242424"/>
          <w:spacing w:val="-1"/>
          <w:sz w:val="24"/>
          <w:szCs w:val="24"/>
          <w:bdr w:val="none" w:color="auto" w:sz="0" w:space="0"/>
          <w:shd w:val="clear" w:fill="FFFFFF"/>
        </w:rPr>
        <w:t>Databases</w:t>
      </w:r>
      <w:r>
        <w:rPr>
          <w:rFonts w:hint="default" w:ascii="Georgia" w:hAnsi="Georgia" w:eastAsia="Georgia" w:cs="Georgia"/>
          <w:i w:val="0"/>
          <w:iCs w:val="0"/>
          <w:caps w:val="0"/>
          <w:color w:val="242424"/>
          <w:spacing w:val="-1"/>
          <w:sz w:val="24"/>
          <w:szCs w:val="24"/>
          <w:bdr w:val="none" w:color="auto" w:sz="0" w:space="0"/>
          <w:shd w:val="clear" w:fill="FFFFFF"/>
        </w:rPr>
        <w:t>.</w:t>
      </w:r>
    </w:p>
    <w:p w14:paraId="2C122671">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This opens the list of all your Aurora and RDS databases.</w:t>
      </w:r>
    </w:p>
    <w:p w14:paraId="4CA84C9B">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2. </w:t>
      </w:r>
      <w:r>
        <w:rPr>
          <w:rStyle w:val="10"/>
          <w:rFonts w:hint="default" w:ascii="Georgia" w:hAnsi="Georgia" w:eastAsia="Georgia" w:cs="Georgia"/>
          <w:b/>
          <w:bCs/>
          <w:i w:val="0"/>
          <w:iCs w:val="0"/>
          <w:caps w:val="0"/>
          <w:color w:val="242424"/>
          <w:spacing w:val="-1"/>
          <w:sz w:val="24"/>
          <w:szCs w:val="24"/>
          <w:shd w:val="clear" w:fill="FFFFFF"/>
        </w:rPr>
        <w:t>Check the Cluster Status</w:t>
      </w:r>
    </w:p>
    <w:p w14:paraId="4E85D5AA">
      <w:pPr>
        <w:keepNext w:val="0"/>
        <w:keepLines w:val="0"/>
        <w:widowControl/>
        <w:numPr>
          <w:ilvl w:val="0"/>
          <w:numId w:val="2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Locate your newly created cluster (for example, </w:t>
      </w:r>
      <w:r>
        <w:rPr>
          <w:rStyle w:val="10"/>
          <w:rFonts w:hint="default" w:ascii="Georgia" w:hAnsi="Georgia" w:eastAsia="Georgia" w:cs="Georgia"/>
          <w:b/>
          <w:bCs/>
          <w:i w:val="0"/>
          <w:iCs w:val="0"/>
          <w:caps w:val="0"/>
          <w:color w:val="242424"/>
          <w:spacing w:val="-1"/>
          <w:sz w:val="24"/>
          <w:szCs w:val="24"/>
          <w:bdr w:val="none" w:color="auto" w:sz="0" w:space="0"/>
          <w:shd w:val="clear" w:fill="FFFFFF"/>
        </w:rPr>
        <w:t>pgprod01</w:t>
      </w:r>
      <w:r>
        <w:rPr>
          <w:rFonts w:hint="default" w:ascii="Georgia" w:hAnsi="Georgia" w:eastAsia="Georgia" w:cs="Georgia"/>
          <w:i w:val="0"/>
          <w:iCs w:val="0"/>
          <w:caps w:val="0"/>
          <w:color w:val="242424"/>
          <w:spacing w:val="-1"/>
          <w:sz w:val="24"/>
          <w:szCs w:val="24"/>
          <w:bdr w:val="none" w:color="auto" w:sz="0" w:space="0"/>
          <w:shd w:val="clear" w:fill="FFFFFF"/>
        </w:rPr>
        <w:t>).</w:t>
      </w:r>
    </w:p>
    <w:p w14:paraId="008DBD40">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Expand the cluster to view the DB instance (for example, </w:t>
      </w:r>
      <w:r>
        <w:rPr>
          <w:rStyle w:val="10"/>
          <w:rFonts w:hint="default" w:ascii="Georgia" w:hAnsi="Georgia" w:eastAsia="Georgia" w:cs="Georgia"/>
          <w:b/>
          <w:bCs/>
          <w:i w:val="0"/>
          <w:iCs w:val="0"/>
          <w:caps w:val="0"/>
          <w:color w:val="242424"/>
          <w:spacing w:val="-1"/>
          <w:sz w:val="24"/>
          <w:szCs w:val="24"/>
          <w:bdr w:val="none" w:color="auto" w:sz="0" w:space="0"/>
          <w:shd w:val="clear" w:fill="FFFFFF"/>
        </w:rPr>
        <w:t>pgprod01-instance-1</w:t>
      </w:r>
      <w:r>
        <w:rPr>
          <w:rFonts w:hint="default" w:ascii="Georgia" w:hAnsi="Georgia" w:eastAsia="Georgia" w:cs="Georgia"/>
          <w:i w:val="0"/>
          <w:iCs w:val="0"/>
          <w:caps w:val="0"/>
          <w:color w:val="242424"/>
          <w:spacing w:val="-1"/>
          <w:sz w:val="24"/>
          <w:szCs w:val="24"/>
          <w:bdr w:val="none" w:color="auto" w:sz="0" w:space="0"/>
          <w:shd w:val="clear" w:fill="FFFFFF"/>
        </w:rPr>
        <w:t>).</w:t>
      </w:r>
    </w:p>
    <w:p w14:paraId="57489C74">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Ensure that both the </w:t>
      </w:r>
      <w:r>
        <w:rPr>
          <w:rStyle w:val="10"/>
          <w:rFonts w:hint="default" w:ascii="Georgia" w:hAnsi="Georgia" w:eastAsia="Georgia" w:cs="Georgia"/>
          <w:b/>
          <w:bCs/>
          <w:i w:val="0"/>
          <w:iCs w:val="0"/>
          <w:caps w:val="0"/>
          <w:color w:val="242424"/>
          <w:spacing w:val="-1"/>
          <w:sz w:val="24"/>
          <w:szCs w:val="24"/>
          <w:bdr w:val="none" w:color="auto" w:sz="0" w:space="0"/>
          <w:shd w:val="clear" w:fill="FFFFFF"/>
        </w:rPr>
        <w:t>Regional cluster</w:t>
      </w:r>
      <w:r>
        <w:rPr>
          <w:rFonts w:hint="default" w:ascii="Georgia" w:hAnsi="Georgia" w:eastAsia="Georgia" w:cs="Georgia"/>
          <w:i w:val="0"/>
          <w:iCs w:val="0"/>
          <w:caps w:val="0"/>
          <w:color w:val="242424"/>
          <w:spacing w:val="-1"/>
          <w:sz w:val="24"/>
          <w:szCs w:val="24"/>
          <w:bdr w:val="none" w:color="auto" w:sz="0" w:space="0"/>
          <w:shd w:val="clear" w:fill="FFFFFF"/>
        </w:rPr>
        <w:t> and the </w:t>
      </w:r>
      <w:r>
        <w:rPr>
          <w:rStyle w:val="10"/>
          <w:rFonts w:hint="default" w:ascii="Georgia" w:hAnsi="Georgia" w:eastAsia="Georgia" w:cs="Georgia"/>
          <w:b/>
          <w:bCs/>
          <w:i w:val="0"/>
          <w:iCs w:val="0"/>
          <w:caps w:val="0"/>
          <w:color w:val="242424"/>
          <w:spacing w:val="-1"/>
          <w:sz w:val="24"/>
          <w:szCs w:val="24"/>
          <w:bdr w:val="none" w:color="auto" w:sz="0" w:space="0"/>
          <w:shd w:val="clear" w:fill="FFFFFF"/>
        </w:rPr>
        <w:t>Writer instance</w:t>
      </w:r>
      <w:r>
        <w:rPr>
          <w:rFonts w:hint="default" w:ascii="Georgia" w:hAnsi="Georgia" w:eastAsia="Georgia" w:cs="Georgia"/>
          <w:i w:val="0"/>
          <w:iCs w:val="0"/>
          <w:caps w:val="0"/>
          <w:color w:val="242424"/>
          <w:spacing w:val="-1"/>
          <w:sz w:val="24"/>
          <w:szCs w:val="24"/>
          <w:bdr w:val="none" w:color="auto" w:sz="0" w:space="0"/>
          <w:shd w:val="clear" w:fill="FFFFFF"/>
        </w:rPr>
        <w:t> show the status </w:t>
      </w:r>
      <w:r>
        <w:rPr>
          <w:rStyle w:val="10"/>
          <w:rFonts w:hint="default" w:ascii="Georgia" w:hAnsi="Georgia" w:eastAsia="Georgia" w:cs="Georgia"/>
          <w:b/>
          <w:bCs/>
          <w:i w:val="0"/>
          <w:iCs w:val="0"/>
          <w:caps w:val="0"/>
          <w:color w:val="242424"/>
          <w:spacing w:val="-1"/>
          <w:sz w:val="24"/>
          <w:szCs w:val="24"/>
          <w:bdr w:val="none" w:color="auto" w:sz="0" w:space="0"/>
          <w:shd w:val="clear" w:fill="FFFFFF"/>
        </w:rPr>
        <w:t>Available</w:t>
      </w:r>
      <w:r>
        <w:rPr>
          <w:rFonts w:hint="default" w:ascii="Georgia" w:hAnsi="Georgia" w:eastAsia="Georgia" w:cs="Georgia"/>
          <w:i w:val="0"/>
          <w:iCs w:val="0"/>
          <w:caps w:val="0"/>
          <w:color w:val="242424"/>
          <w:spacing w:val="-1"/>
          <w:sz w:val="24"/>
          <w:szCs w:val="24"/>
          <w:bdr w:val="none" w:color="auto" w:sz="0" w:space="0"/>
          <w:shd w:val="clear" w:fill="FFFFFF"/>
        </w:rPr>
        <w:t> (indicated by a green check mark).</w:t>
      </w:r>
    </w:p>
    <w:p w14:paraId="093944BC">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3. </w:t>
      </w:r>
      <w:r>
        <w:rPr>
          <w:rStyle w:val="10"/>
          <w:rFonts w:hint="default" w:ascii="Georgia" w:hAnsi="Georgia" w:eastAsia="Georgia" w:cs="Georgia"/>
          <w:b/>
          <w:bCs/>
          <w:i w:val="0"/>
          <w:iCs w:val="0"/>
          <w:caps w:val="0"/>
          <w:color w:val="242424"/>
          <w:spacing w:val="-1"/>
          <w:sz w:val="24"/>
          <w:szCs w:val="24"/>
          <w:shd w:val="clear" w:fill="FFFFFF"/>
        </w:rPr>
        <w:t>Confirm the Details</w:t>
      </w:r>
    </w:p>
    <w:p w14:paraId="61AB5AC9">
      <w:pPr>
        <w:keepNext w:val="0"/>
        <w:keepLines w:val="0"/>
        <w:widowControl/>
        <w:numPr>
          <w:ilvl w:val="0"/>
          <w:numId w:val="2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console will also display important details such as the DB engine (Aurora PostgreSQL 17), Region (e.g.,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us-east-1</w:t>
      </w:r>
      <w:r>
        <w:rPr>
          <w:rFonts w:hint="default" w:ascii="Georgia" w:hAnsi="Georgia" w:eastAsia="Georgia" w:cs="Georgia"/>
          <w:i w:val="0"/>
          <w:iCs w:val="0"/>
          <w:caps w:val="0"/>
          <w:color w:val="242424"/>
          <w:spacing w:val="-1"/>
          <w:sz w:val="24"/>
          <w:szCs w:val="24"/>
          <w:bdr w:val="none" w:color="auto" w:sz="0" w:space="0"/>
          <w:shd w:val="clear" w:fill="FFFFFF"/>
        </w:rPr>
        <w:t>), instance size (e.g., </w:t>
      </w:r>
      <w:r>
        <w:rPr>
          <w:rStyle w:val="7"/>
          <w:rFonts w:hint="default" w:ascii="Courier New" w:hAnsi="Courier New" w:eastAsia="Courier New" w:cs="Courier New"/>
          <w:i w:val="0"/>
          <w:iCs w:val="0"/>
          <w:caps w:val="0"/>
          <w:color w:val="242424"/>
          <w:spacing w:val="-1"/>
          <w:sz w:val="18"/>
          <w:szCs w:val="18"/>
          <w:bdr w:val="none" w:color="auto" w:sz="0" w:space="0"/>
          <w:shd w:val="clear" w:fill="F2F2F2"/>
        </w:rPr>
        <w:t>db.t3.medium</w:t>
      </w:r>
      <w:r>
        <w:rPr>
          <w:rFonts w:hint="default" w:ascii="Georgia" w:hAnsi="Georgia" w:eastAsia="Georgia" w:cs="Georgia"/>
          <w:i w:val="0"/>
          <w:iCs w:val="0"/>
          <w:caps w:val="0"/>
          <w:color w:val="242424"/>
          <w:spacing w:val="-1"/>
          <w:sz w:val="24"/>
          <w:szCs w:val="24"/>
          <w:bdr w:val="none" w:color="auto" w:sz="0" w:space="0"/>
          <w:shd w:val="clear" w:fill="FFFFFF"/>
        </w:rPr>
        <w:t>), and VPC configuration.</w:t>
      </w:r>
    </w:p>
    <w:p w14:paraId="42996F6F">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At this point, your cluster is up and running, and you can proceed to add additional Regions to create a global database.</w:t>
      </w:r>
    </w:p>
    <w:p w14:paraId="5BA75682">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screenshot below shows an example where the cluster </w:t>
      </w:r>
      <w:r>
        <w:rPr>
          <w:rStyle w:val="10"/>
          <w:rFonts w:hint="default" w:ascii="Georgia" w:hAnsi="Georgia" w:eastAsia="Georgia" w:cs="Georgia"/>
          <w:b/>
          <w:bCs/>
          <w:i w:val="0"/>
          <w:iCs w:val="0"/>
          <w:caps w:val="0"/>
          <w:color w:val="242424"/>
          <w:spacing w:val="-1"/>
          <w:sz w:val="24"/>
          <w:szCs w:val="24"/>
          <w:shd w:val="clear" w:fill="FFFFFF"/>
        </w:rPr>
        <w:t>pgprod01</w:t>
      </w:r>
      <w:r>
        <w:rPr>
          <w:rFonts w:hint="default" w:ascii="Georgia" w:hAnsi="Georgia" w:eastAsia="Georgia" w:cs="Georgia"/>
          <w:i w:val="0"/>
          <w:iCs w:val="0"/>
          <w:caps w:val="0"/>
          <w:color w:val="242424"/>
          <w:spacing w:val="-1"/>
          <w:sz w:val="24"/>
          <w:szCs w:val="24"/>
          <w:shd w:val="clear" w:fill="FFFFFF"/>
        </w:rPr>
        <w:t> and its writer instance are both in the </w:t>
      </w:r>
      <w:r>
        <w:rPr>
          <w:rStyle w:val="10"/>
          <w:rFonts w:hint="default" w:ascii="Georgia" w:hAnsi="Georgia" w:eastAsia="Georgia" w:cs="Georgia"/>
          <w:b/>
          <w:bCs/>
          <w:i w:val="0"/>
          <w:iCs w:val="0"/>
          <w:caps w:val="0"/>
          <w:color w:val="242424"/>
          <w:spacing w:val="-1"/>
          <w:sz w:val="24"/>
          <w:szCs w:val="24"/>
          <w:shd w:val="clear" w:fill="FFFFFF"/>
        </w:rPr>
        <w:t>Available</w:t>
      </w:r>
      <w:r>
        <w:rPr>
          <w:rFonts w:hint="default" w:ascii="Georgia" w:hAnsi="Georgia" w:eastAsia="Georgia" w:cs="Georgia"/>
          <w:i w:val="0"/>
          <w:iCs w:val="0"/>
          <w:caps w:val="0"/>
          <w:color w:val="242424"/>
          <w:spacing w:val="-1"/>
          <w:sz w:val="24"/>
          <w:szCs w:val="24"/>
          <w:shd w:val="clear" w:fill="FFFFFF"/>
        </w:rPr>
        <w:t> state:</w:t>
      </w:r>
    </w:p>
    <w:p w14:paraId="204E9332">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5764DCAC">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760730"/>
            <wp:effectExtent l="0" t="0" r="13970" b="1270"/>
            <wp:docPr id="15"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IMG_274"/>
                    <pic:cNvPicPr>
                      <a:picLocks noChangeAspect="1"/>
                    </pic:cNvPicPr>
                  </pic:nvPicPr>
                  <pic:blipFill>
                    <a:blip r:embed="rId20"/>
                    <a:stretch>
                      <a:fillRect/>
                    </a:stretch>
                  </pic:blipFill>
                  <pic:spPr>
                    <a:xfrm>
                      <a:off x="0" y="0"/>
                      <a:ext cx="5274310" cy="760730"/>
                    </a:xfrm>
                    <a:prstGeom prst="rect">
                      <a:avLst/>
                    </a:prstGeom>
                    <a:noFill/>
                    <a:ln w="9525">
                      <a:noFill/>
                    </a:ln>
                  </pic:spPr>
                </pic:pic>
              </a:graphicData>
            </a:graphic>
          </wp:inline>
        </w:drawing>
      </w:r>
    </w:p>
    <w:p w14:paraId="586DE8A1">
      <w:pPr>
        <w:pStyle w:val="9"/>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With these steps, you’ve successfully created the primary cluster of an Aurora Global Database running PostgreSQL 17.</w:t>
      </w:r>
    </w:p>
    <w:p w14:paraId="004256AF"/>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51CA5A"/>
    <w:multiLevelType w:val="multilevel"/>
    <w:tmpl w:val="8351CA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01814B5"/>
    <w:multiLevelType w:val="multilevel"/>
    <w:tmpl w:val="901814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465D618"/>
    <w:multiLevelType w:val="multilevel"/>
    <w:tmpl w:val="9465D6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94D2680"/>
    <w:multiLevelType w:val="multilevel"/>
    <w:tmpl w:val="994D26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B7811B6"/>
    <w:multiLevelType w:val="multilevel"/>
    <w:tmpl w:val="9B7811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F4E54F3"/>
    <w:multiLevelType w:val="multilevel"/>
    <w:tmpl w:val="9F4E54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D7B5006"/>
    <w:multiLevelType w:val="multilevel"/>
    <w:tmpl w:val="BD7B50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C81C31A"/>
    <w:multiLevelType w:val="multilevel"/>
    <w:tmpl w:val="CC81C3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CDD337B7"/>
    <w:multiLevelType w:val="multilevel"/>
    <w:tmpl w:val="CDD337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F133A7F"/>
    <w:multiLevelType w:val="multilevel"/>
    <w:tmpl w:val="CF133A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D5DA80FD"/>
    <w:multiLevelType w:val="multilevel"/>
    <w:tmpl w:val="D5DA80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D6F2495A"/>
    <w:multiLevelType w:val="multilevel"/>
    <w:tmpl w:val="D6F249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D82C72CB"/>
    <w:multiLevelType w:val="multilevel"/>
    <w:tmpl w:val="D82C72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DD04D1AF"/>
    <w:multiLevelType w:val="multilevel"/>
    <w:tmpl w:val="DD04D1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E94BE089"/>
    <w:multiLevelType w:val="multilevel"/>
    <w:tmpl w:val="E94BE0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ECB4CF6E"/>
    <w:multiLevelType w:val="multilevel"/>
    <w:tmpl w:val="ECB4CF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405BBBD"/>
    <w:multiLevelType w:val="multilevel"/>
    <w:tmpl w:val="0405BB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04C9AB1F"/>
    <w:multiLevelType w:val="multilevel"/>
    <w:tmpl w:val="04C9AB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0F71A424"/>
    <w:multiLevelType w:val="multilevel"/>
    <w:tmpl w:val="0F71A4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2EC30714"/>
    <w:multiLevelType w:val="multilevel"/>
    <w:tmpl w:val="2EC307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3A64D83D"/>
    <w:multiLevelType w:val="multilevel"/>
    <w:tmpl w:val="3A64D8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4225C84B"/>
    <w:multiLevelType w:val="multilevel"/>
    <w:tmpl w:val="4225C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58C8C26D"/>
    <w:multiLevelType w:val="multilevel"/>
    <w:tmpl w:val="58C8C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7EAF0F6D"/>
    <w:multiLevelType w:val="multilevel"/>
    <w:tmpl w:val="7EAF0F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4"/>
  </w:num>
  <w:num w:numId="3">
    <w:abstractNumId w:val="10"/>
  </w:num>
  <w:num w:numId="4">
    <w:abstractNumId w:val="22"/>
  </w:num>
  <w:num w:numId="5">
    <w:abstractNumId w:val="23"/>
  </w:num>
  <w:num w:numId="6">
    <w:abstractNumId w:val="19"/>
  </w:num>
  <w:num w:numId="7">
    <w:abstractNumId w:val="21"/>
  </w:num>
  <w:num w:numId="8">
    <w:abstractNumId w:val="15"/>
  </w:num>
  <w:num w:numId="9">
    <w:abstractNumId w:val="7"/>
  </w:num>
  <w:num w:numId="10">
    <w:abstractNumId w:val="11"/>
  </w:num>
  <w:num w:numId="11">
    <w:abstractNumId w:val="16"/>
  </w:num>
  <w:num w:numId="12">
    <w:abstractNumId w:val="0"/>
  </w:num>
  <w:num w:numId="13">
    <w:abstractNumId w:val="20"/>
  </w:num>
  <w:num w:numId="14">
    <w:abstractNumId w:val="18"/>
  </w:num>
  <w:num w:numId="15">
    <w:abstractNumId w:val="6"/>
  </w:num>
  <w:num w:numId="16">
    <w:abstractNumId w:val="12"/>
  </w:num>
  <w:num w:numId="17">
    <w:abstractNumId w:val="14"/>
  </w:num>
  <w:num w:numId="18">
    <w:abstractNumId w:val="2"/>
  </w:num>
  <w:num w:numId="19">
    <w:abstractNumId w:val="8"/>
  </w:num>
  <w:num w:numId="20">
    <w:abstractNumId w:val="5"/>
  </w:num>
  <w:num w:numId="21">
    <w:abstractNumId w:val="3"/>
  </w:num>
  <w:num w:numId="22">
    <w:abstractNumId w:val="9"/>
  </w:num>
  <w:num w:numId="23">
    <w:abstractNumId w:val="1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7056A6"/>
    <w:rsid w:val="07705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character" w:styleId="8">
    <w:name w:val="Hyperlink"/>
    <w:basedOn w:val="4"/>
    <w:uiPriority w:val="0"/>
    <w:rPr>
      <w:color w:val="0000FF"/>
      <w:u w:val="single"/>
    </w:rPr>
  </w:style>
  <w:style w:type="paragraph" w:styleId="9">
    <w:name w:val="Normal (Web)"/>
    <w:basedOn w:val="1"/>
    <w:uiPriority w:val="0"/>
    <w:rPr>
      <w:sz w:val="24"/>
      <w:szCs w:val="24"/>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6</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2025-10-03T10:09:00Z</dcterms:created>
  <dc:creator>GAURAV VADAKTE</dc:creator>
  <cp:lastModifiedBy>GAURAV VADAKTE</cp:lastModifiedBy>
  <dcterms:modified xsi:type="dcterms:W3CDTF">2025-10-03T10:16:03Z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7AEB11DCB6B54C94BEFBB90BBD57E4AA_11</vt:lpwstr>
  </property>
</Properties>
</file>