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68876" w14:textId="73220E58" w:rsidR="003F7D91" w:rsidRPr="003F7D91" w:rsidRDefault="000C0D3A" w:rsidP="003F7D91">
      <w:pPr>
        <w:jc w:val="center"/>
        <w:rPr>
          <w:rFonts w:cstheme="minorHAnsi"/>
          <w:b/>
          <w:bCs/>
          <w:sz w:val="32"/>
          <w:szCs w:val="28"/>
          <w:u w:val="single"/>
        </w:rPr>
      </w:pPr>
      <w:r w:rsidRPr="003F7D91">
        <w:rPr>
          <w:rFonts w:cstheme="minorHAnsi"/>
          <w:b/>
          <w:bCs/>
          <w:sz w:val="32"/>
          <w:szCs w:val="28"/>
          <w:u w:val="single"/>
        </w:rPr>
        <w:t>Summary</w:t>
      </w:r>
      <w:r w:rsidR="003F7D91" w:rsidRPr="003F7D91">
        <w:rPr>
          <w:rFonts w:cstheme="minorHAnsi"/>
          <w:b/>
          <w:bCs/>
          <w:sz w:val="32"/>
          <w:szCs w:val="28"/>
          <w:u w:val="single"/>
        </w:rPr>
        <w:t xml:space="preserve">: </w:t>
      </w:r>
      <w:r w:rsidRPr="003F7D91">
        <w:rPr>
          <w:rFonts w:cstheme="minorHAnsi"/>
          <w:b/>
          <w:bCs/>
          <w:sz w:val="32"/>
          <w:szCs w:val="28"/>
          <w:u w:val="single"/>
        </w:rPr>
        <w:t>Lead Scoring Case Study</w:t>
      </w:r>
    </w:p>
    <w:p w14:paraId="1E7E25AF" w14:textId="15D34FC4" w:rsidR="003F7D91" w:rsidRPr="003F7D91" w:rsidRDefault="003F7D91" w:rsidP="003F7D91">
      <w:pPr>
        <w:jc w:val="both"/>
        <w:rPr>
          <w:rFonts w:cstheme="minorHAnsi"/>
          <w:sz w:val="24"/>
          <w:szCs w:val="22"/>
        </w:rPr>
      </w:pPr>
      <w:r w:rsidRPr="003F7D91">
        <w:rPr>
          <w:rFonts w:cstheme="minorHAnsi"/>
          <w:sz w:val="24"/>
          <w:szCs w:val="22"/>
        </w:rPr>
        <w:t>The Lead Scoring Case Study for X-Education,</w:t>
      </w:r>
      <w:r w:rsidR="00936AFC">
        <w:rPr>
          <w:rFonts w:cstheme="minorHAnsi"/>
          <w:sz w:val="24"/>
          <w:szCs w:val="22"/>
        </w:rPr>
        <w:t xml:space="preserve"> </w:t>
      </w:r>
      <w:r w:rsidRPr="003F7D91">
        <w:rPr>
          <w:rFonts w:cstheme="minorHAnsi"/>
          <w:sz w:val="24"/>
          <w:szCs w:val="22"/>
        </w:rPr>
        <w:t>aims to develop a logistic regression model to identify potential leads. The primary goals are to improve lead conversion rates and achieve an 80% enrolment target. The study involves:</w:t>
      </w:r>
    </w:p>
    <w:p w14:paraId="6DF35C6D" w14:textId="6E6FB8E2" w:rsidR="003F7D91" w:rsidRPr="003F7D91" w:rsidRDefault="003F7D91" w:rsidP="003F7D91">
      <w:pPr>
        <w:pStyle w:val="ListParagraph"/>
        <w:numPr>
          <w:ilvl w:val="0"/>
          <w:numId w:val="12"/>
        </w:numPr>
        <w:jc w:val="both"/>
        <w:rPr>
          <w:rFonts w:cstheme="minorHAnsi"/>
          <w:b/>
          <w:bCs/>
          <w:sz w:val="24"/>
          <w:szCs w:val="22"/>
        </w:rPr>
      </w:pPr>
      <w:r w:rsidRPr="003F7D91">
        <w:rPr>
          <w:rFonts w:cstheme="minorHAnsi"/>
          <w:b/>
          <w:bCs/>
          <w:sz w:val="24"/>
          <w:szCs w:val="22"/>
        </w:rPr>
        <w:t>Understanding the Problem and Data</w:t>
      </w:r>
    </w:p>
    <w:p w14:paraId="6EEA0FD3" w14:textId="294D72EA" w:rsidR="003F7D91" w:rsidRPr="003F7D91" w:rsidRDefault="003F7D91" w:rsidP="003F7D91">
      <w:pPr>
        <w:jc w:val="both"/>
        <w:rPr>
          <w:rFonts w:cstheme="minorHAnsi"/>
          <w:sz w:val="24"/>
          <w:szCs w:val="22"/>
        </w:rPr>
      </w:pPr>
      <w:r w:rsidRPr="003F7D91">
        <w:rPr>
          <w:rFonts w:cstheme="minorHAnsi"/>
          <w:sz w:val="24"/>
          <w:szCs w:val="22"/>
        </w:rPr>
        <w:t>The initial phase focuses on understanding the problem and the data dictionary. The dataset comprises 9,240 columns and 37 rows.</w:t>
      </w:r>
    </w:p>
    <w:p w14:paraId="246E0E09" w14:textId="19F7542B" w:rsidR="003F7D91" w:rsidRPr="003F7D91" w:rsidRDefault="003F7D91" w:rsidP="003F7D91">
      <w:pPr>
        <w:pStyle w:val="ListParagraph"/>
        <w:numPr>
          <w:ilvl w:val="0"/>
          <w:numId w:val="12"/>
        </w:numPr>
        <w:jc w:val="both"/>
        <w:rPr>
          <w:rFonts w:cstheme="minorHAnsi"/>
          <w:b/>
          <w:bCs/>
          <w:sz w:val="24"/>
          <w:szCs w:val="22"/>
        </w:rPr>
      </w:pPr>
      <w:r w:rsidRPr="003F7D91">
        <w:rPr>
          <w:rFonts w:cstheme="minorHAnsi"/>
          <w:sz w:val="24"/>
          <w:szCs w:val="22"/>
        </w:rPr>
        <w:t xml:space="preserve"> </w:t>
      </w:r>
      <w:r w:rsidRPr="003F7D91">
        <w:rPr>
          <w:rFonts w:cstheme="minorHAnsi"/>
          <w:b/>
          <w:bCs/>
          <w:sz w:val="24"/>
          <w:szCs w:val="22"/>
        </w:rPr>
        <w:t>Importing Required Libraries</w:t>
      </w:r>
    </w:p>
    <w:p w14:paraId="54CD2866" w14:textId="15201F92" w:rsidR="003F7D91" w:rsidRPr="003F7D91" w:rsidRDefault="003F7D91" w:rsidP="003F7D91">
      <w:pPr>
        <w:jc w:val="both"/>
        <w:rPr>
          <w:rFonts w:cstheme="minorHAnsi"/>
          <w:sz w:val="24"/>
          <w:szCs w:val="22"/>
        </w:rPr>
      </w:pPr>
      <w:r w:rsidRPr="003F7D91">
        <w:rPr>
          <w:rFonts w:cstheme="minorHAnsi"/>
          <w:sz w:val="24"/>
          <w:szCs w:val="22"/>
        </w:rPr>
        <w:t xml:space="preserve">The study utilizes various libraries including </w:t>
      </w:r>
      <w:proofErr w:type="spellStart"/>
      <w:r w:rsidRPr="003F7D91">
        <w:rPr>
          <w:rFonts w:cstheme="minorHAnsi"/>
          <w:sz w:val="24"/>
          <w:szCs w:val="22"/>
        </w:rPr>
        <w:t>numpy</w:t>
      </w:r>
      <w:proofErr w:type="spellEnd"/>
      <w:r w:rsidRPr="003F7D91">
        <w:rPr>
          <w:rFonts w:cstheme="minorHAnsi"/>
          <w:sz w:val="24"/>
          <w:szCs w:val="22"/>
        </w:rPr>
        <w:t xml:space="preserve">, pandas, </w:t>
      </w:r>
      <w:proofErr w:type="spellStart"/>
      <w:proofErr w:type="gramStart"/>
      <w:r w:rsidRPr="003F7D91">
        <w:rPr>
          <w:rFonts w:cstheme="minorHAnsi"/>
          <w:sz w:val="24"/>
          <w:szCs w:val="22"/>
        </w:rPr>
        <w:t>matplotlib.pyplot</w:t>
      </w:r>
      <w:proofErr w:type="spellEnd"/>
      <w:proofErr w:type="gramEnd"/>
      <w:r w:rsidRPr="003F7D91">
        <w:rPr>
          <w:rFonts w:cstheme="minorHAnsi"/>
          <w:sz w:val="24"/>
          <w:szCs w:val="22"/>
        </w:rPr>
        <w:t xml:space="preserve">, seaborn, and several </w:t>
      </w:r>
      <w:proofErr w:type="spellStart"/>
      <w:r w:rsidRPr="003F7D91">
        <w:rPr>
          <w:rFonts w:cstheme="minorHAnsi"/>
          <w:sz w:val="24"/>
          <w:szCs w:val="22"/>
        </w:rPr>
        <w:t>sklearn</w:t>
      </w:r>
      <w:proofErr w:type="spellEnd"/>
      <w:r w:rsidRPr="003F7D91">
        <w:rPr>
          <w:rFonts w:cstheme="minorHAnsi"/>
          <w:sz w:val="24"/>
          <w:szCs w:val="22"/>
        </w:rPr>
        <w:t xml:space="preserve"> modules like </w:t>
      </w:r>
      <w:proofErr w:type="spellStart"/>
      <w:r w:rsidRPr="003F7D91">
        <w:rPr>
          <w:rFonts w:cstheme="minorHAnsi"/>
          <w:sz w:val="24"/>
          <w:szCs w:val="22"/>
        </w:rPr>
        <w:t>train_test_split</w:t>
      </w:r>
      <w:proofErr w:type="spellEnd"/>
      <w:r w:rsidRPr="003F7D91">
        <w:rPr>
          <w:rFonts w:cstheme="minorHAnsi"/>
          <w:sz w:val="24"/>
          <w:szCs w:val="22"/>
        </w:rPr>
        <w:t xml:space="preserve">, </w:t>
      </w:r>
      <w:proofErr w:type="spellStart"/>
      <w:r w:rsidRPr="003F7D91">
        <w:rPr>
          <w:rFonts w:cstheme="minorHAnsi"/>
          <w:sz w:val="24"/>
          <w:szCs w:val="22"/>
        </w:rPr>
        <w:t>StandardScaler</w:t>
      </w:r>
      <w:proofErr w:type="spellEnd"/>
      <w:r w:rsidRPr="003F7D91">
        <w:rPr>
          <w:rFonts w:cstheme="minorHAnsi"/>
          <w:sz w:val="24"/>
          <w:szCs w:val="22"/>
        </w:rPr>
        <w:t>, and RFE. These libraries facilitate data manipulation, visualization, and model building.</w:t>
      </w:r>
    </w:p>
    <w:p w14:paraId="5D93B289" w14:textId="1F1CADE3" w:rsidR="003F7D91" w:rsidRPr="003F7D91" w:rsidRDefault="003F7D91" w:rsidP="003F7D91">
      <w:pPr>
        <w:pStyle w:val="ListParagraph"/>
        <w:numPr>
          <w:ilvl w:val="0"/>
          <w:numId w:val="12"/>
        </w:numPr>
        <w:jc w:val="both"/>
        <w:rPr>
          <w:rFonts w:cstheme="minorHAnsi"/>
          <w:b/>
          <w:bCs/>
          <w:sz w:val="24"/>
          <w:szCs w:val="22"/>
        </w:rPr>
      </w:pPr>
      <w:r w:rsidRPr="003F7D91">
        <w:rPr>
          <w:rFonts w:cstheme="minorHAnsi"/>
          <w:b/>
          <w:bCs/>
          <w:sz w:val="24"/>
          <w:szCs w:val="22"/>
        </w:rPr>
        <w:t>Data Understanding</w:t>
      </w:r>
    </w:p>
    <w:p w14:paraId="3DD9FC86" w14:textId="0C67DB6A" w:rsidR="003F7D91" w:rsidRPr="003F7D91" w:rsidRDefault="003F7D91" w:rsidP="003F7D91">
      <w:pPr>
        <w:jc w:val="both"/>
        <w:rPr>
          <w:rFonts w:cstheme="minorHAnsi"/>
          <w:sz w:val="24"/>
          <w:szCs w:val="22"/>
        </w:rPr>
      </w:pPr>
      <w:r w:rsidRPr="003F7D91">
        <w:rPr>
          <w:rFonts w:cstheme="minorHAnsi"/>
          <w:sz w:val="24"/>
          <w:szCs w:val="22"/>
        </w:rPr>
        <w:t>The data understanding phase involves reading the data, checking the dataset's information, and performing basic statistical analysis. This helps in gaining insights into the structure and distribution of the data.</w:t>
      </w:r>
    </w:p>
    <w:p w14:paraId="6EB96EC1" w14:textId="5C8CC66B" w:rsidR="003F7D91" w:rsidRPr="003F7D91" w:rsidRDefault="003F7D91" w:rsidP="003F7D91">
      <w:pPr>
        <w:pStyle w:val="ListParagraph"/>
        <w:numPr>
          <w:ilvl w:val="0"/>
          <w:numId w:val="12"/>
        </w:numPr>
        <w:jc w:val="both"/>
        <w:rPr>
          <w:rFonts w:cstheme="minorHAnsi"/>
          <w:b/>
          <w:bCs/>
          <w:sz w:val="24"/>
          <w:szCs w:val="22"/>
        </w:rPr>
      </w:pPr>
      <w:r w:rsidRPr="003F7D91">
        <w:rPr>
          <w:rFonts w:cstheme="minorHAnsi"/>
          <w:b/>
          <w:bCs/>
          <w:sz w:val="24"/>
          <w:szCs w:val="22"/>
        </w:rPr>
        <w:t>Data Quality Checking and Cleaning</w:t>
      </w:r>
    </w:p>
    <w:p w14:paraId="15F5FF8B" w14:textId="07592DE7" w:rsidR="003F7D91" w:rsidRPr="003F7D91" w:rsidRDefault="003F7D91" w:rsidP="003F7D91">
      <w:pPr>
        <w:jc w:val="both"/>
        <w:rPr>
          <w:rFonts w:cstheme="minorHAnsi"/>
          <w:sz w:val="24"/>
          <w:szCs w:val="22"/>
        </w:rPr>
      </w:pPr>
      <w:r w:rsidRPr="003F7D91">
        <w:rPr>
          <w:rFonts w:cstheme="minorHAnsi"/>
          <w:sz w:val="24"/>
          <w:szCs w:val="22"/>
        </w:rPr>
        <w:t>Data quality is ensured by checking for duplicates</w:t>
      </w:r>
      <w:r>
        <w:rPr>
          <w:rFonts w:cstheme="minorHAnsi"/>
          <w:sz w:val="24"/>
          <w:szCs w:val="22"/>
        </w:rPr>
        <w:t xml:space="preserve"> and </w:t>
      </w:r>
      <w:r w:rsidRPr="003F7D91">
        <w:rPr>
          <w:rFonts w:cstheme="minorHAnsi"/>
          <w:sz w:val="24"/>
          <w:szCs w:val="22"/>
        </w:rPr>
        <w:t xml:space="preserve">replacing 'SELECT' </w:t>
      </w:r>
      <w:r>
        <w:rPr>
          <w:rFonts w:cstheme="minorHAnsi"/>
          <w:sz w:val="24"/>
          <w:szCs w:val="22"/>
        </w:rPr>
        <w:t xml:space="preserve">values </w:t>
      </w:r>
      <w:r w:rsidRPr="003F7D91">
        <w:rPr>
          <w:rFonts w:cstheme="minorHAnsi"/>
          <w:sz w:val="24"/>
          <w:szCs w:val="22"/>
        </w:rPr>
        <w:t>with null values</w:t>
      </w:r>
      <w:r>
        <w:rPr>
          <w:rFonts w:cstheme="minorHAnsi"/>
          <w:sz w:val="24"/>
          <w:szCs w:val="22"/>
        </w:rPr>
        <w:t xml:space="preserve">. </w:t>
      </w:r>
      <w:r w:rsidRPr="003F7D91">
        <w:rPr>
          <w:rFonts w:cstheme="minorHAnsi"/>
          <w:sz w:val="24"/>
          <w:szCs w:val="22"/>
        </w:rPr>
        <w:t xml:space="preserve">Columns with single values and unnecessary data </w:t>
      </w:r>
      <w:r>
        <w:rPr>
          <w:rFonts w:cstheme="minorHAnsi"/>
          <w:sz w:val="24"/>
          <w:szCs w:val="22"/>
        </w:rPr>
        <w:t>were</w:t>
      </w:r>
      <w:r w:rsidRPr="003F7D91">
        <w:rPr>
          <w:rFonts w:cstheme="minorHAnsi"/>
          <w:sz w:val="24"/>
          <w:szCs w:val="22"/>
        </w:rPr>
        <w:t xml:space="preserve"> also removed. Data imputation and outlier treatment </w:t>
      </w:r>
      <w:r>
        <w:rPr>
          <w:rFonts w:cstheme="minorHAnsi"/>
          <w:sz w:val="24"/>
          <w:szCs w:val="22"/>
        </w:rPr>
        <w:t>were</w:t>
      </w:r>
      <w:r w:rsidRPr="003F7D91">
        <w:rPr>
          <w:rFonts w:cstheme="minorHAnsi"/>
          <w:sz w:val="24"/>
          <w:szCs w:val="22"/>
        </w:rPr>
        <w:t xml:space="preserve"> performed to refine the dataset.</w:t>
      </w:r>
    </w:p>
    <w:p w14:paraId="1959383D" w14:textId="1EC33D35" w:rsidR="003F7D91" w:rsidRPr="003F7D91" w:rsidRDefault="003F7D91" w:rsidP="003F7D91">
      <w:pPr>
        <w:pStyle w:val="ListParagraph"/>
        <w:numPr>
          <w:ilvl w:val="0"/>
          <w:numId w:val="12"/>
        </w:numPr>
        <w:jc w:val="both"/>
        <w:rPr>
          <w:rFonts w:cstheme="minorHAnsi"/>
          <w:b/>
          <w:bCs/>
          <w:sz w:val="24"/>
          <w:szCs w:val="22"/>
        </w:rPr>
      </w:pPr>
      <w:r w:rsidRPr="003F7D91">
        <w:rPr>
          <w:rFonts w:cstheme="minorHAnsi"/>
          <w:b/>
          <w:bCs/>
          <w:sz w:val="24"/>
          <w:szCs w:val="22"/>
        </w:rPr>
        <w:t>Exploratory Data Analysis</w:t>
      </w:r>
    </w:p>
    <w:p w14:paraId="0ECF2D3E" w14:textId="77777777" w:rsidR="003F7D91" w:rsidRPr="003F7D91" w:rsidRDefault="003F7D91" w:rsidP="003F7D91">
      <w:pPr>
        <w:jc w:val="both"/>
        <w:rPr>
          <w:rFonts w:cstheme="minorHAnsi"/>
          <w:sz w:val="24"/>
          <w:szCs w:val="22"/>
        </w:rPr>
      </w:pPr>
      <w:r w:rsidRPr="003F7D91">
        <w:rPr>
          <w:rFonts w:cstheme="minorHAnsi"/>
          <w:sz w:val="24"/>
          <w:szCs w:val="22"/>
        </w:rPr>
        <w:t>Key findings from the exploratory data analysis include:</w:t>
      </w:r>
    </w:p>
    <w:p w14:paraId="3D075607" w14:textId="5C798DEA" w:rsidR="003F7D91"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A lead success rate of 62.14%.</w:t>
      </w:r>
    </w:p>
    <w:p w14:paraId="7B3F7B4B" w14:textId="05FC452A" w:rsidR="003F7D91"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Google and direct traffic sources have the highest lead conversion counts</w:t>
      </w:r>
      <w:r w:rsidRPr="00936AFC">
        <w:rPr>
          <w:rFonts w:cstheme="minorHAnsi"/>
          <w:sz w:val="24"/>
          <w:szCs w:val="22"/>
        </w:rPr>
        <w:t>.</w:t>
      </w:r>
    </w:p>
    <w:p w14:paraId="4D69DBF7" w14:textId="30172626" w:rsidR="003F7D91"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 xml:space="preserve">The highest lead conversion rates are from Reference and </w:t>
      </w:r>
      <w:proofErr w:type="spellStart"/>
      <w:r w:rsidRPr="00936AFC">
        <w:rPr>
          <w:rFonts w:cstheme="minorHAnsi"/>
          <w:sz w:val="24"/>
          <w:szCs w:val="22"/>
        </w:rPr>
        <w:t>Welingak</w:t>
      </w:r>
      <w:proofErr w:type="spellEnd"/>
      <w:r w:rsidRPr="00936AFC">
        <w:rPr>
          <w:rFonts w:cstheme="minorHAnsi"/>
          <w:sz w:val="24"/>
          <w:szCs w:val="22"/>
        </w:rPr>
        <w:t xml:space="preserve"> websites.</w:t>
      </w:r>
    </w:p>
    <w:p w14:paraId="79732F46" w14:textId="5085783B" w:rsidR="003F7D91"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India, UAE, and the USA are the top countries for lead conversions.</w:t>
      </w:r>
    </w:p>
    <w:p w14:paraId="6AF92AA1" w14:textId="3D8E64F9" w:rsidR="00936AFC"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Better career prospects are the most important factor in choosing a course.</w:t>
      </w:r>
    </w:p>
    <w:p w14:paraId="44506D15" w14:textId="2B2FFC92" w:rsidR="003F7D91" w:rsidRPr="003F7D91" w:rsidRDefault="00936AFC" w:rsidP="00936AFC">
      <w:pPr>
        <w:ind w:firstLine="360"/>
        <w:jc w:val="both"/>
        <w:rPr>
          <w:rFonts w:cstheme="minorHAnsi"/>
          <w:b/>
          <w:bCs/>
          <w:sz w:val="24"/>
          <w:szCs w:val="22"/>
        </w:rPr>
      </w:pPr>
      <w:r>
        <w:rPr>
          <w:rFonts w:cstheme="minorHAnsi"/>
          <w:b/>
          <w:bCs/>
          <w:sz w:val="24"/>
          <w:szCs w:val="22"/>
        </w:rPr>
        <w:t xml:space="preserve">6. </w:t>
      </w:r>
      <w:r w:rsidR="003F7D91" w:rsidRPr="003F7D91">
        <w:rPr>
          <w:rFonts w:cstheme="minorHAnsi"/>
          <w:b/>
          <w:bCs/>
          <w:sz w:val="24"/>
          <w:szCs w:val="22"/>
        </w:rPr>
        <w:t>Splitting Data: Test and Train Set</w:t>
      </w:r>
    </w:p>
    <w:p w14:paraId="5C759DC9" w14:textId="3C9290D2" w:rsidR="003F7D91" w:rsidRPr="003F7D91" w:rsidRDefault="003F7D91" w:rsidP="003F7D91">
      <w:pPr>
        <w:jc w:val="both"/>
        <w:rPr>
          <w:rFonts w:cstheme="minorHAnsi"/>
          <w:sz w:val="24"/>
          <w:szCs w:val="22"/>
        </w:rPr>
      </w:pPr>
      <w:r w:rsidRPr="003F7D91">
        <w:rPr>
          <w:rFonts w:cstheme="minorHAnsi"/>
          <w:sz w:val="24"/>
          <w:szCs w:val="22"/>
        </w:rPr>
        <w:t xml:space="preserve">Dummy variables </w:t>
      </w:r>
      <w:r>
        <w:rPr>
          <w:rFonts w:cstheme="minorHAnsi"/>
          <w:sz w:val="24"/>
          <w:szCs w:val="22"/>
        </w:rPr>
        <w:t>were</w:t>
      </w:r>
      <w:r w:rsidRPr="003F7D91">
        <w:rPr>
          <w:rFonts w:cstheme="minorHAnsi"/>
          <w:sz w:val="24"/>
          <w:szCs w:val="22"/>
        </w:rPr>
        <w:t xml:space="preserve"> created before splitting the data into train and test sets. The dataset is then scaled to ensure all values are between 0 and 1, maintaining a similar scale and avoiding imbalance.</w:t>
      </w:r>
    </w:p>
    <w:p w14:paraId="6EC93954" w14:textId="779DE049" w:rsidR="003F7D91" w:rsidRPr="00936AFC" w:rsidRDefault="003F7D91" w:rsidP="00936AFC">
      <w:pPr>
        <w:pStyle w:val="ListParagraph"/>
        <w:numPr>
          <w:ilvl w:val="0"/>
          <w:numId w:val="13"/>
        </w:numPr>
        <w:jc w:val="both"/>
        <w:rPr>
          <w:rFonts w:cstheme="minorHAnsi"/>
          <w:b/>
          <w:bCs/>
          <w:sz w:val="24"/>
          <w:szCs w:val="22"/>
        </w:rPr>
      </w:pPr>
      <w:r w:rsidRPr="00936AFC">
        <w:rPr>
          <w:rFonts w:cstheme="minorHAnsi"/>
          <w:b/>
          <w:bCs/>
          <w:sz w:val="24"/>
          <w:szCs w:val="22"/>
        </w:rPr>
        <w:t>Model Building</w:t>
      </w:r>
    </w:p>
    <w:p w14:paraId="4E49CBF1" w14:textId="007FF162" w:rsidR="003F7D91" w:rsidRDefault="003F7D91" w:rsidP="003F7D91">
      <w:pPr>
        <w:jc w:val="both"/>
        <w:rPr>
          <w:rFonts w:cstheme="minorHAnsi"/>
          <w:sz w:val="24"/>
          <w:szCs w:val="22"/>
        </w:rPr>
      </w:pPr>
      <w:r w:rsidRPr="003F7D91">
        <w:rPr>
          <w:rFonts w:cstheme="minorHAnsi"/>
          <w:sz w:val="24"/>
          <w:szCs w:val="22"/>
        </w:rPr>
        <w:t>A logistic regression model is built, with the top 15 columns selected by RFE. The model 'logm2' has a p-value below 0.05 and a VIF below 5, indicating a good fit.</w:t>
      </w:r>
    </w:p>
    <w:p w14:paraId="4255D6AD" w14:textId="77777777" w:rsidR="00936AFC" w:rsidRPr="003F7D91" w:rsidRDefault="00936AFC" w:rsidP="003F7D91">
      <w:pPr>
        <w:jc w:val="both"/>
        <w:rPr>
          <w:rFonts w:cstheme="minorHAnsi"/>
          <w:sz w:val="24"/>
          <w:szCs w:val="22"/>
        </w:rPr>
      </w:pPr>
    </w:p>
    <w:p w14:paraId="0021AA55" w14:textId="3ACCD31B" w:rsidR="003F7D91" w:rsidRPr="00936AFC" w:rsidRDefault="003F7D91" w:rsidP="00936AFC">
      <w:pPr>
        <w:pStyle w:val="ListParagraph"/>
        <w:numPr>
          <w:ilvl w:val="0"/>
          <w:numId w:val="13"/>
        </w:numPr>
        <w:jc w:val="both"/>
        <w:rPr>
          <w:rFonts w:cstheme="minorHAnsi"/>
          <w:b/>
          <w:bCs/>
          <w:sz w:val="24"/>
          <w:szCs w:val="22"/>
        </w:rPr>
      </w:pPr>
      <w:r w:rsidRPr="00936AFC">
        <w:rPr>
          <w:rFonts w:cstheme="minorHAnsi"/>
          <w:b/>
          <w:bCs/>
          <w:sz w:val="24"/>
          <w:szCs w:val="22"/>
        </w:rPr>
        <w:lastRenderedPageBreak/>
        <w:t>Making Predictions on Train Dataset</w:t>
      </w:r>
    </w:p>
    <w:p w14:paraId="0247FD00" w14:textId="475BE570" w:rsidR="003F7D91" w:rsidRPr="003F7D91" w:rsidRDefault="003F7D91" w:rsidP="003F7D91">
      <w:pPr>
        <w:jc w:val="both"/>
        <w:rPr>
          <w:rFonts w:cstheme="minorHAnsi"/>
          <w:sz w:val="24"/>
          <w:szCs w:val="22"/>
        </w:rPr>
      </w:pPr>
      <w:r w:rsidRPr="003F7D91">
        <w:rPr>
          <w:rFonts w:cstheme="minorHAnsi"/>
          <w:sz w:val="24"/>
          <w:szCs w:val="22"/>
        </w:rPr>
        <w:t xml:space="preserve">Predictions </w:t>
      </w:r>
      <w:r w:rsidR="00936AFC">
        <w:rPr>
          <w:rFonts w:cstheme="minorHAnsi"/>
          <w:sz w:val="24"/>
          <w:szCs w:val="22"/>
        </w:rPr>
        <w:t>were</w:t>
      </w:r>
      <w:r w:rsidRPr="003F7D91">
        <w:rPr>
          <w:rFonts w:cstheme="minorHAnsi"/>
          <w:sz w:val="24"/>
          <w:szCs w:val="22"/>
        </w:rPr>
        <w:t xml:space="preserve"> made on the train set, creating a </w:t>
      </w:r>
      <w:proofErr w:type="spellStart"/>
      <w:r w:rsidRPr="003F7D91">
        <w:rPr>
          <w:rFonts w:cstheme="minorHAnsi"/>
          <w:sz w:val="24"/>
          <w:szCs w:val="22"/>
        </w:rPr>
        <w:t>dataframe</w:t>
      </w:r>
      <w:proofErr w:type="spellEnd"/>
      <w:r w:rsidRPr="003F7D91">
        <w:rPr>
          <w:rFonts w:cstheme="minorHAnsi"/>
          <w:sz w:val="24"/>
          <w:szCs w:val="22"/>
        </w:rPr>
        <w:t xml:space="preserve"> with actual and predicted values.</w:t>
      </w:r>
    </w:p>
    <w:p w14:paraId="1EC1894C" w14:textId="04556084" w:rsidR="003F7D91" w:rsidRPr="00936AFC" w:rsidRDefault="003F7D91" w:rsidP="00936AFC">
      <w:pPr>
        <w:pStyle w:val="ListParagraph"/>
        <w:numPr>
          <w:ilvl w:val="0"/>
          <w:numId w:val="13"/>
        </w:numPr>
        <w:jc w:val="both"/>
        <w:rPr>
          <w:rFonts w:cstheme="minorHAnsi"/>
          <w:b/>
          <w:bCs/>
          <w:sz w:val="24"/>
          <w:szCs w:val="22"/>
        </w:rPr>
      </w:pPr>
      <w:r w:rsidRPr="00936AFC">
        <w:rPr>
          <w:rFonts w:cstheme="minorHAnsi"/>
          <w:b/>
          <w:bCs/>
          <w:sz w:val="24"/>
          <w:szCs w:val="22"/>
        </w:rPr>
        <w:t>Finding Optimal Cutoff</w:t>
      </w:r>
    </w:p>
    <w:p w14:paraId="46FAADA8" w14:textId="54CA8FA1" w:rsidR="003F7D91" w:rsidRPr="003F7D91" w:rsidRDefault="003F7D91" w:rsidP="003F7D91">
      <w:pPr>
        <w:jc w:val="both"/>
        <w:rPr>
          <w:rFonts w:cstheme="minorHAnsi"/>
          <w:sz w:val="24"/>
          <w:szCs w:val="22"/>
        </w:rPr>
      </w:pPr>
      <w:r w:rsidRPr="003F7D91">
        <w:rPr>
          <w:rFonts w:cstheme="minorHAnsi"/>
          <w:sz w:val="24"/>
          <w:szCs w:val="22"/>
        </w:rPr>
        <w:t>Various probability cutoffs are analyzed to find the optimal cutoff, which is determined to be 0.33 based on accuracy, sensitivity, and specificity.</w:t>
      </w:r>
    </w:p>
    <w:p w14:paraId="19E4DE60" w14:textId="035823FB" w:rsidR="003F7D91" w:rsidRPr="00936AFC" w:rsidRDefault="003F7D91" w:rsidP="00936AFC">
      <w:pPr>
        <w:pStyle w:val="ListParagraph"/>
        <w:numPr>
          <w:ilvl w:val="0"/>
          <w:numId w:val="13"/>
        </w:numPr>
        <w:jc w:val="both"/>
        <w:rPr>
          <w:rFonts w:cstheme="minorHAnsi"/>
          <w:b/>
          <w:bCs/>
          <w:sz w:val="24"/>
          <w:szCs w:val="22"/>
        </w:rPr>
      </w:pPr>
      <w:r w:rsidRPr="00936AFC">
        <w:rPr>
          <w:rFonts w:cstheme="minorHAnsi"/>
          <w:b/>
          <w:bCs/>
          <w:sz w:val="24"/>
          <w:szCs w:val="22"/>
        </w:rPr>
        <w:t>Prediction on Test Data</w:t>
      </w:r>
    </w:p>
    <w:p w14:paraId="6C232872" w14:textId="409E14B9" w:rsidR="003F7D91" w:rsidRPr="003F7D91" w:rsidRDefault="003F7D91" w:rsidP="003F7D91">
      <w:pPr>
        <w:jc w:val="both"/>
        <w:rPr>
          <w:rFonts w:cstheme="minorHAnsi"/>
          <w:sz w:val="24"/>
          <w:szCs w:val="22"/>
        </w:rPr>
      </w:pPr>
      <w:r w:rsidRPr="003F7D91">
        <w:rPr>
          <w:rFonts w:cstheme="minorHAnsi"/>
          <w:sz w:val="24"/>
          <w:szCs w:val="22"/>
        </w:rPr>
        <w:t>Predictions are made on the test dataset with added constants.</w:t>
      </w:r>
    </w:p>
    <w:p w14:paraId="1BD38B56" w14:textId="53089C69" w:rsidR="003F7D91" w:rsidRPr="00936AFC" w:rsidRDefault="003F7D91" w:rsidP="00936AFC">
      <w:pPr>
        <w:pStyle w:val="ListParagraph"/>
        <w:numPr>
          <w:ilvl w:val="0"/>
          <w:numId w:val="13"/>
        </w:numPr>
        <w:jc w:val="both"/>
        <w:rPr>
          <w:rFonts w:cstheme="minorHAnsi"/>
          <w:b/>
          <w:bCs/>
          <w:sz w:val="24"/>
          <w:szCs w:val="22"/>
        </w:rPr>
      </w:pPr>
      <w:r w:rsidRPr="00936AFC">
        <w:rPr>
          <w:rFonts w:cstheme="minorHAnsi"/>
          <w:b/>
          <w:bCs/>
          <w:sz w:val="24"/>
          <w:szCs w:val="22"/>
        </w:rPr>
        <w:t>Model Evaluation</w:t>
      </w:r>
    </w:p>
    <w:p w14:paraId="7E20E679" w14:textId="7D7112F4" w:rsidR="003F7D91" w:rsidRPr="003F7D91" w:rsidRDefault="003F7D91" w:rsidP="003F7D91">
      <w:pPr>
        <w:jc w:val="both"/>
        <w:rPr>
          <w:rFonts w:cstheme="minorHAnsi"/>
          <w:sz w:val="24"/>
          <w:szCs w:val="22"/>
        </w:rPr>
      </w:pPr>
      <w:r w:rsidRPr="003F7D91">
        <w:rPr>
          <w:rFonts w:cstheme="minorHAnsi"/>
          <w:sz w:val="24"/>
          <w:szCs w:val="22"/>
        </w:rPr>
        <w:t>The model performs well with a sensitivity of 0.82, specificity of 0.84, precision of 0.75, false positive rate of 0.15, and negative predictive value of 0.89. The sensitivity and accuracy values for both test and train datasets are approximately 84% and 85%, respectively, indicating good model performance.</w:t>
      </w:r>
    </w:p>
    <w:p w14:paraId="4F36B81A" w14:textId="4EB66790" w:rsidR="003F7D91" w:rsidRPr="00936AFC" w:rsidRDefault="003F7D91" w:rsidP="00936AFC">
      <w:pPr>
        <w:pStyle w:val="ListParagraph"/>
        <w:numPr>
          <w:ilvl w:val="0"/>
          <w:numId w:val="13"/>
        </w:numPr>
        <w:jc w:val="both"/>
        <w:rPr>
          <w:rFonts w:cstheme="minorHAnsi"/>
          <w:b/>
          <w:bCs/>
          <w:sz w:val="24"/>
          <w:szCs w:val="22"/>
        </w:rPr>
      </w:pPr>
      <w:r w:rsidRPr="00936AFC">
        <w:rPr>
          <w:rFonts w:cstheme="minorHAnsi"/>
          <w:b/>
          <w:bCs/>
          <w:sz w:val="24"/>
          <w:szCs w:val="22"/>
        </w:rPr>
        <w:t>Determining Top Features and Recommendations</w:t>
      </w:r>
    </w:p>
    <w:p w14:paraId="014198F0" w14:textId="77777777" w:rsidR="003F7D91" w:rsidRPr="003F7D91" w:rsidRDefault="003F7D91" w:rsidP="003F7D91">
      <w:pPr>
        <w:jc w:val="both"/>
        <w:rPr>
          <w:rFonts w:cstheme="minorHAnsi"/>
          <w:sz w:val="24"/>
          <w:szCs w:val="22"/>
        </w:rPr>
      </w:pPr>
      <w:r w:rsidRPr="003F7D91">
        <w:rPr>
          <w:rFonts w:cstheme="minorHAnsi"/>
          <w:sz w:val="24"/>
          <w:szCs w:val="22"/>
        </w:rPr>
        <w:t>Key features identified include:</w:t>
      </w:r>
    </w:p>
    <w:p w14:paraId="4C94DA59" w14:textId="4A9F1FF3" w:rsidR="003F7D91"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 xml:space="preserve">Focus on the </w:t>
      </w:r>
      <w:proofErr w:type="spellStart"/>
      <w:r w:rsidRPr="00936AFC">
        <w:rPr>
          <w:rFonts w:cstheme="minorHAnsi"/>
          <w:sz w:val="24"/>
          <w:szCs w:val="22"/>
        </w:rPr>
        <w:t>Welingak</w:t>
      </w:r>
      <w:proofErr w:type="spellEnd"/>
      <w:r w:rsidRPr="00936AFC">
        <w:rPr>
          <w:rFonts w:cstheme="minorHAnsi"/>
          <w:sz w:val="24"/>
          <w:szCs w:val="22"/>
        </w:rPr>
        <w:t xml:space="preserve"> website for more leads.</w:t>
      </w:r>
    </w:p>
    <w:p w14:paraId="058953CA" w14:textId="516DDAA3" w:rsidR="003F7D91"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Prioritize the "Lead Add Form" origin for higher conversion likelihood.</w:t>
      </w:r>
    </w:p>
    <w:p w14:paraId="006027F4" w14:textId="0C1D0FA9" w:rsidR="003F7D91" w:rsidRPr="00936AFC" w:rsidRDefault="003F7D91" w:rsidP="00936AFC">
      <w:pPr>
        <w:pStyle w:val="ListParagraph"/>
        <w:numPr>
          <w:ilvl w:val="0"/>
          <w:numId w:val="15"/>
        </w:numPr>
        <w:jc w:val="both"/>
        <w:rPr>
          <w:rFonts w:cstheme="minorHAnsi"/>
          <w:sz w:val="24"/>
          <w:szCs w:val="22"/>
        </w:rPr>
      </w:pPr>
      <w:r w:rsidRPr="00936AFC">
        <w:rPr>
          <w:rFonts w:cstheme="minorHAnsi"/>
          <w:sz w:val="24"/>
          <w:szCs w:val="22"/>
        </w:rPr>
        <w:t>Utilize phone conversations as they can lead to business.</w:t>
      </w:r>
    </w:p>
    <w:p w14:paraId="2FABA8CD" w14:textId="416B5943" w:rsidR="003F7D91" w:rsidRPr="00936AFC" w:rsidRDefault="003F7D91" w:rsidP="003F7D91">
      <w:pPr>
        <w:pStyle w:val="ListParagraph"/>
        <w:numPr>
          <w:ilvl w:val="0"/>
          <w:numId w:val="15"/>
        </w:numPr>
        <w:jc w:val="both"/>
        <w:rPr>
          <w:rFonts w:cstheme="minorHAnsi"/>
          <w:sz w:val="24"/>
          <w:szCs w:val="22"/>
        </w:rPr>
      </w:pPr>
      <w:r w:rsidRPr="00936AFC">
        <w:rPr>
          <w:rFonts w:cstheme="minorHAnsi"/>
          <w:sz w:val="24"/>
          <w:szCs w:val="22"/>
        </w:rPr>
        <w:t>Target working professionals for higher conversions.</w:t>
      </w:r>
    </w:p>
    <w:p w14:paraId="2088B480" w14:textId="72198BE1" w:rsidR="00C060ED" w:rsidRPr="003F7D91" w:rsidRDefault="003F7D91" w:rsidP="003F7D91">
      <w:pPr>
        <w:jc w:val="both"/>
        <w:rPr>
          <w:rFonts w:cstheme="minorHAnsi"/>
          <w:sz w:val="24"/>
          <w:szCs w:val="22"/>
        </w:rPr>
      </w:pPr>
      <w:r w:rsidRPr="003F7D91">
        <w:rPr>
          <w:rFonts w:cstheme="minorHAnsi"/>
          <w:sz w:val="24"/>
          <w:szCs w:val="22"/>
        </w:rPr>
        <w:t>This comprehensive analysis provides a strategic roadmap for X-Education to enhance lead conversions and achieve its enrolment targets.</w:t>
      </w:r>
    </w:p>
    <w:p w14:paraId="6B0DDEAF" w14:textId="02E53107" w:rsidR="00C060ED" w:rsidRPr="00CB517E" w:rsidRDefault="00C060ED" w:rsidP="003F7D9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cstheme="minorHAnsi"/>
        </w:rPr>
      </w:pPr>
    </w:p>
    <w:sectPr w:rsidR="00C060ED" w:rsidRPr="00CB517E" w:rsidSect="00864D81">
      <w:pgSz w:w="11906" w:h="16838" w:code="9"/>
      <w:pgMar w:top="1440" w:right="1274"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92C7F"/>
    <w:multiLevelType w:val="multilevel"/>
    <w:tmpl w:val="8D46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83EC9"/>
    <w:multiLevelType w:val="hybridMultilevel"/>
    <w:tmpl w:val="A8788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E22DDA"/>
    <w:multiLevelType w:val="hybridMultilevel"/>
    <w:tmpl w:val="739C93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2A1055"/>
    <w:multiLevelType w:val="hybridMultilevel"/>
    <w:tmpl w:val="61206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87211"/>
    <w:multiLevelType w:val="multilevel"/>
    <w:tmpl w:val="AC7EE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24311"/>
    <w:multiLevelType w:val="hybridMultilevel"/>
    <w:tmpl w:val="B2DC2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611280"/>
    <w:multiLevelType w:val="multilevel"/>
    <w:tmpl w:val="EF9C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FD1C06"/>
    <w:multiLevelType w:val="hybridMultilevel"/>
    <w:tmpl w:val="73809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A626FD"/>
    <w:multiLevelType w:val="hybridMultilevel"/>
    <w:tmpl w:val="7B3639BA"/>
    <w:lvl w:ilvl="0" w:tplc="8E54B8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DB7AE5"/>
    <w:multiLevelType w:val="multilevel"/>
    <w:tmpl w:val="0F3A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00116"/>
    <w:multiLevelType w:val="hybridMultilevel"/>
    <w:tmpl w:val="8F66D5C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7A17CB"/>
    <w:multiLevelType w:val="hybridMultilevel"/>
    <w:tmpl w:val="F29E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D7D62"/>
    <w:multiLevelType w:val="hybridMultilevel"/>
    <w:tmpl w:val="2D1CF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91345D"/>
    <w:multiLevelType w:val="hybridMultilevel"/>
    <w:tmpl w:val="32CE5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5005550"/>
    <w:multiLevelType w:val="hybridMultilevel"/>
    <w:tmpl w:val="55925908"/>
    <w:lvl w:ilvl="0" w:tplc="8E54B8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56112F"/>
    <w:multiLevelType w:val="hybridMultilevel"/>
    <w:tmpl w:val="13E0DBDC"/>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6452350">
    <w:abstractNumId w:val="4"/>
  </w:num>
  <w:num w:numId="2" w16cid:durableId="1806123832">
    <w:abstractNumId w:val="12"/>
  </w:num>
  <w:num w:numId="3" w16cid:durableId="996692613">
    <w:abstractNumId w:val="1"/>
  </w:num>
  <w:num w:numId="4" w16cid:durableId="569654794">
    <w:abstractNumId w:val="10"/>
  </w:num>
  <w:num w:numId="5" w16cid:durableId="1361779773">
    <w:abstractNumId w:val="2"/>
  </w:num>
  <w:num w:numId="6" w16cid:durableId="407191450">
    <w:abstractNumId w:val="6"/>
  </w:num>
  <w:num w:numId="7" w16cid:durableId="1060205046">
    <w:abstractNumId w:val="9"/>
  </w:num>
  <w:num w:numId="8" w16cid:durableId="1854831062">
    <w:abstractNumId w:val="0"/>
  </w:num>
  <w:num w:numId="9" w16cid:durableId="1639531267">
    <w:abstractNumId w:val="3"/>
  </w:num>
  <w:num w:numId="10" w16cid:durableId="2122215974">
    <w:abstractNumId w:val="13"/>
  </w:num>
  <w:num w:numId="11" w16cid:durableId="852764459">
    <w:abstractNumId w:val="11"/>
  </w:num>
  <w:num w:numId="12" w16cid:durableId="714239125">
    <w:abstractNumId w:val="5"/>
  </w:num>
  <w:num w:numId="13" w16cid:durableId="1350062181">
    <w:abstractNumId w:val="15"/>
  </w:num>
  <w:num w:numId="14" w16cid:durableId="1334991752">
    <w:abstractNumId w:val="7"/>
  </w:num>
  <w:num w:numId="15" w16cid:durableId="1670329692">
    <w:abstractNumId w:val="8"/>
  </w:num>
  <w:num w:numId="16" w16cid:durableId="1704603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F2"/>
    <w:rsid w:val="00070ADE"/>
    <w:rsid w:val="000C0D3A"/>
    <w:rsid w:val="000D7128"/>
    <w:rsid w:val="00101D62"/>
    <w:rsid w:val="00205504"/>
    <w:rsid w:val="0022535E"/>
    <w:rsid w:val="002D348B"/>
    <w:rsid w:val="002D6292"/>
    <w:rsid w:val="0037339F"/>
    <w:rsid w:val="003F7D91"/>
    <w:rsid w:val="00444455"/>
    <w:rsid w:val="00705CF2"/>
    <w:rsid w:val="007C5673"/>
    <w:rsid w:val="007F03C0"/>
    <w:rsid w:val="0085367C"/>
    <w:rsid w:val="00864D81"/>
    <w:rsid w:val="008D6804"/>
    <w:rsid w:val="00936AFC"/>
    <w:rsid w:val="00A63766"/>
    <w:rsid w:val="00C060ED"/>
    <w:rsid w:val="00C45923"/>
    <w:rsid w:val="00C8071E"/>
    <w:rsid w:val="00CB517E"/>
    <w:rsid w:val="00D112E0"/>
    <w:rsid w:val="00E73CDB"/>
    <w:rsid w:val="00EB32DF"/>
    <w:rsid w:val="00F70D96"/>
    <w:rsid w:val="00FA0EE1"/>
    <w:rsid w:val="00FC682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9BD235"/>
  <w15:chartTrackingRefBased/>
  <w15:docId w15:val="{13ACFA27-DDCF-40CB-84D3-FF8F7179D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CDB"/>
  </w:style>
  <w:style w:type="paragraph" w:styleId="Heading4">
    <w:name w:val="heading 4"/>
    <w:basedOn w:val="Normal"/>
    <w:link w:val="Heading4Char"/>
    <w:uiPriority w:val="9"/>
    <w:qFormat/>
    <w:rsid w:val="00F70D9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ED"/>
    <w:pPr>
      <w:ind w:left="720"/>
      <w:contextualSpacing/>
    </w:pPr>
  </w:style>
  <w:style w:type="paragraph" w:styleId="HTMLPreformatted">
    <w:name w:val="HTML Preformatted"/>
    <w:basedOn w:val="Normal"/>
    <w:link w:val="HTMLPreformattedChar"/>
    <w:uiPriority w:val="99"/>
    <w:semiHidden/>
    <w:unhideWhenUsed/>
    <w:rsid w:val="00C0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C060ED"/>
    <w:rPr>
      <w:rFonts w:ascii="Courier New" w:eastAsia="Times New Roman" w:hAnsi="Courier New" w:cs="Courier New"/>
      <w:kern w:val="0"/>
      <w:sz w:val="20"/>
      <w:lang w:eastAsia="en-IN"/>
      <w14:ligatures w14:val="none"/>
    </w:rPr>
  </w:style>
  <w:style w:type="character" w:styleId="HTMLCode">
    <w:name w:val="HTML Code"/>
    <w:basedOn w:val="DefaultParagraphFont"/>
    <w:uiPriority w:val="99"/>
    <w:semiHidden/>
    <w:unhideWhenUsed/>
    <w:rsid w:val="00C060E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70D96"/>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404889">
      <w:bodyDiv w:val="1"/>
      <w:marLeft w:val="0"/>
      <w:marRight w:val="0"/>
      <w:marTop w:val="0"/>
      <w:marBottom w:val="0"/>
      <w:divBdr>
        <w:top w:val="none" w:sz="0" w:space="0" w:color="auto"/>
        <w:left w:val="none" w:sz="0" w:space="0" w:color="auto"/>
        <w:bottom w:val="none" w:sz="0" w:space="0" w:color="auto"/>
        <w:right w:val="none" w:sz="0" w:space="0" w:color="auto"/>
      </w:divBdr>
    </w:div>
    <w:div w:id="486750314">
      <w:bodyDiv w:val="1"/>
      <w:marLeft w:val="0"/>
      <w:marRight w:val="0"/>
      <w:marTop w:val="0"/>
      <w:marBottom w:val="0"/>
      <w:divBdr>
        <w:top w:val="none" w:sz="0" w:space="0" w:color="auto"/>
        <w:left w:val="none" w:sz="0" w:space="0" w:color="auto"/>
        <w:bottom w:val="none" w:sz="0" w:space="0" w:color="auto"/>
        <w:right w:val="none" w:sz="0" w:space="0" w:color="auto"/>
      </w:divBdr>
    </w:div>
    <w:div w:id="504058072">
      <w:bodyDiv w:val="1"/>
      <w:marLeft w:val="0"/>
      <w:marRight w:val="0"/>
      <w:marTop w:val="0"/>
      <w:marBottom w:val="0"/>
      <w:divBdr>
        <w:top w:val="none" w:sz="0" w:space="0" w:color="auto"/>
        <w:left w:val="none" w:sz="0" w:space="0" w:color="auto"/>
        <w:bottom w:val="none" w:sz="0" w:space="0" w:color="auto"/>
        <w:right w:val="none" w:sz="0" w:space="0" w:color="auto"/>
      </w:divBdr>
    </w:div>
    <w:div w:id="547842273">
      <w:bodyDiv w:val="1"/>
      <w:marLeft w:val="0"/>
      <w:marRight w:val="0"/>
      <w:marTop w:val="0"/>
      <w:marBottom w:val="0"/>
      <w:divBdr>
        <w:top w:val="none" w:sz="0" w:space="0" w:color="auto"/>
        <w:left w:val="none" w:sz="0" w:space="0" w:color="auto"/>
        <w:bottom w:val="none" w:sz="0" w:space="0" w:color="auto"/>
        <w:right w:val="none" w:sz="0" w:space="0" w:color="auto"/>
      </w:divBdr>
    </w:div>
    <w:div w:id="697395171">
      <w:bodyDiv w:val="1"/>
      <w:marLeft w:val="0"/>
      <w:marRight w:val="0"/>
      <w:marTop w:val="0"/>
      <w:marBottom w:val="0"/>
      <w:divBdr>
        <w:top w:val="none" w:sz="0" w:space="0" w:color="auto"/>
        <w:left w:val="none" w:sz="0" w:space="0" w:color="auto"/>
        <w:bottom w:val="none" w:sz="0" w:space="0" w:color="auto"/>
        <w:right w:val="none" w:sz="0" w:space="0" w:color="auto"/>
      </w:divBdr>
    </w:div>
    <w:div w:id="728458520">
      <w:bodyDiv w:val="1"/>
      <w:marLeft w:val="0"/>
      <w:marRight w:val="0"/>
      <w:marTop w:val="0"/>
      <w:marBottom w:val="0"/>
      <w:divBdr>
        <w:top w:val="none" w:sz="0" w:space="0" w:color="auto"/>
        <w:left w:val="none" w:sz="0" w:space="0" w:color="auto"/>
        <w:bottom w:val="none" w:sz="0" w:space="0" w:color="auto"/>
        <w:right w:val="none" w:sz="0" w:space="0" w:color="auto"/>
      </w:divBdr>
    </w:div>
    <w:div w:id="783842375">
      <w:bodyDiv w:val="1"/>
      <w:marLeft w:val="0"/>
      <w:marRight w:val="0"/>
      <w:marTop w:val="0"/>
      <w:marBottom w:val="0"/>
      <w:divBdr>
        <w:top w:val="none" w:sz="0" w:space="0" w:color="auto"/>
        <w:left w:val="none" w:sz="0" w:space="0" w:color="auto"/>
        <w:bottom w:val="none" w:sz="0" w:space="0" w:color="auto"/>
        <w:right w:val="none" w:sz="0" w:space="0" w:color="auto"/>
      </w:divBdr>
    </w:div>
    <w:div w:id="784542011">
      <w:bodyDiv w:val="1"/>
      <w:marLeft w:val="0"/>
      <w:marRight w:val="0"/>
      <w:marTop w:val="0"/>
      <w:marBottom w:val="0"/>
      <w:divBdr>
        <w:top w:val="none" w:sz="0" w:space="0" w:color="auto"/>
        <w:left w:val="none" w:sz="0" w:space="0" w:color="auto"/>
        <w:bottom w:val="none" w:sz="0" w:space="0" w:color="auto"/>
        <w:right w:val="none" w:sz="0" w:space="0" w:color="auto"/>
      </w:divBdr>
    </w:div>
    <w:div w:id="822477489">
      <w:bodyDiv w:val="1"/>
      <w:marLeft w:val="0"/>
      <w:marRight w:val="0"/>
      <w:marTop w:val="0"/>
      <w:marBottom w:val="0"/>
      <w:divBdr>
        <w:top w:val="none" w:sz="0" w:space="0" w:color="auto"/>
        <w:left w:val="none" w:sz="0" w:space="0" w:color="auto"/>
        <w:bottom w:val="none" w:sz="0" w:space="0" w:color="auto"/>
        <w:right w:val="none" w:sz="0" w:space="0" w:color="auto"/>
      </w:divBdr>
    </w:div>
    <w:div w:id="1194422044">
      <w:bodyDiv w:val="1"/>
      <w:marLeft w:val="0"/>
      <w:marRight w:val="0"/>
      <w:marTop w:val="0"/>
      <w:marBottom w:val="0"/>
      <w:divBdr>
        <w:top w:val="none" w:sz="0" w:space="0" w:color="auto"/>
        <w:left w:val="none" w:sz="0" w:space="0" w:color="auto"/>
        <w:bottom w:val="none" w:sz="0" w:space="0" w:color="auto"/>
        <w:right w:val="none" w:sz="0" w:space="0" w:color="auto"/>
      </w:divBdr>
    </w:div>
    <w:div w:id="1216314273">
      <w:bodyDiv w:val="1"/>
      <w:marLeft w:val="0"/>
      <w:marRight w:val="0"/>
      <w:marTop w:val="0"/>
      <w:marBottom w:val="0"/>
      <w:divBdr>
        <w:top w:val="none" w:sz="0" w:space="0" w:color="auto"/>
        <w:left w:val="none" w:sz="0" w:space="0" w:color="auto"/>
        <w:bottom w:val="none" w:sz="0" w:space="0" w:color="auto"/>
        <w:right w:val="none" w:sz="0" w:space="0" w:color="auto"/>
      </w:divBdr>
    </w:div>
    <w:div w:id="1228419326">
      <w:bodyDiv w:val="1"/>
      <w:marLeft w:val="0"/>
      <w:marRight w:val="0"/>
      <w:marTop w:val="0"/>
      <w:marBottom w:val="0"/>
      <w:divBdr>
        <w:top w:val="none" w:sz="0" w:space="0" w:color="auto"/>
        <w:left w:val="none" w:sz="0" w:space="0" w:color="auto"/>
        <w:bottom w:val="none" w:sz="0" w:space="0" w:color="auto"/>
        <w:right w:val="none" w:sz="0" w:space="0" w:color="auto"/>
      </w:divBdr>
    </w:div>
    <w:div w:id="1247417697">
      <w:bodyDiv w:val="1"/>
      <w:marLeft w:val="0"/>
      <w:marRight w:val="0"/>
      <w:marTop w:val="0"/>
      <w:marBottom w:val="0"/>
      <w:divBdr>
        <w:top w:val="none" w:sz="0" w:space="0" w:color="auto"/>
        <w:left w:val="none" w:sz="0" w:space="0" w:color="auto"/>
        <w:bottom w:val="none" w:sz="0" w:space="0" w:color="auto"/>
        <w:right w:val="none" w:sz="0" w:space="0" w:color="auto"/>
      </w:divBdr>
    </w:div>
    <w:div w:id="1389837150">
      <w:bodyDiv w:val="1"/>
      <w:marLeft w:val="0"/>
      <w:marRight w:val="0"/>
      <w:marTop w:val="0"/>
      <w:marBottom w:val="0"/>
      <w:divBdr>
        <w:top w:val="none" w:sz="0" w:space="0" w:color="auto"/>
        <w:left w:val="none" w:sz="0" w:space="0" w:color="auto"/>
        <w:bottom w:val="none" w:sz="0" w:space="0" w:color="auto"/>
        <w:right w:val="none" w:sz="0" w:space="0" w:color="auto"/>
      </w:divBdr>
    </w:div>
    <w:div w:id="1439987859">
      <w:bodyDiv w:val="1"/>
      <w:marLeft w:val="0"/>
      <w:marRight w:val="0"/>
      <w:marTop w:val="0"/>
      <w:marBottom w:val="0"/>
      <w:divBdr>
        <w:top w:val="none" w:sz="0" w:space="0" w:color="auto"/>
        <w:left w:val="none" w:sz="0" w:space="0" w:color="auto"/>
        <w:bottom w:val="none" w:sz="0" w:space="0" w:color="auto"/>
        <w:right w:val="none" w:sz="0" w:space="0" w:color="auto"/>
      </w:divBdr>
    </w:div>
    <w:div w:id="1452896839">
      <w:bodyDiv w:val="1"/>
      <w:marLeft w:val="0"/>
      <w:marRight w:val="0"/>
      <w:marTop w:val="0"/>
      <w:marBottom w:val="0"/>
      <w:divBdr>
        <w:top w:val="none" w:sz="0" w:space="0" w:color="auto"/>
        <w:left w:val="none" w:sz="0" w:space="0" w:color="auto"/>
        <w:bottom w:val="none" w:sz="0" w:space="0" w:color="auto"/>
        <w:right w:val="none" w:sz="0" w:space="0" w:color="auto"/>
      </w:divBdr>
    </w:div>
    <w:div w:id="1905752955">
      <w:bodyDiv w:val="1"/>
      <w:marLeft w:val="0"/>
      <w:marRight w:val="0"/>
      <w:marTop w:val="0"/>
      <w:marBottom w:val="0"/>
      <w:divBdr>
        <w:top w:val="none" w:sz="0" w:space="0" w:color="auto"/>
        <w:left w:val="none" w:sz="0" w:space="0" w:color="auto"/>
        <w:bottom w:val="none" w:sz="0" w:space="0" w:color="auto"/>
        <w:right w:val="none" w:sz="0" w:space="0" w:color="auto"/>
      </w:divBdr>
    </w:div>
    <w:div w:id="1923368713">
      <w:bodyDiv w:val="1"/>
      <w:marLeft w:val="0"/>
      <w:marRight w:val="0"/>
      <w:marTop w:val="0"/>
      <w:marBottom w:val="0"/>
      <w:divBdr>
        <w:top w:val="none" w:sz="0" w:space="0" w:color="auto"/>
        <w:left w:val="none" w:sz="0" w:space="0" w:color="auto"/>
        <w:bottom w:val="none" w:sz="0" w:space="0" w:color="auto"/>
        <w:right w:val="none" w:sz="0" w:space="0" w:color="auto"/>
      </w:divBdr>
    </w:div>
    <w:div w:id="1990744216">
      <w:bodyDiv w:val="1"/>
      <w:marLeft w:val="0"/>
      <w:marRight w:val="0"/>
      <w:marTop w:val="0"/>
      <w:marBottom w:val="0"/>
      <w:divBdr>
        <w:top w:val="none" w:sz="0" w:space="0" w:color="auto"/>
        <w:left w:val="none" w:sz="0" w:space="0" w:color="auto"/>
        <w:bottom w:val="none" w:sz="0" w:space="0" w:color="auto"/>
        <w:right w:val="none" w:sz="0" w:space="0" w:color="auto"/>
      </w:divBdr>
    </w:div>
    <w:div w:id="19962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1FB40-DB0F-46DF-A40C-AFB9FBE3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Barge</dc:creator>
  <cp:keywords/>
  <dc:description/>
  <cp:lastModifiedBy>Barbiee Choudhary</cp:lastModifiedBy>
  <cp:revision>2</cp:revision>
  <dcterms:created xsi:type="dcterms:W3CDTF">2024-07-22T19:21:00Z</dcterms:created>
  <dcterms:modified xsi:type="dcterms:W3CDTF">2024-07-22T19:21:00Z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2825e297e7ac47f167d1a3a9f4c39ee513fc56a17c4233d9cc996509bf72e47a</vt:lpwstr>
  </property>
</Properties>
</file>