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ACD10C" w14:textId="468E8514" w:rsidR="005A37A1" w:rsidRPr="005A37A1" w:rsidRDefault="005A37A1" w:rsidP="00092735">
      <w:pPr>
        <w:spacing w:after="288"/>
        <w:jc w:val="center"/>
        <w:rPr>
          <w:b/>
          <w:bCs/>
          <w:sz w:val="24"/>
          <w:szCs w:val="24"/>
        </w:rPr>
      </w:pPr>
      <w:r w:rsidRPr="005A37A1">
        <w:rPr>
          <w:b/>
          <w:bCs/>
          <w:sz w:val="24"/>
          <w:szCs w:val="24"/>
        </w:rPr>
        <w:t>What Are the Best Telugu Suspense Movies Available on Aha</w:t>
      </w:r>
      <w:r w:rsidR="00EB230F">
        <w:rPr>
          <w:b/>
          <w:bCs/>
          <w:sz w:val="24"/>
          <w:szCs w:val="24"/>
        </w:rPr>
        <w:t>?</w:t>
      </w:r>
    </w:p>
    <w:p w14:paraId="5D3B06E6" w14:textId="2AD3D4D4" w:rsidR="005A37A1" w:rsidRPr="005A37A1" w:rsidRDefault="005A37A1" w:rsidP="005A37A1">
      <w:pPr>
        <w:spacing w:after="288"/>
        <w:rPr>
          <w:sz w:val="24"/>
          <w:szCs w:val="24"/>
        </w:rPr>
      </w:pPr>
      <w:r w:rsidRPr="005A37A1">
        <w:rPr>
          <w:sz w:val="24"/>
          <w:szCs w:val="24"/>
        </w:rPr>
        <w:t xml:space="preserve">Finding a good </w:t>
      </w:r>
      <w:r w:rsidRPr="005A37A1">
        <w:rPr>
          <w:b/>
          <w:bCs/>
          <w:sz w:val="24"/>
          <w:szCs w:val="24"/>
        </w:rPr>
        <w:t>suspense action movie</w:t>
      </w:r>
      <w:r w:rsidRPr="005A37A1">
        <w:rPr>
          <w:sz w:val="24"/>
          <w:szCs w:val="24"/>
        </w:rPr>
        <w:t xml:space="preserve"> can be hard when you want real tension and strong stories. Aha makes this search easier for you. The platform offers Telugu suspense films that keep your mind alert and your heart beating fast. These movies use simple stories, strong acting, and tight direction. If you love thrill, mystery, and sharp twists, these films are worth your time.</w:t>
      </w:r>
    </w:p>
    <w:p w14:paraId="447C5BD1" w14:textId="77777777" w:rsidR="005A37A1" w:rsidRPr="005A37A1" w:rsidRDefault="005A37A1" w:rsidP="005A37A1">
      <w:pPr>
        <w:spacing w:after="288"/>
        <w:rPr>
          <w:b/>
          <w:bCs/>
          <w:sz w:val="24"/>
          <w:szCs w:val="24"/>
        </w:rPr>
      </w:pPr>
      <w:r w:rsidRPr="005A37A1">
        <w:rPr>
          <w:b/>
          <w:bCs/>
          <w:sz w:val="24"/>
          <w:szCs w:val="24"/>
        </w:rPr>
        <w:t>[1] Highway</w:t>
      </w:r>
    </w:p>
    <w:p w14:paraId="71DB3EE2" w14:textId="77777777" w:rsidR="005A37A1" w:rsidRPr="005A37A1" w:rsidRDefault="005A37A1" w:rsidP="005A37A1">
      <w:pPr>
        <w:spacing w:after="288"/>
        <w:rPr>
          <w:sz w:val="24"/>
          <w:szCs w:val="24"/>
        </w:rPr>
      </w:pPr>
      <w:r w:rsidRPr="005A37A1">
        <w:rPr>
          <w:sz w:val="24"/>
          <w:szCs w:val="24"/>
        </w:rPr>
        <w:t>Highway is a Telugu suspense thriller directed by K. V. Guhan. He also handled the camera work. The movie stars Anand Deverakonda and Abhishek Banerjee in key roles. Venkat Talari produced the film under Sree Iswarya Lakshmi Movies.</w:t>
      </w:r>
    </w:p>
    <w:p w14:paraId="04869F70" w14:textId="02B887CD" w:rsidR="002F0B54" w:rsidRPr="00EB230F" w:rsidRDefault="002F0B54" w:rsidP="005A37A1">
      <w:pPr>
        <w:spacing w:after="288"/>
        <w:rPr>
          <w:sz w:val="24"/>
          <w:szCs w:val="24"/>
        </w:rPr>
      </w:pPr>
      <w:r w:rsidRPr="00EB230F">
        <w:rPr>
          <w:sz w:val="24"/>
          <w:szCs w:val="24"/>
        </w:rPr>
        <w:t>The​‍​‌‍​‍‌ plot is about a young photographer, Vishnu (Anand Deverakonda), who meets Tulasi (Manasa Radhakrishnan) while on a road trip. Their trip becomes dangerous when they encounter a psychotic serial killer (Abhishek Banerjee). The story is set on highways and in small towns</w:t>
      </w:r>
      <w:r w:rsidR="00092735">
        <w:rPr>
          <w:sz w:val="24"/>
          <w:szCs w:val="24"/>
        </w:rPr>
        <w:t>, where danger feels close at every turn</w:t>
      </w:r>
      <w:r w:rsidRPr="00EB230F">
        <w:rPr>
          <w:sz w:val="24"/>
          <w:szCs w:val="24"/>
        </w:rPr>
        <w:t>. It explores themes of vulnerability and survival under ​‍​‌‍​‍‌pressure.</w:t>
      </w:r>
    </w:p>
    <w:p w14:paraId="72B524D3" w14:textId="67C3C6F7" w:rsidR="005A37A1" w:rsidRPr="005A37A1" w:rsidRDefault="005A37A1" w:rsidP="005A37A1">
      <w:pPr>
        <w:spacing w:after="288"/>
        <w:rPr>
          <w:sz w:val="24"/>
          <w:szCs w:val="24"/>
        </w:rPr>
      </w:pPr>
      <w:r w:rsidRPr="005A37A1">
        <w:rPr>
          <w:sz w:val="24"/>
          <w:szCs w:val="24"/>
        </w:rPr>
        <w:t>Anand Deverakonda plays a calm yet layered role. Abhishek Banerjee brings raw energy and fear. The background score stays low but sharp</w:t>
      </w:r>
      <w:r w:rsidR="00092735">
        <w:rPr>
          <w:sz w:val="24"/>
          <w:szCs w:val="24"/>
        </w:rPr>
        <w:t xml:space="preserve">, which </w:t>
      </w:r>
      <w:r w:rsidRPr="005A37A1">
        <w:rPr>
          <w:sz w:val="24"/>
          <w:szCs w:val="24"/>
        </w:rPr>
        <w:t xml:space="preserve">helps you stay alert. The movie avoids loud drama. It keeps things real and tight. If you enjoy </w:t>
      </w:r>
      <w:r w:rsidR="00EB230F">
        <w:rPr>
          <w:sz w:val="24"/>
          <w:szCs w:val="24"/>
        </w:rPr>
        <w:t xml:space="preserve">a </w:t>
      </w:r>
      <w:r w:rsidRPr="005A37A1">
        <w:rPr>
          <w:sz w:val="24"/>
          <w:szCs w:val="24"/>
        </w:rPr>
        <w:t xml:space="preserve">serious </w:t>
      </w:r>
      <w:hyperlink r:id="rId4" w:history="1">
        <w:r w:rsidR="00EB230F" w:rsidRPr="00092735">
          <w:rPr>
            <w:rStyle w:val="Hyperlink"/>
            <w:b/>
            <w:bCs/>
            <w:sz w:val="24"/>
            <w:szCs w:val="24"/>
          </w:rPr>
          <w:t>suspense action movie</w:t>
        </w:r>
      </w:hyperlink>
      <w:r w:rsidR="00EB230F">
        <w:rPr>
          <w:sz w:val="24"/>
          <w:szCs w:val="24"/>
        </w:rPr>
        <w:t xml:space="preserve"> </w:t>
      </w:r>
      <w:r w:rsidRPr="005A37A1">
        <w:rPr>
          <w:sz w:val="24"/>
          <w:szCs w:val="24"/>
        </w:rPr>
        <w:t>with a dark tone, this film suits your taste well.</w:t>
      </w:r>
    </w:p>
    <w:p w14:paraId="3E48EAFA" w14:textId="77777777" w:rsidR="005A37A1" w:rsidRPr="005A37A1" w:rsidRDefault="005A37A1" w:rsidP="005A37A1">
      <w:pPr>
        <w:spacing w:after="288"/>
        <w:rPr>
          <w:b/>
          <w:bCs/>
          <w:sz w:val="24"/>
          <w:szCs w:val="24"/>
        </w:rPr>
      </w:pPr>
      <w:r w:rsidRPr="005A37A1">
        <w:rPr>
          <w:b/>
          <w:bCs/>
          <w:sz w:val="24"/>
          <w:szCs w:val="24"/>
        </w:rPr>
        <w:t>[2] 105 (One Not Five) Minutes</w:t>
      </w:r>
    </w:p>
    <w:p w14:paraId="0E6B54B0" w14:textId="77777777" w:rsidR="005A37A1" w:rsidRPr="005A37A1" w:rsidRDefault="005A37A1" w:rsidP="005A37A1">
      <w:pPr>
        <w:spacing w:after="288"/>
        <w:rPr>
          <w:sz w:val="24"/>
          <w:szCs w:val="24"/>
        </w:rPr>
      </w:pPr>
      <w:r w:rsidRPr="005A37A1">
        <w:rPr>
          <w:sz w:val="24"/>
          <w:szCs w:val="24"/>
        </w:rPr>
        <w:t>105 (One Not Five) Minutes is a Telugu suspense drama directed by Raju Dussa. Hansika Motwani plays the lead role. The movie is produced by Ganesha Productions. The full story takes place inside one house and runs almost in real time.</w:t>
      </w:r>
    </w:p>
    <w:p w14:paraId="28622CD4" w14:textId="644CD5DB" w:rsidR="005A37A1" w:rsidRPr="00EB230F" w:rsidRDefault="005A37A1" w:rsidP="005A37A1">
      <w:pPr>
        <w:spacing w:after="288"/>
        <w:rPr>
          <w:sz w:val="24"/>
          <w:szCs w:val="24"/>
        </w:rPr>
      </w:pPr>
      <w:r w:rsidRPr="00EB230F">
        <w:rPr>
          <w:sz w:val="24"/>
          <w:szCs w:val="24"/>
        </w:rPr>
        <w:t>The film follows Jaanu, a young woman living alone, who returns home on a rainy night after shopping. Almost immediately, unsettling and seemingly supernatural events begin in the house—objects move, inexplicable sounds are heard, and her sense of safety collapses. The entire narrative unfolds over roughly 105 real-time minutes inside this single apartment</w:t>
      </w:r>
      <w:r w:rsidR="00092735">
        <w:rPr>
          <w:sz w:val="24"/>
          <w:szCs w:val="24"/>
        </w:rPr>
        <w:t>. S</w:t>
      </w:r>
      <w:r w:rsidRPr="00EB230F">
        <w:rPr>
          <w:sz w:val="24"/>
          <w:szCs w:val="24"/>
        </w:rPr>
        <w:t>he tries to understand whether she’s dealing with an intruder, a haunting, or her own unraveling mind. </w:t>
      </w:r>
    </w:p>
    <w:p w14:paraId="7EA3639C" w14:textId="5BE2D715" w:rsidR="005A37A1" w:rsidRPr="005A37A1" w:rsidRDefault="005A37A1" w:rsidP="005A37A1">
      <w:pPr>
        <w:spacing w:after="288"/>
        <w:rPr>
          <w:sz w:val="24"/>
          <w:szCs w:val="24"/>
        </w:rPr>
      </w:pPr>
      <w:r w:rsidRPr="005A37A1">
        <w:rPr>
          <w:sz w:val="24"/>
          <w:szCs w:val="24"/>
        </w:rPr>
        <w:t>Hansika delivers a controlled and emotional performance. The direction keeps the camera close. This makes you feel trapped with her. The writing stays focused and clean. The film depends on mood, fear, and timing instead of action. If you like tight suspense with fewer characters, this movie works very well for you.</w:t>
      </w:r>
    </w:p>
    <w:p w14:paraId="48CB80B5" w14:textId="77777777" w:rsidR="005A37A1" w:rsidRPr="005A37A1" w:rsidRDefault="005A37A1" w:rsidP="005A37A1">
      <w:pPr>
        <w:spacing w:after="288"/>
        <w:rPr>
          <w:b/>
          <w:bCs/>
          <w:sz w:val="24"/>
          <w:szCs w:val="24"/>
        </w:rPr>
      </w:pPr>
      <w:r w:rsidRPr="005A37A1">
        <w:rPr>
          <w:b/>
          <w:bCs/>
          <w:sz w:val="24"/>
          <w:szCs w:val="24"/>
        </w:rPr>
        <w:lastRenderedPageBreak/>
        <w:t>[3] The Great Indian Suicide</w:t>
      </w:r>
    </w:p>
    <w:p w14:paraId="421585CE" w14:textId="77777777" w:rsidR="005A37A1" w:rsidRPr="005A37A1" w:rsidRDefault="005A37A1" w:rsidP="005A37A1">
      <w:pPr>
        <w:spacing w:after="288"/>
        <w:rPr>
          <w:sz w:val="24"/>
          <w:szCs w:val="24"/>
        </w:rPr>
      </w:pPr>
      <w:r w:rsidRPr="005A37A1">
        <w:rPr>
          <w:sz w:val="24"/>
          <w:szCs w:val="24"/>
        </w:rPr>
        <w:t>The Great Indian Suicide is directed by Viplove Koneti and produced by Ramanjaneyulu. The film stars Hebah Patel and Naresh Agastya. This movie mixes suspense with social pressure and emotional pain.</w:t>
      </w:r>
    </w:p>
    <w:p w14:paraId="60922852" w14:textId="6221C5A0" w:rsidR="004B0D79" w:rsidRPr="00EB230F" w:rsidRDefault="004B0D79" w:rsidP="005A37A1">
      <w:pPr>
        <w:spacing w:after="288"/>
        <w:rPr>
          <w:b/>
          <w:bCs/>
          <w:sz w:val="24"/>
          <w:szCs w:val="24"/>
        </w:rPr>
      </w:pPr>
      <w:r w:rsidRPr="00EB230F">
        <w:rPr>
          <w:sz w:val="24"/>
          <w:szCs w:val="24"/>
        </w:rPr>
        <w:t>The story is loosely based on a real double-suicide case in Madanapalle. It is also inspired by the heavily discussed Burari mass deaths in Delhi. Both these cases deal with extreme superstition and ritualistic beliefs. These actual events provide the foundation of the film's main theme: how unquestioning faith and psychological intimidation can lead a whole family to ​‍​‌‍​‍‌self-destruction.</w:t>
      </w:r>
    </w:p>
    <w:p w14:paraId="2F31DD04" w14:textId="1B247466" w:rsidR="005A37A1" w:rsidRPr="005A37A1" w:rsidRDefault="005A37A1" w:rsidP="005A37A1">
      <w:pPr>
        <w:spacing w:after="288"/>
        <w:rPr>
          <w:b/>
          <w:bCs/>
          <w:sz w:val="24"/>
          <w:szCs w:val="24"/>
        </w:rPr>
      </w:pPr>
      <w:r w:rsidRPr="00EB230F">
        <w:rPr>
          <w:b/>
          <w:bCs/>
          <w:sz w:val="24"/>
          <w:szCs w:val="24"/>
        </w:rPr>
        <w:t xml:space="preserve">To sum up </w:t>
      </w:r>
    </w:p>
    <w:p w14:paraId="689583E0" w14:textId="08F85DA0" w:rsidR="005F6F76" w:rsidRDefault="00EB230F">
      <w:pPr>
        <w:spacing w:after="288"/>
        <w:rPr>
          <w:sz w:val="24"/>
          <w:szCs w:val="24"/>
        </w:rPr>
      </w:pPr>
      <w:r w:rsidRPr="00EB230F">
        <w:rPr>
          <w:sz w:val="24"/>
          <w:szCs w:val="24"/>
        </w:rPr>
        <w:t>Aha offers strong Telugu suspense films that respect your time and intelligence. These movies focus on story, acting, and mood. Each one brings its own kind of thrill, so you’re never bored. If you like clever tension and genuine emotion, these films on Aha are a good choice for your next watch.</w:t>
      </w:r>
    </w:p>
    <w:p w14:paraId="003F362F" w14:textId="77777777" w:rsidR="00092735" w:rsidRDefault="00092735">
      <w:pPr>
        <w:spacing w:after="288"/>
        <w:rPr>
          <w:sz w:val="24"/>
          <w:szCs w:val="24"/>
        </w:rPr>
      </w:pPr>
    </w:p>
    <w:p w14:paraId="032A1F9F" w14:textId="602ED4CE" w:rsidR="00092735" w:rsidRDefault="00092735">
      <w:pPr>
        <w:spacing w:after="288"/>
        <w:rPr>
          <w:sz w:val="24"/>
          <w:szCs w:val="24"/>
        </w:rPr>
      </w:pPr>
      <w:r w:rsidRPr="00092735">
        <w:rPr>
          <w:sz w:val="24"/>
          <w:szCs w:val="24"/>
        </w:rPr>
        <w:drawing>
          <wp:inline distT="0" distB="0" distL="0" distR="0" wp14:anchorId="7FA6C86F" wp14:editId="11E6C56C">
            <wp:extent cx="5731510" cy="3308350"/>
            <wp:effectExtent l="0" t="0" r="2540" b="6350"/>
            <wp:docPr id="1354401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401136" name=""/>
                    <pic:cNvPicPr/>
                  </pic:nvPicPr>
                  <pic:blipFill>
                    <a:blip r:embed="rId5"/>
                    <a:stretch>
                      <a:fillRect/>
                    </a:stretch>
                  </pic:blipFill>
                  <pic:spPr>
                    <a:xfrm>
                      <a:off x="0" y="0"/>
                      <a:ext cx="5731510" cy="3308350"/>
                    </a:xfrm>
                    <a:prstGeom prst="rect">
                      <a:avLst/>
                    </a:prstGeom>
                  </pic:spPr>
                </pic:pic>
              </a:graphicData>
            </a:graphic>
          </wp:inline>
        </w:drawing>
      </w:r>
    </w:p>
    <w:p w14:paraId="29F2FAD7" w14:textId="77777777" w:rsidR="00092735" w:rsidRDefault="00092735">
      <w:pPr>
        <w:spacing w:after="288"/>
        <w:rPr>
          <w:sz w:val="24"/>
          <w:szCs w:val="24"/>
        </w:rPr>
      </w:pPr>
    </w:p>
    <w:p w14:paraId="7E66C685" w14:textId="64B940A2" w:rsidR="00092735" w:rsidRDefault="00092735">
      <w:pPr>
        <w:spacing w:after="288"/>
        <w:rPr>
          <w:sz w:val="24"/>
          <w:szCs w:val="24"/>
        </w:rPr>
      </w:pPr>
      <w:r w:rsidRPr="00092735">
        <w:rPr>
          <w:sz w:val="24"/>
          <w:szCs w:val="24"/>
        </w:rPr>
        <w:lastRenderedPageBreak/>
        <w:drawing>
          <wp:inline distT="0" distB="0" distL="0" distR="0" wp14:anchorId="31F175E5" wp14:editId="0F2E6B65">
            <wp:extent cx="5731510" cy="2247900"/>
            <wp:effectExtent l="0" t="0" r="2540" b="0"/>
            <wp:docPr id="1211216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216058" name=""/>
                    <pic:cNvPicPr/>
                  </pic:nvPicPr>
                  <pic:blipFill>
                    <a:blip r:embed="rId6"/>
                    <a:stretch>
                      <a:fillRect/>
                    </a:stretch>
                  </pic:blipFill>
                  <pic:spPr>
                    <a:xfrm>
                      <a:off x="0" y="0"/>
                      <a:ext cx="5731510" cy="2247900"/>
                    </a:xfrm>
                    <a:prstGeom prst="rect">
                      <a:avLst/>
                    </a:prstGeom>
                  </pic:spPr>
                </pic:pic>
              </a:graphicData>
            </a:graphic>
          </wp:inline>
        </w:drawing>
      </w:r>
    </w:p>
    <w:p w14:paraId="1B67E42B" w14:textId="77777777" w:rsidR="00092735" w:rsidRDefault="00092735">
      <w:pPr>
        <w:spacing w:after="288"/>
        <w:rPr>
          <w:sz w:val="24"/>
          <w:szCs w:val="24"/>
        </w:rPr>
      </w:pPr>
    </w:p>
    <w:p w14:paraId="1BB9C4A6" w14:textId="77777777" w:rsidR="00092735" w:rsidRDefault="00092735">
      <w:pPr>
        <w:spacing w:after="288"/>
        <w:rPr>
          <w:sz w:val="24"/>
          <w:szCs w:val="24"/>
        </w:rPr>
      </w:pPr>
    </w:p>
    <w:p w14:paraId="33F28128" w14:textId="3B8350D4" w:rsidR="00092735" w:rsidRPr="00EB230F" w:rsidRDefault="00092735">
      <w:pPr>
        <w:spacing w:after="288"/>
        <w:rPr>
          <w:sz w:val="24"/>
          <w:szCs w:val="24"/>
        </w:rPr>
      </w:pPr>
      <w:r w:rsidRPr="00092735">
        <w:rPr>
          <w:sz w:val="24"/>
          <w:szCs w:val="24"/>
        </w:rPr>
        <w:drawing>
          <wp:inline distT="0" distB="0" distL="0" distR="0" wp14:anchorId="37C098C0" wp14:editId="5DB66421">
            <wp:extent cx="5731510" cy="2616200"/>
            <wp:effectExtent l="0" t="0" r="2540" b="0"/>
            <wp:docPr id="1241993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993472" name=""/>
                    <pic:cNvPicPr/>
                  </pic:nvPicPr>
                  <pic:blipFill>
                    <a:blip r:embed="rId7"/>
                    <a:stretch>
                      <a:fillRect/>
                    </a:stretch>
                  </pic:blipFill>
                  <pic:spPr>
                    <a:xfrm>
                      <a:off x="0" y="0"/>
                      <a:ext cx="5731510" cy="2616200"/>
                    </a:xfrm>
                    <a:prstGeom prst="rect">
                      <a:avLst/>
                    </a:prstGeom>
                  </pic:spPr>
                </pic:pic>
              </a:graphicData>
            </a:graphic>
          </wp:inline>
        </w:drawing>
      </w:r>
    </w:p>
    <w:sectPr w:rsidR="00092735" w:rsidRPr="00EB230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37A1"/>
    <w:rsid w:val="00092735"/>
    <w:rsid w:val="000D0365"/>
    <w:rsid w:val="00101B57"/>
    <w:rsid w:val="0011781C"/>
    <w:rsid w:val="001A4860"/>
    <w:rsid w:val="001C2B04"/>
    <w:rsid w:val="00223658"/>
    <w:rsid w:val="002C4311"/>
    <w:rsid w:val="002F0B54"/>
    <w:rsid w:val="003F0687"/>
    <w:rsid w:val="004B0D79"/>
    <w:rsid w:val="005A2758"/>
    <w:rsid w:val="005A37A1"/>
    <w:rsid w:val="005F5B64"/>
    <w:rsid w:val="005F6F76"/>
    <w:rsid w:val="00641B8E"/>
    <w:rsid w:val="0066709D"/>
    <w:rsid w:val="00673961"/>
    <w:rsid w:val="006A78D0"/>
    <w:rsid w:val="006C1E73"/>
    <w:rsid w:val="006F6C36"/>
    <w:rsid w:val="007D527C"/>
    <w:rsid w:val="00846FE4"/>
    <w:rsid w:val="00854A25"/>
    <w:rsid w:val="00870B10"/>
    <w:rsid w:val="008C16CE"/>
    <w:rsid w:val="00904A60"/>
    <w:rsid w:val="00956B45"/>
    <w:rsid w:val="009D41D5"/>
    <w:rsid w:val="009E3172"/>
    <w:rsid w:val="00A16D7E"/>
    <w:rsid w:val="00A3280B"/>
    <w:rsid w:val="00A6706F"/>
    <w:rsid w:val="00A7681A"/>
    <w:rsid w:val="00AA2643"/>
    <w:rsid w:val="00B068E5"/>
    <w:rsid w:val="00B60696"/>
    <w:rsid w:val="00B67C50"/>
    <w:rsid w:val="00C0421B"/>
    <w:rsid w:val="00CB72E4"/>
    <w:rsid w:val="00D15054"/>
    <w:rsid w:val="00DB0097"/>
    <w:rsid w:val="00DB2457"/>
    <w:rsid w:val="00DF3AEC"/>
    <w:rsid w:val="00EB230F"/>
    <w:rsid w:val="00F335A1"/>
    <w:rsid w:val="00F77DB5"/>
    <w:rsid w:val="00FD13F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69F774"/>
  <w15:chartTrackingRefBased/>
  <w15:docId w15:val="{8459AFB7-BD36-4066-A4DB-FDC87D6A87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2"/>
        <w:szCs w:val="22"/>
        <w:lang w:val="en-IN" w:eastAsia="en-US" w:bidi="ar-SA"/>
        <w14:ligatures w14:val="standardContextual"/>
      </w:rPr>
    </w:rPrDefault>
    <w:pPrDefault>
      <w:pPr>
        <w:spacing w:afterLines="120" w:after="12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37A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A37A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A37A1"/>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A37A1"/>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5A37A1"/>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5A37A1"/>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A37A1"/>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A37A1"/>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A37A1"/>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37A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A37A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A37A1"/>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A37A1"/>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5A37A1"/>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5A37A1"/>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5A37A1"/>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5A37A1"/>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5A37A1"/>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5A37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37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37A1"/>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37A1"/>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5A37A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A37A1"/>
    <w:rPr>
      <w:i/>
      <w:iCs/>
      <w:color w:val="404040" w:themeColor="text1" w:themeTint="BF"/>
    </w:rPr>
  </w:style>
  <w:style w:type="paragraph" w:styleId="ListParagraph">
    <w:name w:val="List Paragraph"/>
    <w:basedOn w:val="Normal"/>
    <w:uiPriority w:val="34"/>
    <w:qFormat/>
    <w:rsid w:val="005A37A1"/>
    <w:pPr>
      <w:ind w:left="720"/>
      <w:contextualSpacing/>
    </w:pPr>
  </w:style>
  <w:style w:type="character" w:styleId="IntenseEmphasis">
    <w:name w:val="Intense Emphasis"/>
    <w:basedOn w:val="DefaultParagraphFont"/>
    <w:uiPriority w:val="21"/>
    <w:qFormat/>
    <w:rsid w:val="005A37A1"/>
    <w:rPr>
      <w:i/>
      <w:iCs/>
      <w:color w:val="2F5496" w:themeColor="accent1" w:themeShade="BF"/>
    </w:rPr>
  </w:style>
  <w:style w:type="paragraph" w:styleId="IntenseQuote">
    <w:name w:val="Intense Quote"/>
    <w:basedOn w:val="Normal"/>
    <w:next w:val="Normal"/>
    <w:link w:val="IntenseQuoteChar"/>
    <w:uiPriority w:val="30"/>
    <w:qFormat/>
    <w:rsid w:val="005A37A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A37A1"/>
    <w:rPr>
      <w:i/>
      <w:iCs/>
      <w:color w:val="2F5496" w:themeColor="accent1" w:themeShade="BF"/>
    </w:rPr>
  </w:style>
  <w:style w:type="character" w:styleId="IntenseReference">
    <w:name w:val="Intense Reference"/>
    <w:basedOn w:val="DefaultParagraphFont"/>
    <w:uiPriority w:val="32"/>
    <w:qFormat/>
    <w:rsid w:val="005A37A1"/>
    <w:rPr>
      <w:b/>
      <w:bCs/>
      <w:smallCaps/>
      <w:color w:val="2F5496" w:themeColor="accent1" w:themeShade="BF"/>
      <w:spacing w:val="5"/>
    </w:rPr>
  </w:style>
  <w:style w:type="character" w:styleId="Hyperlink">
    <w:name w:val="Hyperlink"/>
    <w:basedOn w:val="DefaultParagraphFont"/>
    <w:uiPriority w:val="99"/>
    <w:unhideWhenUsed/>
    <w:rsid w:val="00092735"/>
    <w:rPr>
      <w:color w:val="0563C1" w:themeColor="hyperlink"/>
      <w:u w:val="single"/>
    </w:rPr>
  </w:style>
  <w:style w:type="character" w:styleId="UnresolvedMention">
    <w:name w:val="Unresolved Mention"/>
    <w:basedOn w:val="DefaultParagraphFont"/>
    <w:uiPriority w:val="99"/>
    <w:semiHidden/>
    <w:unhideWhenUsed/>
    <w:rsid w:val="0009273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3.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hyperlink" Target="https://www.aha.video/genre/action" TargetMode="Externa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3</Pages>
  <Words>514</Words>
  <Characters>2931</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Sagar Boga</dc:creator>
  <cp:keywords/>
  <dc:description/>
  <cp:lastModifiedBy>Sagar Boga</cp:lastModifiedBy>
  <cp:revision>2</cp:revision>
  <dcterms:created xsi:type="dcterms:W3CDTF">2026-01-22T07:08:00Z</dcterms:created>
  <dcterms:modified xsi:type="dcterms:W3CDTF">2026-01-22T07:44:00Z</dcterms:modified>
</cp:coreProperties>
</file>