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API Reference</w:t>
      </w:r>
    </w:p>
    <w:p>
      <w:r>
        <w:rPr>
          <w:b/>
        </w:rPr>
        <w:t>Base URL (local):</w:t>
      </w:r>
      <w:r>
        <w:t xml:space="preserve"> </w:t>
      </w:r>
      <w:r>
        <w:rPr>
          <w:rFonts w:ascii="Consolas" w:hAnsi="Consolas"/>
          <w:color w:val="A31D1D"/>
          <w:sz w:val="18"/>
        </w:rPr>
        <w:t>http://localhost:8000</w:t>
      </w:r>
    </w:p>
    <w:p>
      <w:r>
        <w:rPr>
          <w:b/>
        </w:rPr>
        <w:t>Interactive docs:</w:t>
      </w:r>
      <w:r>
        <w:t xml:space="preserve"> </w:t>
      </w:r>
      <w:r>
        <w:rPr>
          <w:rFonts w:ascii="Consolas" w:hAnsi="Consolas"/>
          <w:color w:val="A31D1D"/>
          <w:sz w:val="18"/>
        </w:rPr>
        <w:t>http://localhost:8000/docs</w:t>
      </w:r>
      <w:r>
        <w:t xml:space="preserve"> (Swagger), </w:t>
      </w:r>
      <w:r>
        <w:rPr>
          <w:rFonts w:ascii="Consolas" w:hAnsi="Consolas"/>
          <w:color w:val="A31D1D"/>
          <w:sz w:val="18"/>
        </w:rPr>
        <w:t>/redoc</w:t>
      </w:r>
      <w:r>
        <w:t xml:space="preserve"> (ReDoc)</w:t>
      </w:r>
    </w:p>
    <w:p>
      <w:r>
        <w:rPr>
          <w:b/>
        </w:rPr>
        <w:t>Content type:</w:t>
      </w:r>
      <w:r>
        <w:t xml:space="preserve"> </w:t>
      </w:r>
      <w:r>
        <w:rPr>
          <w:rFonts w:ascii="Consolas" w:hAnsi="Consolas"/>
          <w:color w:val="A31D1D"/>
          <w:sz w:val="18"/>
        </w:rPr>
        <w:t>application/json</w:t>
      </w:r>
      <w:r>
        <w:t xml:space="preserve"> unless noted.</w:t>
      </w:r>
    </w:p>
    <w:p>
      <w:r>
        <w:t xml:space="preserve">All routes are defined in </w:t>
      </w:r>
      <w:r>
        <w:rPr>
          <w:rFonts w:ascii="Consolas" w:hAnsi="Consolas"/>
          <w:color w:val="A31D1D"/>
          <w:sz w:val="18"/>
        </w:rPr>
        <w:t>backend/venv/app/main.py</w:t>
      </w:r>
      <w:r>
        <w:t>. This reference lists every</w:t>
      </w:r>
    </w:p>
    <w:p>
      <w:r>
        <w:t>endpoint with method, path, purpose, and payload notes.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System / Health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</w:t>
      </w:r>
    </w:p>
    <w:p>
      <w:r>
        <w:t xml:space="preserve">Health check. → </w:t>
      </w:r>
      <w:r>
        <w:rPr>
          <w:rFonts w:ascii="Consolas" w:hAnsi="Consolas"/>
          <w:color w:val="A31D1D"/>
          <w:sz w:val="18"/>
        </w:rPr>
        <w:t>{"message": "Equipment Tracking API is running"}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/db-test</w:t>
      </w:r>
    </w:p>
    <w:p>
      <w:r>
        <w:t xml:space="preserve">DB connectivity. → </w:t>
      </w:r>
      <w:r>
        <w:rPr>
          <w:rFonts w:ascii="Consolas" w:hAnsi="Consolas"/>
          <w:color w:val="A31D1D"/>
          <w:sz w:val="18"/>
        </w:rPr>
        <w:t>{"database": "fleet_tracking", "status": "connected"}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/ai/status</w:t>
      </w:r>
    </w:p>
    <w:p>
      <w:r>
        <w:t>Active LLM provider/model.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{"provider":"groq"|"ollama", "model":"...", "host":"...", "available":true}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Equipment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/equipment</w:t>
      </w:r>
    </w:p>
    <w:p>
      <w:r>
        <w:t xml:space="preserve">List all equipment (current state). → </w:t>
      </w:r>
      <w:r>
        <w:rPr>
          <w:rFonts w:ascii="Consolas" w:hAnsi="Consolas"/>
          <w:color w:val="A31D1D"/>
          <w:sz w:val="18"/>
        </w:rPr>
        <w:t>Equipment[]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/equipment/{equipment_id}</w:t>
      </w:r>
    </w:p>
    <w:p>
      <w:r>
        <w:t xml:space="preserve">One machine. → </w:t>
      </w:r>
      <w:r>
        <w:rPr>
          <w:rFonts w:ascii="Consolas" w:hAnsi="Consolas"/>
          <w:color w:val="A31D1D"/>
          <w:sz w:val="18"/>
        </w:rPr>
        <w:t>Equipment</w:t>
      </w:r>
      <w:r>
        <w:t xml:space="preserve"> | 404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/equipment</w:t>
      </w:r>
    </w:p>
    <w:p>
      <w:r>
        <w:t>Create equipment.</w:t>
      </w:r>
    </w:p>
    <w:p>
      <w:r>
        <w:t>Body (</w:t>
      </w:r>
      <w:r>
        <w:rPr>
          <w:rFonts w:ascii="Consolas" w:hAnsi="Consolas"/>
          <w:color w:val="A31D1D"/>
          <w:sz w:val="18"/>
        </w:rPr>
        <w:t>EquipmentCreate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"id":"CR-010","name":"Crane 10","equipment_type":"crane",</w:t>
      </w:r>
      <w:r>
        <w:rPr>
          <w:rFonts w:ascii="Consolas" w:hAnsi="Consolas" w:cs="Consolas" w:eastAsia="Consolas"/>
          <w:sz w:val="17"/>
        </w:rPr>
        <w:br/>
        <w:t xml:space="preserve">  "latitude":18.52,"longitude":73.85,"vendor_id":1,"hourly_rate":1500 }</w:t>
      </w:r>
    </w:p>
    <w:p>
      <w:r>
        <w:rPr>
          <w:rFonts w:ascii="Consolas" w:hAnsi="Consolas"/>
          <w:color w:val="A31D1D"/>
          <w:sz w:val="18"/>
        </w:rPr>
        <w:t>equipment_type</w:t>
      </w:r>
      <w:r>
        <w:t xml:space="preserve"> ∈ tractor|crane|excavator|dumper. → </w:t>
      </w:r>
      <w:r>
        <w:rPr>
          <w:rFonts w:ascii="Consolas" w:hAnsi="Consolas"/>
          <w:color w:val="A31D1D"/>
          <w:sz w:val="18"/>
        </w:rPr>
        <w:t>Equipment</w:t>
      </w:r>
    </w:p>
    <w:p>
      <w:pPr>
        <w:pStyle w:val="Heading3"/>
        <w:spacing w:before="200" w:after="80"/>
      </w:pPr>
      <w:r>
        <w:t xml:space="preserve">DELETE </w:t>
      </w:r>
      <w:r>
        <w:rPr>
          <w:rFonts w:ascii="Consolas" w:hAnsi="Consolas"/>
          <w:color w:val="A31D1D"/>
          <w:sz w:val="18"/>
        </w:rPr>
        <w:t>/equipment/{equipment_id}</w:t>
      </w:r>
    </w:p>
    <w:p>
      <w:r>
        <w:t xml:space="preserve">Delete a machine (also removes its devices/telemetry). → </w:t>
      </w:r>
      <w:r>
        <w:rPr>
          <w:rFonts w:ascii="Consolas" w:hAnsi="Consolas"/>
          <w:color w:val="A31D1D"/>
          <w:sz w:val="18"/>
        </w:rPr>
        <w:t>{message}</w:t>
      </w:r>
      <w:r>
        <w:t xml:space="preserve"> | 404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Telemetry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/telemetry</w:t>
      </w:r>
    </w:p>
    <w:p>
      <w:r>
        <w:t>Ingest a GPS reading. Body (</w:t>
      </w:r>
      <w:r>
        <w:rPr>
          <w:rFonts w:ascii="Consolas" w:hAnsi="Consolas"/>
          <w:color w:val="A31D1D"/>
          <w:sz w:val="18"/>
        </w:rPr>
        <w:t>Telemetry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"equipment_id":"CR-001","device_id":"GPS-CR-001",</w:t>
      </w:r>
      <w:r>
        <w:rPr>
          <w:rFonts w:ascii="Consolas" w:hAnsi="Consolas" w:cs="Consolas" w:eastAsia="Consolas"/>
          <w:sz w:val="17"/>
        </w:rPr>
        <w:br/>
        <w:t xml:space="preserve">  "latitude":18.52,"longitude":73.85,"speed":6.4,"engine_on":true,</w:t>
      </w:r>
      <w:r>
        <w:rPr>
          <w:rFonts w:ascii="Consolas" w:hAnsi="Consolas" w:cs="Consolas" w:eastAsia="Consolas"/>
          <w:sz w:val="17"/>
        </w:rPr>
        <w:br/>
        <w:t xml:space="preserve">  "timestamp":"2025-01-01T10:00:00Z","signal_strength":82 }</w:t>
      </w:r>
    </w:p>
    <w:p>
      <w:r>
        <w:t>Derives status, updates state, stores history, runs alerts, broadcasts on WS.</w:t>
      </w:r>
    </w:p>
    <w:p>
      <w:r>
        <w:t>→ stored record | 404 (unknown device/equipment)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/equipment/{equipment_id}/telemetry</w:t>
      </w:r>
    </w:p>
    <w:p>
      <w:r>
        <w:t xml:space="preserve">Telemetry history (chronological). → </w:t>
      </w:r>
      <w:r>
        <w:rPr>
          <w:rFonts w:ascii="Consolas" w:hAnsi="Consolas"/>
          <w:color w:val="A31D1D"/>
          <w:sz w:val="18"/>
        </w:rPr>
        <w:t>TelemetryRecord[]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/equipment/{equipment_id}/telemetry/export</w:t>
      </w:r>
    </w:p>
    <w:p>
      <w:r>
        <w:t xml:space="preserve">CSV download of telemetry history. → </w:t>
      </w:r>
      <w:r>
        <w:rPr>
          <w:rFonts w:ascii="Consolas" w:hAnsi="Consolas"/>
          <w:color w:val="A31D1D"/>
          <w:sz w:val="18"/>
        </w:rPr>
        <w:t>text/csv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/equipment/{equipment_id}/utilization</w:t>
      </w:r>
    </w:p>
    <w:p>
      <w:r>
        <w:t>Utilization for one machine (all-time).</w:t>
      </w:r>
    </w:p>
    <w:p>
      <w:r>
        <w:t>→ `{ working_seconds, idle_seconds, offline_seconds, total_seconds,</w:t>
      </w:r>
    </w:p>
    <w:p>
      <w:r>
        <w:t>uptime_percentage, utilization_percentage }`</w:t>
      </w:r>
    </w:p>
    <w:p>
      <w:pPr>
        <w:pStyle w:val="Heading3"/>
        <w:spacing w:before="200" w:after="80"/>
      </w:pPr>
      <w:r>
        <w:t xml:space="preserve">WebSocket </w:t>
      </w:r>
      <w:r>
        <w:rPr>
          <w:rFonts w:ascii="Consolas" w:hAnsi="Consolas"/>
          <w:color w:val="A31D1D"/>
          <w:sz w:val="18"/>
        </w:rPr>
        <w:t>/ws/telemetry</w:t>
      </w:r>
    </w:p>
    <w:p>
      <w:r>
        <w:t>Server pushes live telemetry updates to connected clients (the map). Clients</w:t>
      </w:r>
    </w:p>
    <w:p>
      <w:r>
        <w:t>receive JSON telemetry/broadcast messages; no request body.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Devices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/devices</w:t>
      </w:r>
    </w:p>
    <w:p>
      <w:r>
        <w:t xml:space="preserve">List GPS devices. → </w:t>
      </w:r>
      <w:r>
        <w:rPr>
          <w:rFonts w:ascii="Consolas" w:hAnsi="Consolas"/>
          <w:color w:val="A31D1D"/>
          <w:sz w:val="18"/>
        </w:rPr>
        <w:t>Device[]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/devices/{device_id}</w:t>
      </w:r>
    </w:p>
    <w:p>
      <w:r>
        <w:t xml:space="preserve">One device. → </w:t>
      </w:r>
      <w:r>
        <w:rPr>
          <w:rFonts w:ascii="Consolas" w:hAnsi="Consolas"/>
          <w:color w:val="A31D1D"/>
          <w:sz w:val="18"/>
        </w:rPr>
        <w:t>Device</w:t>
      </w:r>
      <w:r>
        <w:t xml:space="preserve"> | 404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/devices</w:t>
      </w:r>
    </w:p>
    <w:p>
      <w:r>
        <w:t>Register a device to equipment. Body (</w:t>
      </w:r>
      <w:r>
        <w:rPr>
          <w:rFonts w:ascii="Consolas" w:hAnsi="Consolas"/>
          <w:color w:val="A31D1D"/>
          <w:sz w:val="18"/>
        </w:rPr>
        <w:t>DeviceCreate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"device_id":"GPS-CR-010","equipment_id":"CR-010" }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Alerts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/alerts?acknowledged={bool}</w:t>
      </w:r>
    </w:p>
    <w:p>
      <w:r>
        <w:t xml:space="preserve">List alerts, optionally filtered. → </w:t>
      </w:r>
      <w:r>
        <w:rPr>
          <w:rFonts w:ascii="Consolas" w:hAnsi="Consolas"/>
          <w:color w:val="A31D1D"/>
          <w:sz w:val="18"/>
        </w:rPr>
        <w:t>Alert[]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/alerts/count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{ "total": n, "unacknowledged": m }</w:t>
      </w:r>
    </w:p>
    <w:p>
      <w:pPr>
        <w:pStyle w:val="Heading3"/>
        <w:spacing w:before="200" w:after="80"/>
      </w:pPr>
      <w:r>
        <w:t xml:space="preserve">PATCH </w:t>
      </w:r>
      <w:r>
        <w:rPr>
          <w:rFonts w:ascii="Consolas" w:hAnsi="Consolas"/>
          <w:color w:val="A31D1D"/>
          <w:sz w:val="18"/>
        </w:rPr>
        <w:t>/alerts/{alert_id}/acknowledge</w:t>
      </w:r>
    </w:p>
    <w:p>
      <w:r>
        <w:t xml:space="preserve">Acknowledge one alert. → </w:t>
      </w:r>
      <w:r>
        <w:rPr>
          <w:rFonts w:ascii="Consolas" w:hAnsi="Consolas"/>
          <w:color w:val="A31D1D"/>
          <w:sz w:val="18"/>
        </w:rPr>
        <w:t>{message}</w:t>
      </w:r>
      <w:r>
        <w:t xml:space="preserve"> | 404</w:t>
      </w:r>
    </w:p>
    <w:p>
      <w:pPr>
        <w:pStyle w:val="Heading3"/>
        <w:spacing w:before="200" w:after="80"/>
      </w:pPr>
      <w:r>
        <w:t xml:space="preserve">PATCH </w:t>
      </w:r>
      <w:r>
        <w:rPr>
          <w:rFonts w:ascii="Consolas" w:hAnsi="Consolas"/>
          <w:color w:val="A31D1D"/>
          <w:sz w:val="18"/>
        </w:rPr>
        <w:t>/alerts/acknowledge-all</w:t>
      </w:r>
    </w:p>
    <w:p>
      <w:r>
        <w:t xml:space="preserve">Acknowledge all. → </w:t>
      </w:r>
      <w:r>
        <w:rPr>
          <w:rFonts w:ascii="Consolas" w:hAnsi="Consolas"/>
          <w:color w:val="A31D1D"/>
          <w:sz w:val="18"/>
        </w:rPr>
        <w:t>{message}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Geofences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/geofences</w:t>
      </w:r>
    </w:p>
    <w:p>
      <w:r>
        <w:t xml:space="preserve">List zones. → </w:t>
      </w:r>
      <w:r>
        <w:rPr>
          <w:rFonts w:ascii="Consolas" w:hAnsi="Consolas"/>
          <w:color w:val="A31D1D"/>
          <w:sz w:val="18"/>
        </w:rPr>
        <w:t>Geofence[]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/geofences</w:t>
      </w:r>
    </w:p>
    <w:p>
      <w:r>
        <w:t>Create a zone. Body: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"name":"Site A", "polygon":"[[18.52,73.85],[18.53,73.86],[18.52,73.87]]" }</w:t>
      </w:r>
    </w:p>
    <w:p>
      <w:pPr>
        <w:pStyle w:val="Heading3"/>
        <w:spacing w:before="200" w:after="80"/>
      </w:pPr>
      <w:r>
        <w:t xml:space="preserve">DELETE </w:t>
      </w:r>
      <w:r>
        <w:rPr>
          <w:rFonts w:ascii="Consolas" w:hAnsi="Consolas"/>
          <w:color w:val="A31D1D"/>
          <w:sz w:val="18"/>
        </w:rPr>
        <w:t>/geofences/{geofence_id}</w:t>
      </w:r>
    </w:p>
    <w:p>
      <w:r>
        <w:t xml:space="preserve">Delete a zone. → </w:t>
      </w:r>
      <w:r>
        <w:rPr>
          <w:rFonts w:ascii="Consolas" w:hAnsi="Consolas"/>
          <w:color w:val="A31D1D"/>
          <w:sz w:val="18"/>
        </w:rPr>
        <w:t>{message}</w:t>
      </w:r>
      <w:r>
        <w:t xml:space="preserve"> | 404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Vendors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/vendors</w:t>
      </w:r>
    </w:p>
    <w:p>
      <w:r>
        <w:t xml:space="preserve">List vendors. → </w:t>
      </w:r>
      <w:r>
        <w:rPr>
          <w:rFonts w:ascii="Consolas" w:hAnsi="Consolas"/>
          <w:color w:val="A31D1D"/>
          <w:sz w:val="18"/>
        </w:rPr>
        <w:t>Vendor[]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/vendors/{vendor_id}</w:t>
      </w:r>
    </w:p>
    <w:p>
      <w:r>
        <w:t xml:space="preserve">Vendor + their cranes. → </w:t>
      </w:r>
      <w:r>
        <w:rPr>
          <w:rFonts w:ascii="Consolas" w:hAnsi="Consolas"/>
          <w:color w:val="A31D1D"/>
          <w:sz w:val="18"/>
        </w:rPr>
        <w:t>VendorWithCranes</w:t>
      </w:r>
      <w:r>
        <w:t xml:space="preserve"> | 404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/vendors</w:t>
      </w:r>
    </w:p>
    <w:p>
      <w:r>
        <w:t>Create. Body (</w:t>
      </w:r>
      <w:r>
        <w:rPr>
          <w:rFonts w:ascii="Consolas" w:hAnsi="Consolas"/>
          <w:color w:val="A31D1D"/>
          <w:sz w:val="18"/>
        </w:rPr>
        <w:t>VendorCreate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"name":"Rajesh Sharma","phone":"+91...","email":"a@b.com","company":"Sharma Cranes" }</w:t>
      </w:r>
    </w:p>
    <w:p>
      <w:pPr>
        <w:pStyle w:val="Heading3"/>
        <w:spacing w:before="200" w:after="80"/>
      </w:pPr>
      <w:r>
        <w:t xml:space="preserve">PATCH </w:t>
      </w:r>
      <w:r>
        <w:rPr>
          <w:rFonts w:ascii="Consolas" w:hAnsi="Consolas"/>
          <w:color w:val="A31D1D"/>
          <w:sz w:val="18"/>
        </w:rPr>
        <w:t>/vendors/{vendor_id}</w:t>
      </w:r>
    </w:p>
    <w:p>
      <w:r>
        <w:t>Partial update (</w:t>
      </w:r>
      <w:r>
        <w:rPr>
          <w:rFonts w:ascii="Consolas" w:hAnsi="Consolas"/>
          <w:color w:val="A31D1D"/>
          <w:sz w:val="18"/>
        </w:rPr>
        <w:t>VendorUpdate</w:t>
      </w:r>
      <w:r>
        <w:t>). Any subset of name/phone/email/company.</w:t>
      </w:r>
    </w:p>
    <w:p>
      <w:pPr>
        <w:pStyle w:val="Heading3"/>
        <w:spacing w:before="200" w:after="80"/>
      </w:pPr>
      <w:r>
        <w:t xml:space="preserve">DELETE </w:t>
      </w:r>
      <w:r>
        <w:rPr>
          <w:rFonts w:ascii="Consolas" w:hAnsi="Consolas"/>
          <w:color w:val="A31D1D"/>
          <w:sz w:val="18"/>
        </w:rPr>
        <w:t>/vendors/{vendor_id}</w:t>
      </w:r>
    </w:p>
    <w:p>
      <w:r>
        <w:t xml:space="preserve">Delete vendor. → </w:t>
      </w:r>
      <w:r>
        <w:rPr>
          <w:rFonts w:ascii="Consolas" w:hAnsi="Consolas"/>
          <w:color w:val="A31D1D"/>
          <w:sz w:val="18"/>
        </w:rPr>
        <w:t>{message}</w:t>
      </w:r>
      <w:r>
        <w:t xml:space="preserve"> | 404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Cranes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/cranes</w:t>
      </w:r>
    </w:p>
    <w:p>
      <w:r>
        <w:t xml:space="preserve">Cranes enriched with vendor + active-booking context. → </w:t>
      </w:r>
      <w:r>
        <w:rPr>
          <w:rFonts w:ascii="Consolas" w:hAnsi="Consolas"/>
          <w:color w:val="A31D1D"/>
          <w:sz w:val="18"/>
        </w:rPr>
        <w:t>CraneSummary[]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/cranes/available?start_date={ISO}&amp;end_date={ISO}</w:t>
      </w:r>
    </w:p>
    <w:p>
      <w:r>
        <w:t>Cranes free for the date range (lifecycle available + no overlap).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Equipment[]</w:t>
      </w:r>
      <w:r>
        <w:t xml:space="preserve"> | 400 (bad dates)</w:t>
      </w:r>
    </w:p>
    <w:p>
      <w:pPr>
        <w:pStyle w:val="Heading3"/>
        <w:spacing w:before="200" w:after="80"/>
      </w:pPr>
      <w:r>
        <w:t xml:space="preserve">PATCH </w:t>
      </w:r>
      <w:r>
        <w:rPr>
          <w:rFonts w:ascii="Consolas" w:hAnsi="Consolas"/>
          <w:color w:val="A31D1D"/>
          <w:sz w:val="18"/>
        </w:rPr>
        <w:t>/cranes/{crane_id}/lifecycle</w:t>
      </w:r>
    </w:p>
    <w:p>
      <w:r>
        <w:t>Manual lifecycle change. Body (</w:t>
      </w:r>
      <w:r>
        <w:rPr>
          <w:rFonts w:ascii="Consolas" w:hAnsi="Consolas"/>
          <w:color w:val="A31D1D"/>
          <w:sz w:val="18"/>
        </w:rPr>
        <w:t>LifecycleUpdate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"lifecycle_status":"repair", "note":"hydraulic service" }</w:t>
      </w:r>
    </w:p>
    <w:p>
      <w:r>
        <w:rPr>
          <w:rFonts w:ascii="Consolas" w:hAnsi="Consolas"/>
          <w:color w:val="A31D1D"/>
          <w:sz w:val="18"/>
        </w:rPr>
        <w:t>lifecycle_status</w:t>
      </w:r>
      <w:r>
        <w:t xml:space="preserve"> ∈ available|booked|working|repair|deceased. Moving to</w:t>
      </w:r>
    </w:p>
    <w:p>
      <w:r>
        <w:t>repair/deceased cancels outstanding bookings.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Bookings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/bookings?status={s}&amp;crane_id={id}</w:t>
      </w:r>
    </w:p>
    <w:p>
      <w:r>
        <w:t xml:space="preserve">List (optional filters). → </w:t>
      </w:r>
      <w:r>
        <w:rPr>
          <w:rFonts w:ascii="Consolas" w:hAnsi="Consolas"/>
          <w:color w:val="A31D1D"/>
          <w:sz w:val="18"/>
        </w:rPr>
        <w:t>BookingWithCrane[]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/bookings/{booking_id}</w:t>
      </w:r>
    </w:p>
    <w:p>
      <w:r>
        <w:t xml:space="preserve">One booking. → </w:t>
      </w:r>
      <w:r>
        <w:rPr>
          <w:rFonts w:ascii="Consolas" w:hAnsi="Consolas"/>
          <w:color w:val="A31D1D"/>
          <w:sz w:val="18"/>
        </w:rPr>
        <w:t>BookingWithCrane</w:t>
      </w:r>
      <w:r>
        <w:t xml:space="preserve"> | 404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/bookings</w:t>
      </w:r>
    </w:p>
    <w:p>
      <w:r>
        <w:t>Create (status pending). Body (</w:t>
      </w:r>
      <w:r>
        <w:rPr>
          <w:rFonts w:ascii="Consolas" w:hAnsi="Consolas"/>
          <w:color w:val="A31D1D"/>
          <w:sz w:val="18"/>
        </w:rPr>
        <w:t>BookingCreate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"crane_id":"CR-001","customer_name":"Metro Corp",</w:t>
      </w:r>
      <w:r>
        <w:rPr>
          <w:rFonts w:ascii="Consolas" w:hAnsi="Consolas" w:cs="Consolas" w:eastAsia="Consolas"/>
          <w:sz w:val="17"/>
        </w:rPr>
        <w:br/>
        <w:t xml:space="preserve">  "customer_phone":"+91...","site_address":"Hinjewadi",</w:t>
      </w:r>
      <w:r>
        <w:rPr>
          <w:rFonts w:ascii="Consolas" w:hAnsi="Consolas" w:cs="Consolas" w:eastAsia="Consolas"/>
          <w:sz w:val="17"/>
        </w:rPr>
        <w:br/>
        <w:t xml:space="preserve">  "start_date":"2025-06-01T09:00:00Z","end_date":"2025-06-03T18:00:00Z" }</w:t>
      </w:r>
    </w:p>
    <w:p>
      <w:r>
        <w:t xml:space="preserve">Validates crane availability + no overlap; </w:t>
      </w:r>
      <w:r>
        <w:rPr>
          <w:rFonts w:ascii="Consolas" w:hAnsi="Consolas"/>
          <w:color w:val="A31D1D"/>
          <w:sz w:val="18"/>
        </w:rPr>
        <w:t>amount = hourly_rate × hours</w:t>
      </w:r>
      <w:r>
        <w:t>.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Booking</w:t>
      </w:r>
      <w:r>
        <w:t xml:space="preserve"> | 404 | 409 | 422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/bookings/{booking_id}/pay</w:t>
      </w:r>
    </w:p>
    <w:p>
      <w:r>
        <w:t>Mock payment (the non-Razorpay path). Body (</w:t>
      </w:r>
      <w:r>
        <w:rPr>
          <w:rFonts w:ascii="Consolas" w:hAnsi="Consolas"/>
          <w:color w:val="A31D1D"/>
          <w:sz w:val="18"/>
        </w:rPr>
        <w:t>PaymentRequest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"method":"card", "simulate_failure":false }</w:t>
      </w:r>
    </w:p>
    <w:p>
      <w:r>
        <w:t xml:space="preserve">On success: paid + confirmed, crane → booked. → </w:t>
      </w:r>
      <w:r>
        <w:rPr>
          <w:rFonts w:ascii="Consolas" w:hAnsi="Consolas"/>
          <w:color w:val="A31D1D"/>
          <w:sz w:val="18"/>
        </w:rPr>
        <w:t>PaymentResult</w:t>
      </w:r>
    </w:p>
    <w:p>
      <w:pPr>
        <w:pStyle w:val="Heading3"/>
        <w:spacing w:before="200" w:after="80"/>
      </w:pPr>
      <w:r>
        <w:t xml:space="preserve">PATCH </w:t>
      </w:r>
      <w:r>
        <w:rPr>
          <w:rFonts w:ascii="Consolas" w:hAnsi="Consolas"/>
          <w:color w:val="A31D1D"/>
          <w:sz w:val="18"/>
        </w:rPr>
        <w:t>/bookings/{booking_id}/status</w:t>
      </w:r>
    </w:p>
    <w:p>
      <w:r>
        <w:t>Drive the state machine. Body (</w:t>
      </w:r>
      <w:r>
        <w:rPr>
          <w:rFonts w:ascii="Consolas" w:hAnsi="Consolas"/>
          <w:color w:val="A31D1D"/>
          <w:sz w:val="18"/>
        </w:rPr>
        <w:t>BookingStatusUpdate</w:t>
      </w:r>
      <w:r>
        <w:t>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"booking_status":"active" }</w:t>
      </w:r>
    </w:p>
    <w:p>
      <w:r>
        <w:t>Allowed: pending→confirmed|cancelled, confirmed→active|cancelled,</w:t>
      </w:r>
    </w:p>
    <w:p>
      <w:r>
        <w:t xml:space="preserve">active→completed|cancelled. → </w:t>
      </w:r>
      <w:r>
        <w:rPr>
          <w:rFonts w:ascii="Consolas" w:hAnsi="Consolas"/>
          <w:color w:val="A31D1D"/>
          <w:sz w:val="18"/>
        </w:rPr>
        <w:t>Booking</w:t>
      </w:r>
      <w:r>
        <w:t xml:space="preserve"> | 409 (invalid transition)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Payments (Razorpay)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/payments/config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{ "key_id":"rzp_test_...", "mode":"live"|"demo" }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/payments/create-order</w:t>
      </w:r>
    </w:p>
    <w:p>
      <w:r>
        <w:t xml:space="preserve">Create a Razorpay order for a booking. Body: </w:t>
      </w:r>
      <w:r>
        <w:rPr>
          <w:rFonts w:ascii="Consolas" w:hAnsi="Consolas"/>
          <w:color w:val="A31D1D"/>
          <w:sz w:val="18"/>
        </w:rPr>
        <w:t>{ "booking_id": 1 }</w:t>
      </w:r>
    </w:p>
    <w:p>
      <w:r>
        <w:t>→ order details (id, amount in paise, currency)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/payments/verify</w:t>
      </w:r>
    </w:p>
    <w:p>
      <w:r>
        <w:t>Verify checkout result + confirm booking. Body: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"booking_id":1, "razorpay_order_id":"order_...",</w:t>
      </w:r>
      <w:r>
        <w:rPr>
          <w:rFonts w:ascii="Consolas" w:hAnsi="Consolas" w:cs="Consolas" w:eastAsia="Consolas"/>
          <w:sz w:val="17"/>
        </w:rPr>
        <w:br/>
        <w:t xml:space="preserve">  "razorpay_payment_id":"pay_...", "razorpay_signature":"..." }</w:t>
      </w:r>
    </w:p>
    <w:p>
      <w:r>
        <w:t>Verifies signature; on success confirms booking + flips crane lifecycle.</w:t>
      </w:r>
    </w:p>
    <w:p>
      <w:r>
        <w:t>In demo mode, verification is simulated.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/payments/webhook</w:t>
      </w:r>
    </w:p>
    <w:p>
      <w:r>
        <w:t>Razorpay server-to-server events (e.g. payment captured).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Dashboard &amp; Reports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/dashboard/summary</w:t>
      </w:r>
    </w:p>
    <w:p>
      <w:r>
        <w:t xml:space="preserve">Aggregated KPIs. → </w:t>
      </w:r>
      <w:r>
        <w:rPr>
          <w:rFonts w:ascii="Consolas" w:hAnsi="Consolas"/>
          <w:color w:val="A31D1D"/>
          <w:sz w:val="18"/>
        </w:rPr>
        <w:t>DashboardSummary</w:t>
      </w:r>
      <w:r>
        <w:t>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"total_equipment":n, "total_cranes":n,</w:t>
      </w:r>
      <w:r>
        <w:rPr>
          <w:rFonts w:ascii="Consolas" w:hAnsi="Consolas" w:cs="Consolas" w:eastAsia="Consolas"/>
          <w:sz w:val="17"/>
        </w:rPr>
        <w:br/>
        <w:t xml:space="preserve">  "crane_status_breakdown":[{"lifecycle_status":"available","count":3}, ...],</w:t>
      </w:r>
      <w:r>
        <w:rPr>
          <w:rFonts w:ascii="Consolas" w:hAnsi="Consolas" w:cs="Consolas" w:eastAsia="Consolas"/>
          <w:sz w:val="17"/>
        </w:rPr>
        <w:br/>
        <w:t xml:space="preserve">  "available_cranes":n,"booked_cranes":n,"working_cranes":n,</w:t>
      </w:r>
      <w:r>
        <w:rPr>
          <w:rFonts w:ascii="Consolas" w:hAnsi="Consolas" w:cs="Consolas" w:eastAsia="Consolas"/>
          <w:sz w:val="17"/>
        </w:rPr>
        <w:br/>
        <w:t xml:space="preserve">  "repair_cranes":n,"deceased_cranes":n,</w:t>
      </w:r>
      <w:r>
        <w:rPr>
          <w:rFonts w:ascii="Consolas" w:hAnsi="Consolas" w:cs="Consolas" w:eastAsia="Consolas"/>
          <w:sz w:val="17"/>
        </w:rPr>
        <w:br/>
        <w:t xml:space="preserve">  "total_vendors":n,"active_bookings":n,"pending_payments":n,</w:t>
      </w:r>
      <w:r>
        <w:rPr>
          <w:rFonts w:ascii="Consolas" w:hAnsi="Consolas" w:cs="Consolas" w:eastAsia="Consolas"/>
          <w:sz w:val="17"/>
        </w:rPr>
        <w:br/>
        <w:t xml:space="preserve">  "revenue_collected":123.0 }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/reports/utilization/{equipment_id}?start={ISO}&amp;end={ISO}</w:t>
      </w:r>
    </w:p>
    <w:p>
      <w:r>
        <w:t>Per-machine utilization over a range (working/idle/downtime, uptime %,</w:t>
      </w:r>
    </w:p>
    <w:p>
      <w:r>
        <w:t>utilization %).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/reports/fleet-utilization?start={ISO}&amp;end={ISO}</w:t>
      </w:r>
    </w:p>
    <w:p>
      <w:r>
        <w:t>Fleet-wide utilization aggregation.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AI Chat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/chat/{vendor_id}</w:t>
      </w:r>
    </w:p>
    <w:p>
      <w:r>
        <w:t xml:space="preserve">Chat history for a vendor. → </w:t>
      </w:r>
      <w:r>
        <w:rPr>
          <w:rFonts w:ascii="Consolas" w:hAnsi="Consolas"/>
          <w:color w:val="A31D1D"/>
          <w:sz w:val="18"/>
        </w:rPr>
        <w:t>ChatMessage[]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/chat/{vendor_id}</w:t>
      </w:r>
    </w:p>
    <w:p>
      <w:r>
        <w:t xml:space="preserve">Send a message; get a reply (non-streaming). Body: </w:t>
      </w:r>
      <w:r>
        <w:rPr>
          <w:rFonts w:ascii="Consolas" w:hAnsi="Consolas"/>
          <w:color w:val="A31D1D"/>
          <w:sz w:val="18"/>
        </w:rPr>
        <w:t>{ "message":"...", "channel":"in_app" }</w:t>
      </w:r>
    </w:p>
    <w:p>
      <w:r>
        <w:t xml:space="preserve">→ </w:t>
      </w:r>
      <w:r>
        <w:rPr>
          <w:rFonts w:ascii="Consolas" w:hAnsi="Consolas"/>
          <w:color w:val="A31D1D"/>
          <w:sz w:val="18"/>
        </w:rPr>
        <w:t>{ user_message, assistant_message }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/chat/{vendor_id}/stream</w:t>
      </w:r>
    </w:p>
    <w:p>
      <w:r>
        <w:t xml:space="preserve">Send a message; reply streams via </w:t>
      </w:r>
      <w:r>
        <w:rPr>
          <w:b/>
        </w:rPr>
        <w:t>SSE</w:t>
      </w:r>
      <w:r>
        <w:t xml:space="preserve"> (tokens as </w:t>
      </w:r>
      <w:r>
        <w:rPr>
          <w:rFonts w:ascii="Consolas" w:hAnsi="Consolas"/>
          <w:color w:val="A31D1D"/>
          <w:sz w:val="18"/>
        </w:rPr>
        <w:t>data:</w:t>
      </w:r>
      <w:r>
        <w:t xml:space="preserve"> frames). Same body.</w:t>
      </w:r>
    </w:p>
    <w:p>
      <w:r>
        <w:t>Grounded in the vendor's fleet data. Falls back to keyword reply if LLM down.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/chat/{vendor_id}/quick-action</w:t>
      </w:r>
    </w:p>
    <w:p>
      <w:r>
        <w:t xml:space="preserve">Canned prompts. Body: </w:t>
      </w:r>
      <w:r>
        <w:rPr>
          <w:rFonts w:ascii="Consolas" w:hAnsi="Consolas"/>
          <w:color w:val="A31D1D"/>
          <w:sz w:val="18"/>
        </w:rPr>
        <w:t>{ "action":"status"|"eta"|"maintenance"|"payment_reminder" }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AI Voice</w:t>
      </w:r>
    </w:p>
    <w:p>
      <w:pPr>
        <w:pStyle w:val="Heading3"/>
        <w:spacing w:before="200" w:after="80"/>
      </w:pPr>
      <w:r>
        <w:t xml:space="preserve">POST </w:t>
      </w:r>
      <w:r>
        <w:rPr>
          <w:rFonts w:ascii="Consolas" w:hAnsi="Consolas"/>
          <w:color w:val="A31D1D"/>
          <w:sz w:val="18"/>
        </w:rPr>
        <w:t>/voice/call/{vendor_id}</w:t>
      </w:r>
    </w:p>
    <w:p>
      <w:r>
        <w:t xml:space="preserve">Place a </w:t>
      </w:r>
      <w:r>
        <w:rPr>
          <w:b/>
        </w:rPr>
        <w:t>real</w:t>
      </w:r>
      <w:r>
        <w:t xml:space="preserve"> outbound AI call via the external voice service.</w:t>
      </w:r>
    </w:p>
    <w:p>
      <w:r>
        <w:t xml:space="preserve">→ voice call record (status, external_call_id) | </w:t>
      </w:r>
      <w:r>
        <w:rPr>
          <w:b/>
        </w:rPr>
        <w:t>503</w:t>
      </w:r>
      <w:r>
        <w:t xml:space="preserve"> if service unavailable</w:t>
      </w:r>
    </w:p>
    <w:p>
      <w:r>
        <w:t>(no mock fallback).</w:t>
      </w:r>
    </w:p>
    <w:p>
      <w:pPr>
        <w:pStyle w:val="Heading3"/>
        <w:spacing w:before="200" w:after="80"/>
      </w:pPr>
      <w:r>
        <w:t xml:space="preserve">GET </w:t>
      </w:r>
      <w:r>
        <w:rPr>
          <w:rFonts w:ascii="Consolas" w:hAnsi="Consolas"/>
          <w:color w:val="A31D1D"/>
          <w:sz w:val="18"/>
        </w:rPr>
        <w:t>/voice/calls</w:t>
      </w:r>
    </w:p>
    <w:p>
      <w:r>
        <w:t xml:space="preserve">Voice call log. → </w:t>
      </w:r>
      <w:r>
        <w:rPr>
          <w:rFonts w:ascii="Consolas" w:hAnsi="Consolas"/>
          <w:color w:val="A31D1D"/>
          <w:sz w:val="18"/>
        </w:rPr>
        <w:t>VoiceCall[]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Common Response Objects (shapes)</w:t>
      </w:r>
    </w:p>
    <w:p>
      <w:r>
        <w:rPr>
          <w:b/>
        </w:rPr>
        <w:t>Equipment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"id":"CR-001","name":"...","equipment_type":"crane","latitude":18.5,</w:t>
      </w:r>
      <w:r>
        <w:rPr>
          <w:rFonts w:ascii="Consolas" w:hAnsi="Consolas" w:cs="Consolas" w:eastAsia="Consolas"/>
          <w:sz w:val="17"/>
        </w:rPr>
        <w:br/>
        <w:t xml:space="preserve">  "longitude":73.8,"speed":0,"engine_on":false,"status":"stopped",</w:t>
      </w:r>
      <w:r>
        <w:rPr>
          <w:rFonts w:ascii="Consolas" w:hAnsi="Consolas" w:cs="Consolas" w:eastAsia="Consolas"/>
          <w:sz w:val="17"/>
        </w:rPr>
        <w:br/>
        <w:t xml:space="preserve">  "lifecycle_status":"available","vendor_id":1,"hourly_rate":1500 }</w:t>
      </w:r>
    </w:p>
    <w:p>
      <w:r>
        <w:rPr>
          <w:b/>
        </w:rPr>
        <w:t>CraneSummary</w:t>
      </w:r>
      <w:r>
        <w:t xml:space="preserve"> = Equipment fields + </w:t>
      </w:r>
      <w:r>
        <w:rPr>
          <w:rFonts w:ascii="Consolas" w:hAnsi="Consolas"/>
          <w:color w:val="A31D1D"/>
          <w:sz w:val="18"/>
        </w:rPr>
        <w:t>vendor</w:t>
      </w:r>
      <w:r>
        <w:t xml:space="preserve"> (object) + </w:t>
      </w:r>
      <w:r>
        <w:rPr>
          <w:rFonts w:ascii="Consolas" w:hAnsi="Consolas"/>
          <w:color w:val="A31D1D"/>
          <w:sz w:val="18"/>
        </w:rPr>
        <w:t>active_booking_id</w:t>
      </w:r>
      <w:r>
        <w:t xml:space="preserve"> +</w:t>
      </w:r>
    </w:p>
    <w:p>
      <w:r>
        <w:rPr>
          <w:rFonts w:ascii="Consolas" w:hAnsi="Consolas"/>
          <w:color w:val="A31D1D"/>
          <w:sz w:val="18"/>
        </w:rPr>
        <w:t>active_booking_customer</w:t>
      </w:r>
      <w:r>
        <w:t>.</w:t>
      </w:r>
    </w:p>
    <w:p>
      <w:r>
        <w:rPr>
          <w:b/>
        </w:rPr>
        <w:t>Booking / BookingWithCrane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"id":1,"crane_id":"CR-001","customer_name":"...","start_date":"...",</w:t>
      </w:r>
      <w:r>
        <w:rPr>
          <w:rFonts w:ascii="Consolas" w:hAnsi="Consolas" w:cs="Consolas" w:eastAsia="Consolas"/>
          <w:sz w:val="17"/>
        </w:rPr>
        <w:br/>
        <w:t xml:space="preserve">  "end_date":"...","payment_status":"pending","booking_status":"pending",</w:t>
      </w:r>
      <w:r>
        <w:rPr>
          <w:rFonts w:ascii="Consolas" w:hAnsi="Consolas" w:cs="Consolas" w:eastAsia="Consolas"/>
          <w:sz w:val="17"/>
        </w:rPr>
        <w:br/>
        <w:t xml:space="preserve">  "amount":72000.0,"payment_reference":null,"created_at":"...",</w:t>
      </w:r>
      <w:r>
        <w:rPr>
          <w:rFonts w:ascii="Consolas" w:hAnsi="Consolas" w:cs="Consolas" w:eastAsia="Consolas"/>
          <w:sz w:val="17"/>
        </w:rPr>
        <w:br/>
        <w:t xml:space="preserve">  "crane_name":"...","vendor_name":"..." }   // last two only on WithCrane</w:t>
      </w:r>
    </w:p>
    <w:p>
      <w:r>
        <w:rPr>
          <w:b/>
        </w:rPr>
        <w:t>Alert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 "id":1,"equipment_id":"CR-001","alert_type":"overspeed",</w:t>
      </w:r>
      <w:r>
        <w:rPr>
          <w:rFonts w:ascii="Consolas" w:hAnsi="Consolas" w:cs="Consolas" w:eastAsia="Consolas"/>
          <w:sz w:val="17"/>
        </w:rPr>
        <w:br/>
        <w:t xml:space="preserve">  "severity":"critical","message":"...","timestamp":"...","acknowledged":false }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HTTP Status Codes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Meaning here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200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Success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400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Bad query params (e.g. malformed dates)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404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Entity not found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409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Conflict (invalid transition, overlap, already paid)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422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Payload validation error (Pydantic)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503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External voice service unavailable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