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249464" w14:textId="77777777" w:rsidR="00FD5132" w:rsidRDefault="00FD5132"/>
    <w:p w14:paraId="790498EF" w14:textId="744EB975" w:rsidR="00FD5132" w:rsidRPr="00FD5132" w:rsidRDefault="00FD5132" w:rsidP="00FD5132">
      <w:pPr>
        <w:jc w:val="center"/>
        <w:rPr>
          <w:b/>
          <w:bCs/>
          <w:u w:val="single"/>
        </w:rPr>
      </w:pPr>
      <w:r w:rsidRPr="00FD5132">
        <w:rPr>
          <w:b/>
          <w:bCs/>
          <w:highlight w:val="cyan"/>
          <w:u w:val="single"/>
        </w:rPr>
        <w:t>INTERNET OF THINGS (IOT) OVERVIEW</w:t>
      </w:r>
    </w:p>
    <w:p w14:paraId="406C06B4" w14:textId="77777777" w:rsidR="00FD5132" w:rsidRPr="00FD5132" w:rsidRDefault="00FD5132" w:rsidP="00FD5132">
      <w:r w:rsidRPr="00FD5132">
        <w:t>The Internet of Things (IoT) refers to the vast network of devices and physical objects ("things") equipped with sensors, software, and other technologies for the purpose of connecting and exchanging data with other devices and systems over the internet. These devices range from ordinary household items to sophisticated industrial tools.</w:t>
      </w:r>
    </w:p>
    <w:p w14:paraId="0B4A073A" w14:textId="77777777" w:rsidR="00FD5132" w:rsidRPr="00FD5132" w:rsidRDefault="00FD5132" w:rsidP="00FD5132">
      <w:pPr>
        <w:rPr>
          <w:b/>
          <w:bCs/>
          <w:u w:val="single"/>
        </w:rPr>
      </w:pPr>
      <w:r w:rsidRPr="00FD5132">
        <w:rPr>
          <w:b/>
          <w:bCs/>
          <w:u w:val="single"/>
        </w:rPr>
        <w:t>IoT for Ubiquitous Computing, RFID, Sensors, and ZigBee Technologies</w:t>
      </w:r>
    </w:p>
    <w:p w14:paraId="3203FBC3" w14:textId="77777777" w:rsidR="00FD5132" w:rsidRPr="00FD5132" w:rsidRDefault="00FD5132" w:rsidP="00FD5132">
      <w:pPr>
        <w:rPr>
          <w:u w:val="single"/>
        </w:rPr>
      </w:pPr>
      <w:r w:rsidRPr="00FD5132">
        <w:rPr>
          <w:b/>
          <w:bCs/>
          <w:u w:val="single"/>
        </w:rPr>
        <w:t>1. Ubiquitous Computing:</w:t>
      </w:r>
    </w:p>
    <w:p w14:paraId="5DDE2A73" w14:textId="77777777" w:rsidR="00FD5132" w:rsidRPr="00FD5132" w:rsidRDefault="00FD5132" w:rsidP="00FD5132">
      <w:pPr>
        <w:numPr>
          <w:ilvl w:val="0"/>
          <w:numId w:val="1"/>
        </w:numPr>
      </w:pPr>
      <w:r w:rsidRPr="00FD5132">
        <w:rPr>
          <w:b/>
          <w:bCs/>
          <w:u w:val="single"/>
        </w:rPr>
        <w:t>Description</w:t>
      </w:r>
      <w:r w:rsidRPr="00FD5132">
        <w:rPr>
          <w:u w:val="single"/>
        </w:rPr>
        <w:t>:</w:t>
      </w:r>
      <w:r w:rsidRPr="00FD5132">
        <w:t xml:space="preserve"> Ubiquitous computing (or pervasive computing) is the concept of using small internet-connected and interactive devices to assist in everyday activities, seamlessly integrated into everyday objects and environments.</w:t>
      </w:r>
    </w:p>
    <w:p w14:paraId="2F0F69FA" w14:textId="77777777" w:rsidR="00FD5132" w:rsidRPr="00FD5132" w:rsidRDefault="00FD5132" w:rsidP="00FD5132">
      <w:pPr>
        <w:numPr>
          <w:ilvl w:val="0"/>
          <w:numId w:val="1"/>
        </w:numPr>
      </w:pPr>
      <w:r w:rsidRPr="00FD5132">
        <w:rPr>
          <w:b/>
          <w:bCs/>
          <w:u w:val="single"/>
        </w:rPr>
        <w:t>Real-Time Example</w:t>
      </w:r>
      <w:r w:rsidRPr="00FD5132">
        <w:rPr>
          <w:u w:val="single"/>
        </w:rPr>
        <w:t>:</w:t>
      </w:r>
      <w:r w:rsidRPr="00FD5132">
        <w:t xml:space="preserve"> Smart thermostats like Nest or Ecobee, which adjust the temperature based on habitual settings, presence, or even real-time weather conditions.</w:t>
      </w:r>
    </w:p>
    <w:p w14:paraId="7D615A62" w14:textId="77777777" w:rsidR="00FD5132" w:rsidRPr="00FD5132" w:rsidRDefault="00FD5132" w:rsidP="00FD5132">
      <w:pPr>
        <w:rPr>
          <w:u w:val="single"/>
        </w:rPr>
      </w:pPr>
      <w:r w:rsidRPr="00FD5132">
        <w:rPr>
          <w:b/>
          <w:bCs/>
          <w:u w:val="single"/>
        </w:rPr>
        <w:t>2. RFID (Radio-Frequency Identification):</w:t>
      </w:r>
    </w:p>
    <w:p w14:paraId="1AD55525" w14:textId="77777777" w:rsidR="00FD5132" w:rsidRPr="00FD5132" w:rsidRDefault="00FD5132" w:rsidP="00FD5132">
      <w:pPr>
        <w:numPr>
          <w:ilvl w:val="0"/>
          <w:numId w:val="2"/>
        </w:numPr>
      </w:pPr>
      <w:r w:rsidRPr="00FD5132">
        <w:rPr>
          <w:b/>
          <w:bCs/>
          <w:u w:val="single"/>
        </w:rPr>
        <w:t>Description</w:t>
      </w:r>
      <w:r w:rsidRPr="00FD5132">
        <w:rPr>
          <w:u w:val="single"/>
        </w:rPr>
        <w:t>:</w:t>
      </w:r>
      <w:r w:rsidRPr="00FD5132">
        <w:t xml:space="preserve"> RFID uses electromagnetic fields to automatically identify and track tags attached to objects. The tags contain electronically stored information which can be read from up to several meters away.</w:t>
      </w:r>
    </w:p>
    <w:p w14:paraId="05302385" w14:textId="77777777" w:rsidR="00FD5132" w:rsidRPr="00FD5132" w:rsidRDefault="00FD5132" w:rsidP="00FD5132">
      <w:pPr>
        <w:numPr>
          <w:ilvl w:val="0"/>
          <w:numId w:val="2"/>
        </w:numPr>
      </w:pPr>
      <w:r w:rsidRPr="00FD5132">
        <w:rPr>
          <w:b/>
          <w:bCs/>
          <w:u w:val="single"/>
        </w:rPr>
        <w:t>Real-Time Example</w:t>
      </w:r>
      <w:r w:rsidRPr="00FD5132">
        <w:rPr>
          <w:u w:val="single"/>
        </w:rPr>
        <w:t>:</w:t>
      </w:r>
      <w:r w:rsidRPr="00FD5132">
        <w:t xml:space="preserve"> RFID tags used in supply chain management to track the movement of goods from manufacturing through delivery to retail outlets without requiring direct line of sight.</w:t>
      </w:r>
    </w:p>
    <w:p w14:paraId="22CF45D6" w14:textId="77777777" w:rsidR="00FD5132" w:rsidRPr="00FD5132" w:rsidRDefault="00FD5132" w:rsidP="00FD5132">
      <w:pPr>
        <w:rPr>
          <w:u w:val="single"/>
        </w:rPr>
      </w:pPr>
      <w:r w:rsidRPr="00FD5132">
        <w:rPr>
          <w:b/>
          <w:bCs/>
          <w:u w:val="single"/>
        </w:rPr>
        <w:t>3. Sensors:</w:t>
      </w:r>
    </w:p>
    <w:p w14:paraId="04B6F624" w14:textId="77777777" w:rsidR="00FD5132" w:rsidRPr="00FD5132" w:rsidRDefault="00FD5132" w:rsidP="00FD5132">
      <w:pPr>
        <w:numPr>
          <w:ilvl w:val="0"/>
          <w:numId w:val="3"/>
        </w:numPr>
        <w:rPr>
          <w:u w:val="single"/>
        </w:rPr>
      </w:pPr>
      <w:r w:rsidRPr="00FD5132">
        <w:rPr>
          <w:b/>
          <w:bCs/>
          <w:u w:val="single"/>
        </w:rPr>
        <w:t>Description</w:t>
      </w:r>
      <w:r w:rsidRPr="00FD5132">
        <w:rPr>
          <w:u w:val="single"/>
        </w:rPr>
        <w:t>:</w:t>
      </w:r>
      <w:r w:rsidRPr="00FD5132">
        <w:t xml:space="preserve"> Sensors in IoT devices are used to collect data regarding their environment. This data could be as simple as temperature and light levels or as complex as full video streams.</w:t>
      </w:r>
    </w:p>
    <w:p w14:paraId="7A0D7CEB" w14:textId="77777777" w:rsidR="00FD5132" w:rsidRPr="00FD5132" w:rsidRDefault="00FD5132" w:rsidP="00FD5132">
      <w:pPr>
        <w:numPr>
          <w:ilvl w:val="0"/>
          <w:numId w:val="3"/>
        </w:numPr>
      </w:pPr>
      <w:r w:rsidRPr="00FD5132">
        <w:rPr>
          <w:b/>
          <w:bCs/>
          <w:u w:val="single"/>
        </w:rPr>
        <w:t>Real-Time Example</w:t>
      </w:r>
      <w:r w:rsidRPr="00FD5132">
        <w:rPr>
          <w:u w:val="single"/>
        </w:rPr>
        <w:t>:</w:t>
      </w:r>
      <w:r w:rsidRPr="00FD5132">
        <w:t xml:space="preserve"> Agricultural IoT sensors that monitor soil moisture and nutrient levels to optimize crop growth conditions.</w:t>
      </w:r>
    </w:p>
    <w:p w14:paraId="727E4C43" w14:textId="77777777" w:rsidR="00FD5132" w:rsidRPr="00FD5132" w:rsidRDefault="00FD5132" w:rsidP="00FD5132">
      <w:pPr>
        <w:rPr>
          <w:u w:val="single"/>
        </w:rPr>
      </w:pPr>
      <w:r w:rsidRPr="00FD5132">
        <w:rPr>
          <w:b/>
          <w:bCs/>
          <w:u w:val="single"/>
        </w:rPr>
        <w:t>4. ZigBee:</w:t>
      </w:r>
    </w:p>
    <w:p w14:paraId="7240A125" w14:textId="77777777" w:rsidR="00FD5132" w:rsidRPr="00FD5132" w:rsidRDefault="00FD5132" w:rsidP="00FD5132">
      <w:pPr>
        <w:numPr>
          <w:ilvl w:val="0"/>
          <w:numId w:val="4"/>
        </w:numPr>
      </w:pPr>
      <w:r w:rsidRPr="00FD5132">
        <w:rPr>
          <w:b/>
          <w:bCs/>
          <w:u w:val="single"/>
        </w:rPr>
        <w:t>Description</w:t>
      </w:r>
      <w:r w:rsidRPr="00FD5132">
        <w:rPr>
          <w:u w:val="single"/>
        </w:rPr>
        <w:t>:</w:t>
      </w:r>
      <w:r w:rsidRPr="00FD5132">
        <w:t xml:space="preserve"> ZigBee is a specification for a suite of high-level communication protocols using small, low-power digital radios based on the IEEE 802.15.4 standard for wireless personal area networks (WPANs).</w:t>
      </w:r>
    </w:p>
    <w:p w14:paraId="3472FD8E" w14:textId="77777777" w:rsidR="00FD5132" w:rsidRPr="00FD5132" w:rsidRDefault="00FD5132" w:rsidP="00FD5132">
      <w:pPr>
        <w:numPr>
          <w:ilvl w:val="0"/>
          <w:numId w:val="4"/>
        </w:numPr>
      </w:pPr>
      <w:r w:rsidRPr="00FD5132">
        <w:rPr>
          <w:b/>
          <w:bCs/>
          <w:u w:val="single"/>
        </w:rPr>
        <w:t>Real-Time Example</w:t>
      </w:r>
      <w:r w:rsidRPr="00FD5132">
        <w:rPr>
          <w:u w:val="single"/>
        </w:rPr>
        <w:t>:</w:t>
      </w:r>
      <w:r w:rsidRPr="00FD5132">
        <w:t xml:space="preserve"> ZigBee is widely used in smart home devices for lighting control systems, secure locking mechanisms, and HVAC (heating, ventilation, and air conditioning) controls.</w:t>
      </w:r>
    </w:p>
    <w:p w14:paraId="3A7606D4" w14:textId="77777777" w:rsidR="00FD5132" w:rsidRPr="00FD5132" w:rsidRDefault="00FD5132" w:rsidP="00FD5132">
      <w:pPr>
        <w:rPr>
          <w:b/>
          <w:bCs/>
          <w:u w:val="single"/>
        </w:rPr>
      </w:pPr>
      <w:r w:rsidRPr="00FD5132">
        <w:rPr>
          <w:b/>
          <w:bCs/>
          <w:u w:val="single"/>
        </w:rPr>
        <w:lastRenderedPageBreak/>
        <w:t>Applications of IoT</w:t>
      </w:r>
    </w:p>
    <w:p w14:paraId="5CF0CF7A" w14:textId="77777777" w:rsidR="00FD5132" w:rsidRPr="00FD5132" w:rsidRDefault="00FD5132" w:rsidP="00FD5132">
      <w:pPr>
        <w:rPr>
          <w:u w:val="single"/>
        </w:rPr>
      </w:pPr>
      <w:r w:rsidRPr="00FD5132">
        <w:rPr>
          <w:b/>
          <w:bCs/>
          <w:u w:val="single"/>
        </w:rPr>
        <w:t>1. Smart Buildings:</w:t>
      </w:r>
    </w:p>
    <w:p w14:paraId="1D545AB5" w14:textId="77777777" w:rsidR="00FD5132" w:rsidRPr="00FD5132" w:rsidRDefault="00FD5132" w:rsidP="00FD5132">
      <w:pPr>
        <w:numPr>
          <w:ilvl w:val="0"/>
          <w:numId w:val="5"/>
        </w:numPr>
        <w:rPr>
          <w:u w:val="single"/>
        </w:rPr>
      </w:pPr>
      <w:r w:rsidRPr="00FD5132">
        <w:rPr>
          <w:b/>
          <w:bCs/>
          <w:u w:val="single"/>
        </w:rPr>
        <w:t>Description</w:t>
      </w:r>
      <w:r w:rsidRPr="00FD5132">
        <w:rPr>
          <w:u w:val="single"/>
        </w:rPr>
        <w:t>:</w:t>
      </w:r>
      <w:r w:rsidRPr="00FD5132">
        <w:t xml:space="preserve"> Smart buildings use IoT devices to automate and control building operations such as heating, ventilation, air conditioning, lighting, security, and other systems.</w:t>
      </w:r>
    </w:p>
    <w:p w14:paraId="48288DFF" w14:textId="77777777" w:rsidR="00FD5132" w:rsidRPr="00FD5132" w:rsidRDefault="00FD5132" w:rsidP="00FD5132">
      <w:pPr>
        <w:numPr>
          <w:ilvl w:val="0"/>
          <w:numId w:val="5"/>
        </w:numPr>
        <w:rPr>
          <w:u w:val="single"/>
        </w:rPr>
      </w:pPr>
      <w:r w:rsidRPr="00FD5132">
        <w:rPr>
          <w:b/>
          <w:bCs/>
          <w:u w:val="single"/>
        </w:rPr>
        <w:t>Real-Time Example</w:t>
      </w:r>
      <w:r w:rsidRPr="00FD5132">
        <w:rPr>
          <w:u w:val="single"/>
        </w:rPr>
        <w:t>:</w:t>
      </w:r>
      <w:r w:rsidRPr="00FD5132">
        <w:t xml:space="preserve"> The Edge in Amsterdam, which uses 28,000 sensors to monitor motion, light, temperature, humidity, and even CO2 levels to manage the building’s environment efficiently.</w:t>
      </w:r>
    </w:p>
    <w:p w14:paraId="56DC4AF9" w14:textId="77777777" w:rsidR="00FD5132" w:rsidRPr="00FD5132" w:rsidRDefault="00FD5132" w:rsidP="00FD5132">
      <w:pPr>
        <w:rPr>
          <w:u w:val="single"/>
        </w:rPr>
      </w:pPr>
      <w:r w:rsidRPr="00FD5132">
        <w:rPr>
          <w:b/>
          <w:bCs/>
          <w:u w:val="single"/>
        </w:rPr>
        <w:t>2. Cyber-Physical Systems (CPS):</w:t>
      </w:r>
    </w:p>
    <w:p w14:paraId="5C351C67" w14:textId="77777777" w:rsidR="00FD5132" w:rsidRPr="00FD5132" w:rsidRDefault="00FD5132" w:rsidP="00FD5132">
      <w:pPr>
        <w:numPr>
          <w:ilvl w:val="0"/>
          <w:numId w:val="6"/>
        </w:numPr>
      </w:pPr>
      <w:r w:rsidRPr="00FD5132">
        <w:rPr>
          <w:b/>
          <w:bCs/>
          <w:u w:val="single"/>
        </w:rPr>
        <w:t>Description</w:t>
      </w:r>
      <w:r w:rsidRPr="00FD5132">
        <w:rPr>
          <w:u w:val="single"/>
        </w:rPr>
        <w:t>:</w:t>
      </w:r>
      <w:r w:rsidRPr="00FD5132">
        <w:t xml:space="preserve"> CPS are systems controlled or monitored by computer-based algorithms, tightly integrated with internet and its users. In such systems, physical and software components are deeply intertwined.</w:t>
      </w:r>
    </w:p>
    <w:p w14:paraId="7C8F9579" w14:textId="77777777" w:rsidR="00FD5132" w:rsidRPr="00FD5132" w:rsidRDefault="00FD5132" w:rsidP="00FD5132">
      <w:pPr>
        <w:numPr>
          <w:ilvl w:val="0"/>
          <w:numId w:val="6"/>
        </w:numPr>
      </w:pPr>
      <w:r w:rsidRPr="00FD5132">
        <w:rPr>
          <w:b/>
          <w:bCs/>
          <w:u w:val="single"/>
        </w:rPr>
        <w:t>Real-Time Example</w:t>
      </w:r>
      <w:r w:rsidRPr="00FD5132">
        <w:rPr>
          <w:u w:val="single"/>
        </w:rPr>
        <w:t>:</w:t>
      </w:r>
      <w:r w:rsidRPr="00FD5132">
        <w:t xml:space="preserve"> Autonomous robotic systems in manufacturing lines that adjust operations in real-time based on sensor data and predictive analytics.</w:t>
      </w:r>
    </w:p>
    <w:p w14:paraId="2B663F0A" w14:textId="77777777" w:rsidR="00FD5132" w:rsidRPr="00FD5132" w:rsidRDefault="00FD5132" w:rsidP="00FD5132">
      <w:pPr>
        <w:rPr>
          <w:b/>
          <w:bCs/>
          <w:u w:val="single"/>
        </w:rPr>
      </w:pPr>
      <w:r w:rsidRPr="00FD5132">
        <w:rPr>
          <w:b/>
          <w:bCs/>
          <w:u w:val="single"/>
        </w:rPr>
        <w:t>Graph Theoretic Analysis of Social Networks</w:t>
      </w:r>
    </w:p>
    <w:p w14:paraId="0C8D34AF" w14:textId="77777777" w:rsidR="00FD5132" w:rsidRPr="00FD5132" w:rsidRDefault="00FD5132" w:rsidP="00FD5132">
      <w:pPr>
        <w:rPr>
          <w:u w:val="single"/>
        </w:rPr>
      </w:pPr>
      <w:r w:rsidRPr="00FD5132">
        <w:rPr>
          <w:b/>
          <w:bCs/>
          <w:u w:val="single"/>
        </w:rPr>
        <w:t>1. Description</w:t>
      </w:r>
      <w:r w:rsidRPr="00FD5132">
        <w:rPr>
          <w:u w:val="single"/>
        </w:rPr>
        <w:t>:</w:t>
      </w:r>
      <w:r w:rsidRPr="00FD5132">
        <w:t xml:space="preserve"> Graph theory provides a framework for modeling the structure of relationships in social networks. Nodes represent individuals or entities, and edges represent the relationships or interactions between them.</w:t>
      </w:r>
    </w:p>
    <w:p w14:paraId="202ACD15" w14:textId="77777777" w:rsidR="00FD5132" w:rsidRPr="00FD5132" w:rsidRDefault="00FD5132" w:rsidP="00FD5132">
      <w:pPr>
        <w:rPr>
          <w:u w:val="single"/>
        </w:rPr>
      </w:pPr>
      <w:r w:rsidRPr="00FD5132">
        <w:rPr>
          <w:b/>
          <w:bCs/>
          <w:u w:val="single"/>
        </w:rPr>
        <w:t>2. Facebook and Twitter Case Studies</w:t>
      </w:r>
      <w:r w:rsidRPr="00FD5132">
        <w:rPr>
          <w:u w:val="single"/>
        </w:rPr>
        <w:t>:</w:t>
      </w:r>
    </w:p>
    <w:p w14:paraId="250A5840" w14:textId="77777777" w:rsidR="00FD5132" w:rsidRPr="00FD5132" w:rsidRDefault="00FD5132" w:rsidP="00FD5132">
      <w:pPr>
        <w:numPr>
          <w:ilvl w:val="0"/>
          <w:numId w:val="7"/>
        </w:numPr>
        <w:rPr>
          <w:u w:val="single"/>
        </w:rPr>
      </w:pPr>
      <w:r w:rsidRPr="00FD5132">
        <w:rPr>
          <w:b/>
          <w:bCs/>
          <w:u w:val="single"/>
        </w:rPr>
        <w:t>Facebook</w:t>
      </w:r>
      <w:r w:rsidRPr="00FD5132">
        <w:rPr>
          <w:u w:val="single"/>
        </w:rPr>
        <w:t>:</w:t>
      </w:r>
    </w:p>
    <w:p w14:paraId="18E85CE1" w14:textId="77777777" w:rsidR="00FD5132" w:rsidRPr="00FD5132" w:rsidRDefault="00FD5132" w:rsidP="00FD5132">
      <w:pPr>
        <w:numPr>
          <w:ilvl w:val="1"/>
          <w:numId w:val="7"/>
        </w:numPr>
      </w:pPr>
      <w:r w:rsidRPr="00FD5132">
        <w:rPr>
          <w:b/>
          <w:bCs/>
          <w:u w:val="single"/>
        </w:rPr>
        <w:t>Example</w:t>
      </w:r>
      <w:r w:rsidRPr="00FD5132">
        <w:rPr>
          <w:u w:val="single"/>
        </w:rPr>
        <w:t>:</w:t>
      </w:r>
      <w:r w:rsidRPr="00FD5132">
        <w:t xml:space="preserve"> Analyzing community structures within Facebook to understand how information spreads or how tightly knit certain community groups are.</w:t>
      </w:r>
    </w:p>
    <w:p w14:paraId="253FDE1C" w14:textId="77777777" w:rsidR="00FD5132" w:rsidRPr="00FD5132" w:rsidRDefault="00FD5132" w:rsidP="00FD5132">
      <w:pPr>
        <w:numPr>
          <w:ilvl w:val="1"/>
          <w:numId w:val="7"/>
        </w:numPr>
      </w:pPr>
      <w:r w:rsidRPr="00FD5132">
        <w:rPr>
          <w:b/>
          <w:bCs/>
          <w:u w:val="single"/>
        </w:rPr>
        <w:t>Real-Time Example</w:t>
      </w:r>
      <w:r w:rsidRPr="00FD5132">
        <w:rPr>
          <w:u w:val="single"/>
        </w:rPr>
        <w:t>:</w:t>
      </w:r>
      <w:r w:rsidRPr="00FD5132">
        <w:t xml:space="preserve"> Detection of fake news propagation through network communities by analyzing the spread pattern among clusters of users.</w:t>
      </w:r>
    </w:p>
    <w:p w14:paraId="1E389EC2" w14:textId="77777777" w:rsidR="00FD5132" w:rsidRPr="00FD5132" w:rsidRDefault="00FD5132" w:rsidP="00FD5132">
      <w:pPr>
        <w:numPr>
          <w:ilvl w:val="0"/>
          <w:numId w:val="7"/>
        </w:numPr>
        <w:rPr>
          <w:u w:val="single"/>
        </w:rPr>
      </w:pPr>
      <w:r w:rsidRPr="00FD5132">
        <w:rPr>
          <w:b/>
          <w:bCs/>
          <w:u w:val="single"/>
        </w:rPr>
        <w:t>Twitter</w:t>
      </w:r>
      <w:r w:rsidRPr="00FD5132">
        <w:rPr>
          <w:u w:val="single"/>
        </w:rPr>
        <w:t>:</w:t>
      </w:r>
    </w:p>
    <w:p w14:paraId="7D2F2FFF" w14:textId="77777777" w:rsidR="00FD5132" w:rsidRPr="00FD5132" w:rsidRDefault="00FD5132" w:rsidP="00FD5132">
      <w:pPr>
        <w:numPr>
          <w:ilvl w:val="1"/>
          <w:numId w:val="7"/>
        </w:numPr>
      </w:pPr>
      <w:r w:rsidRPr="00FD5132">
        <w:rPr>
          <w:b/>
          <w:bCs/>
          <w:u w:val="single"/>
        </w:rPr>
        <w:t>Example</w:t>
      </w:r>
      <w:r w:rsidRPr="00FD5132">
        <w:rPr>
          <w:u w:val="single"/>
        </w:rPr>
        <w:t>:</w:t>
      </w:r>
      <w:r w:rsidRPr="00FD5132">
        <w:t xml:space="preserve"> Using graph theory to analyze influence in Twitter networks; identifying key influencers based on their position and connectivity in the network.</w:t>
      </w:r>
    </w:p>
    <w:p w14:paraId="16513A55" w14:textId="77777777" w:rsidR="00FD5132" w:rsidRPr="00FD5132" w:rsidRDefault="00FD5132" w:rsidP="00FD5132">
      <w:pPr>
        <w:numPr>
          <w:ilvl w:val="1"/>
          <w:numId w:val="7"/>
        </w:numPr>
      </w:pPr>
      <w:r w:rsidRPr="00FD5132">
        <w:rPr>
          <w:b/>
          <w:bCs/>
          <w:u w:val="single"/>
        </w:rPr>
        <w:t>Real-Time Example</w:t>
      </w:r>
      <w:r w:rsidRPr="00FD5132">
        <w:rPr>
          <w:u w:val="single"/>
        </w:rPr>
        <w:t>:</w:t>
      </w:r>
      <w:r w:rsidRPr="00FD5132">
        <w:t xml:space="preserve"> Monitoring real-time trending topics on Twitter by analyzing the connections and the frequency of mentions among users.</w:t>
      </w:r>
    </w:p>
    <w:p w14:paraId="4537898C" w14:textId="071C76F4" w:rsidR="00FD5132" w:rsidRPr="00FD5132" w:rsidRDefault="00FD5132" w:rsidP="00FD5132">
      <w:r w:rsidRPr="00FD5132">
        <w:lastRenderedPageBreak/>
        <w:t xml:space="preserve">These examples illustrate how IoT and graph theory are pivotal in integrating technology into our daily lives and social structures, creating </w:t>
      </w:r>
      <w:r w:rsidRPr="00FD5132">
        <w:t>efficiencies,</w:t>
      </w:r>
      <w:r w:rsidRPr="00FD5132">
        <w:t xml:space="preserve"> and providing insights into both human and machine behavior.</w:t>
      </w:r>
    </w:p>
    <w:p w14:paraId="6C342EB5" w14:textId="77777777" w:rsidR="00FD5132" w:rsidRDefault="00FD5132"/>
    <w:sectPr w:rsidR="00FD513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E2EDA"/>
    <w:multiLevelType w:val="multilevel"/>
    <w:tmpl w:val="2BDCD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B908F2"/>
    <w:multiLevelType w:val="multilevel"/>
    <w:tmpl w:val="DE46C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A7C0C8C"/>
    <w:multiLevelType w:val="multilevel"/>
    <w:tmpl w:val="12243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0664400"/>
    <w:multiLevelType w:val="multilevel"/>
    <w:tmpl w:val="12941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C290202"/>
    <w:multiLevelType w:val="multilevel"/>
    <w:tmpl w:val="6952C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0FC1715"/>
    <w:multiLevelType w:val="multilevel"/>
    <w:tmpl w:val="4AC6E7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0455EF4"/>
    <w:multiLevelType w:val="multilevel"/>
    <w:tmpl w:val="F23CA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86145314">
    <w:abstractNumId w:val="2"/>
  </w:num>
  <w:num w:numId="2" w16cid:durableId="1414205260">
    <w:abstractNumId w:val="6"/>
  </w:num>
  <w:num w:numId="3" w16cid:durableId="163478819">
    <w:abstractNumId w:val="1"/>
  </w:num>
  <w:num w:numId="4" w16cid:durableId="25450973">
    <w:abstractNumId w:val="0"/>
  </w:num>
  <w:num w:numId="5" w16cid:durableId="218250355">
    <w:abstractNumId w:val="4"/>
  </w:num>
  <w:num w:numId="6" w16cid:durableId="917326671">
    <w:abstractNumId w:val="3"/>
  </w:num>
  <w:num w:numId="7" w16cid:durableId="100697774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132"/>
    <w:rsid w:val="00FD51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95FB8"/>
  <w15:chartTrackingRefBased/>
  <w15:docId w15:val="{9289256A-54E5-4514-9715-90435D076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51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D51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D51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51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51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51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51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51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51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51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D51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D51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51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51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51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51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51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5132"/>
    <w:rPr>
      <w:rFonts w:eastAsiaTheme="majorEastAsia" w:cstheme="majorBidi"/>
      <w:color w:val="272727" w:themeColor="text1" w:themeTint="D8"/>
    </w:rPr>
  </w:style>
  <w:style w:type="paragraph" w:styleId="Title">
    <w:name w:val="Title"/>
    <w:basedOn w:val="Normal"/>
    <w:next w:val="Normal"/>
    <w:link w:val="TitleChar"/>
    <w:uiPriority w:val="10"/>
    <w:qFormat/>
    <w:rsid w:val="00FD51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51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51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51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5132"/>
    <w:pPr>
      <w:spacing w:before="160"/>
      <w:jc w:val="center"/>
    </w:pPr>
    <w:rPr>
      <w:i/>
      <w:iCs/>
      <w:color w:val="404040" w:themeColor="text1" w:themeTint="BF"/>
    </w:rPr>
  </w:style>
  <w:style w:type="character" w:customStyle="1" w:styleId="QuoteChar">
    <w:name w:val="Quote Char"/>
    <w:basedOn w:val="DefaultParagraphFont"/>
    <w:link w:val="Quote"/>
    <w:uiPriority w:val="29"/>
    <w:rsid w:val="00FD5132"/>
    <w:rPr>
      <w:i/>
      <w:iCs/>
      <w:color w:val="404040" w:themeColor="text1" w:themeTint="BF"/>
    </w:rPr>
  </w:style>
  <w:style w:type="paragraph" w:styleId="ListParagraph">
    <w:name w:val="List Paragraph"/>
    <w:basedOn w:val="Normal"/>
    <w:uiPriority w:val="34"/>
    <w:qFormat/>
    <w:rsid w:val="00FD5132"/>
    <w:pPr>
      <w:ind w:left="720"/>
      <w:contextualSpacing/>
    </w:pPr>
  </w:style>
  <w:style w:type="character" w:styleId="IntenseEmphasis">
    <w:name w:val="Intense Emphasis"/>
    <w:basedOn w:val="DefaultParagraphFont"/>
    <w:uiPriority w:val="21"/>
    <w:qFormat/>
    <w:rsid w:val="00FD5132"/>
    <w:rPr>
      <w:i/>
      <w:iCs/>
      <w:color w:val="0F4761" w:themeColor="accent1" w:themeShade="BF"/>
    </w:rPr>
  </w:style>
  <w:style w:type="paragraph" w:styleId="IntenseQuote">
    <w:name w:val="Intense Quote"/>
    <w:basedOn w:val="Normal"/>
    <w:next w:val="Normal"/>
    <w:link w:val="IntenseQuoteChar"/>
    <w:uiPriority w:val="30"/>
    <w:qFormat/>
    <w:rsid w:val="00FD51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5132"/>
    <w:rPr>
      <w:i/>
      <w:iCs/>
      <w:color w:val="0F4761" w:themeColor="accent1" w:themeShade="BF"/>
    </w:rPr>
  </w:style>
  <w:style w:type="character" w:styleId="IntenseReference">
    <w:name w:val="Intense Reference"/>
    <w:basedOn w:val="DefaultParagraphFont"/>
    <w:uiPriority w:val="32"/>
    <w:qFormat/>
    <w:rsid w:val="00FD513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0632622">
      <w:bodyDiv w:val="1"/>
      <w:marLeft w:val="0"/>
      <w:marRight w:val="0"/>
      <w:marTop w:val="0"/>
      <w:marBottom w:val="0"/>
      <w:divBdr>
        <w:top w:val="none" w:sz="0" w:space="0" w:color="auto"/>
        <w:left w:val="none" w:sz="0" w:space="0" w:color="auto"/>
        <w:bottom w:val="none" w:sz="0" w:space="0" w:color="auto"/>
        <w:right w:val="none" w:sz="0" w:space="0" w:color="auto"/>
      </w:divBdr>
    </w:div>
    <w:div w:id="1438865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F5E7270EECA3B4590EA796146CEF107" ma:contentTypeVersion="8" ma:contentTypeDescription="Create a new document." ma:contentTypeScope="" ma:versionID="2d33f57148a5fde3cad528797420d3cc">
  <xsd:schema xmlns:xsd="http://www.w3.org/2001/XMLSchema" xmlns:xs="http://www.w3.org/2001/XMLSchema" xmlns:p="http://schemas.microsoft.com/office/2006/metadata/properties" xmlns:ns2="dc7f2d29-e4a3-434f-906a-70b1fc2df21c" targetNamespace="http://schemas.microsoft.com/office/2006/metadata/properties" ma:root="true" ma:fieldsID="27ef3e9684c519c1798d1e4540a7a21b" ns2:_="">
    <xsd:import namespace="dc7f2d29-e4a3-434f-906a-70b1fc2df21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7f2d29-e4a3-434f-906a-70b1fc2df21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B24D784-F432-41C5-B8F0-9034F5239D8A}"/>
</file>

<file path=customXml/itemProps2.xml><?xml version="1.0" encoding="utf-8"?>
<ds:datastoreItem xmlns:ds="http://schemas.openxmlformats.org/officeDocument/2006/customXml" ds:itemID="{BEA77A06-9B2E-449E-97F9-C4476500C6AF}"/>
</file>

<file path=docProps/app.xml><?xml version="1.0" encoding="utf-8"?>
<Properties xmlns="http://schemas.openxmlformats.org/officeDocument/2006/extended-properties" xmlns:vt="http://schemas.openxmlformats.org/officeDocument/2006/docPropsVTypes">
  <Template>Normal</Template>
  <TotalTime>5</TotalTime>
  <Pages>3</Pages>
  <Words>587</Words>
  <Characters>3352</Characters>
  <Application>Microsoft Office Word</Application>
  <DocSecurity>0</DocSecurity>
  <Lines>27</Lines>
  <Paragraphs>7</Paragraphs>
  <ScaleCrop>false</ScaleCrop>
  <Company/>
  <LinksUpToDate>false</LinksUpToDate>
  <CharactersWithSpaces>3932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srinivasa kosiganti</dc:creator>
  <cp:keywords/>
  <dc:description/>
  <cp:lastModifiedBy>srinivasa kosiganti</cp:lastModifiedBy>
  <cp:revision>1</cp:revision>
  <dcterms:created xsi:type="dcterms:W3CDTF">2024-05-11T03:17:00Z</dcterms:created>
  <dcterms:modified xsi:type="dcterms:W3CDTF">2024-05-11T03:22:00Z</dcterms:modified>
</cp:coreProperties>
</file>