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9CE7" w14:textId="77777777" w:rsidR="006174E3" w:rsidRPr="006174E3" w:rsidRDefault="006174E3" w:rsidP="006174E3">
      <w:pPr>
        <w:rPr>
          <w:b/>
          <w:bCs/>
        </w:rPr>
      </w:pPr>
      <w:r w:rsidRPr="006174E3">
        <w:rPr>
          <w:b/>
          <w:bCs/>
        </w:rPr>
        <w:t>High-Level Technical Requirement (HL-TR) – Patient Enrollment Application</w:t>
      </w:r>
    </w:p>
    <w:p w14:paraId="43902A80" w14:textId="77777777" w:rsidR="006174E3" w:rsidRPr="006174E3" w:rsidRDefault="006174E3" w:rsidP="006174E3">
      <w:r w:rsidRPr="006174E3">
        <w:rPr>
          <w:b/>
          <w:bCs/>
        </w:rPr>
        <w:t>Frontend</w:t>
      </w:r>
      <w:r w:rsidRPr="006174E3">
        <w:t>:</w:t>
      </w:r>
    </w:p>
    <w:p w14:paraId="0CBB4F83" w14:textId="77777777" w:rsidR="006174E3" w:rsidRPr="006174E3" w:rsidRDefault="006174E3" w:rsidP="006174E3">
      <w:pPr>
        <w:numPr>
          <w:ilvl w:val="0"/>
          <w:numId w:val="1"/>
        </w:numPr>
      </w:pPr>
      <w:r w:rsidRPr="006174E3">
        <w:t>HTML5 + JavaScript (responsive, mobile-friendly UI).</w:t>
      </w:r>
    </w:p>
    <w:p w14:paraId="08E6145C" w14:textId="77777777" w:rsidR="006174E3" w:rsidRPr="006174E3" w:rsidRDefault="006174E3" w:rsidP="006174E3">
      <w:r w:rsidRPr="006174E3">
        <w:rPr>
          <w:b/>
          <w:bCs/>
        </w:rPr>
        <w:t>Backend</w:t>
      </w:r>
      <w:r w:rsidRPr="006174E3">
        <w:t>:</w:t>
      </w:r>
    </w:p>
    <w:p w14:paraId="7DA7B0A2" w14:textId="77777777" w:rsidR="006174E3" w:rsidRPr="006174E3" w:rsidRDefault="006174E3" w:rsidP="006174E3">
      <w:pPr>
        <w:numPr>
          <w:ilvl w:val="0"/>
          <w:numId w:val="2"/>
        </w:numPr>
      </w:pPr>
      <w:r w:rsidRPr="006174E3">
        <w:t>Python (</w:t>
      </w:r>
      <w:proofErr w:type="spellStart"/>
      <w:r w:rsidRPr="006174E3">
        <w:t>FastAPI</w:t>
      </w:r>
      <w:proofErr w:type="spellEnd"/>
      <w:r w:rsidRPr="006174E3">
        <w:t xml:space="preserve"> or Flask) for APIs handling patient enrollment, verification, and communication.</w:t>
      </w:r>
    </w:p>
    <w:p w14:paraId="2530454B" w14:textId="77777777" w:rsidR="006174E3" w:rsidRPr="006174E3" w:rsidRDefault="006174E3" w:rsidP="006174E3">
      <w:r w:rsidRPr="006174E3">
        <w:rPr>
          <w:b/>
          <w:bCs/>
        </w:rPr>
        <w:t>Database</w:t>
      </w:r>
      <w:r w:rsidRPr="006174E3">
        <w:t>:</w:t>
      </w:r>
    </w:p>
    <w:p w14:paraId="47DF0D43" w14:textId="77777777" w:rsidR="006174E3" w:rsidRPr="006174E3" w:rsidRDefault="006174E3" w:rsidP="006174E3">
      <w:pPr>
        <w:numPr>
          <w:ilvl w:val="0"/>
          <w:numId w:val="3"/>
        </w:numPr>
      </w:pPr>
      <w:r w:rsidRPr="006174E3">
        <w:t>PostgreSQL for patient records, enrollment data, and application tracking.</w:t>
      </w:r>
    </w:p>
    <w:p w14:paraId="530C93F6" w14:textId="77777777" w:rsidR="006174E3" w:rsidRPr="006174E3" w:rsidRDefault="006174E3" w:rsidP="006174E3">
      <w:r w:rsidRPr="006174E3">
        <w:rPr>
          <w:b/>
          <w:bCs/>
        </w:rPr>
        <w:t>Storage</w:t>
      </w:r>
      <w:r w:rsidRPr="006174E3">
        <w:t>:</w:t>
      </w:r>
    </w:p>
    <w:p w14:paraId="24952F4B" w14:textId="77777777" w:rsidR="006174E3" w:rsidRPr="006174E3" w:rsidRDefault="006174E3" w:rsidP="006174E3">
      <w:pPr>
        <w:numPr>
          <w:ilvl w:val="0"/>
          <w:numId w:val="4"/>
        </w:numPr>
      </w:pPr>
      <w:r w:rsidRPr="006174E3">
        <w:t>Object store for patient documents (ID proofs, medical records, consent forms).</w:t>
      </w:r>
    </w:p>
    <w:p w14:paraId="0A440B71" w14:textId="77777777" w:rsidR="006174E3" w:rsidRPr="006174E3" w:rsidRDefault="006174E3" w:rsidP="006174E3">
      <w:r w:rsidRPr="006174E3">
        <w:rPr>
          <w:b/>
          <w:bCs/>
        </w:rPr>
        <w:t>Security</w:t>
      </w:r>
      <w:r w:rsidRPr="006174E3">
        <w:t>:</w:t>
      </w:r>
    </w:p>
    <w:p w14:paraId="6F77B48E" w14:textId="77777777" w:rsidR="006174E3" w:rsidRPr="006174E3" w:rsidRDefault="006174E3" w:rsidP="006174E3">
      <w:pPr>
        <w:numPr>
          <w:ilvl w:val="0"/>
          <w:numId w:val="5"/>
        </w:numPr>
      </w:pPr>
      <w:r w:rsidRPr="006174E3">
        <w:t>HTTPS, Content Security Policy (CSP), rate limiting, input validation.</w:t>
      </w:r>
    </w:p>
    <w:p w14:paraId="5E56A8DD" w14:textId="77777777" w:rsidR="006174E3" w:rsidRPr="006174E3" w:rsidRDefault="006174E3" w:rsidP="006174E3">
      <w:pPr>
        <w:numPr>
          <w:ilvl w:val="0"/>
          <w:numId w:val="5"/>
        </w:numPr>
      </w:pPr>
      <w:r w:rsidRPr="006174E3">
        <w:t>Encryption of sensitive patient data at rest and in transit.</w:t>
      </w:r>
    </w:p>
    <w:p w14:paraId="3D991B19" w14:textId="77777777" w:rsidR="006174E3" w:rsidRPr="006174E3" w:rsidRDefault="006174E3" w:rsidP="006174E3">
      <w:pPr>
        <w:numPr>
          <w:ilvl w:val="0"/>
          <w:numId w:val="5"/>
        </w:numPr>
      </w:pPr>
      <w:r w:rsidRPr="006174E3">
        <w:t>Role-based access (patient, healthcare provider, admin).</w:t>
      </w:r>
    </w:p>
    <w:p w14:paraId="35B16EBE" w14:textId="77777777" w:rsidR="006174E3" w:rsidRPr="006174E3" w:rsidRDefault="006174E3" w:rsidP="006174E3">
      <w:pPr>
        <w:numPr>
          <w:ilvl w:val="0"/>
          <w:numId w:val="5"/>
        </w:numPr>
      </w:pPr>
      <w:r w:rsidRPr="006174E3">
        <w:t>HIPAA/GDPR/CCPA compliance.</w:t>
      </w:r>
    </w:p>
    <w:p w14:paraId="72F22EA3" w14:textId="77777777" w:rsidR="006174E3" w:rsidRPr="006174E3" w:rsidRDefault="006174E3" w:rsidP="006174E3">
      <w:r w:rsidRPr="006174E3">
        <w:rPr>
          <w:b/>
          <w:bCs/>
        </w:rPr>
        <w:t>Deployment</w:t>
      </w:r>
      <w:r w:rsidRPr="006174E3">
        <w:t>:</w:t>
      </w:r>
    </w:p>
    <w:p w14:paraId="4FF40538" w14:textId="77777777" w:rsidR="006174E3" w:rsidRPr="006174E3" w:rsidRDefault="006174E3" w:rsidP="006174E3">
      <w:pPr>
        <w:numPr>
          <w:ilvl w:val="0"/>
          <w:numId w:val="6"/>
        </w:numPr>
      </w:pPr>
      <w:r w:rsidRPr="006174E3">
        <w:t>Dev, Staging, Prod environments with CI/CD pipeline for automated deployment and testing.</w:t>
      </w:r>
    </w:p>
    <w:p w14:paraId="6DBC79BD" w14:textId="3E931BFC" w:rsidR="00D03B9D" w:rsidRPr="006174E3" w:rsidRDefault="00D03B9D" w:rsidP="006174E3"/>
    <w:sectPr w:rsidR="00D03B9D" w:rsidRPr="0061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1AE3"/>
    <w:multiLevelType w:val="multilevel"/>
    <w:tmpl w:val="750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1F5"/>
    <w:multiLevelType w:val="multilevel"/>
    <w:tmpl w:val="2DA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A76FC"/>
    <w:multiLevelType w:val="multilevel"/>
    <w:tmpl w:val="D25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0410A"/>
    <w:multiLevelType w:val="multilevel"/>
    <w:tmpl w:val="A48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721F7"/>
    <w:multiLevelType w:val="multilevel"/>
    <w:tmpl w:val="7C8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56BFD"/>
    <w:multiLevelType w:val="multilevel"/>
    <w:tmpl w:val="229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271135">
    <w:abstractNumId w:val="4"/>
  </w:num>
  <w:num w:numId="2" w16cid:durableId="432870260">
    <w:abstractNumId w:val="2"/>
  </w:num>
  <w:num w:numId="3" w16cid:durableId="51582463">
    <w:abstractNumId w:val="0"/>
  </w:num>
  <w:num w:numId="4" w16cid:durableId="2091660156">
    <w:abstractNumId w:val="1"/>
  </w:num>
  <w:num w:numId="5" w16cid:durableId="301665350">
    <w:abstractNumId w:val="3"/>
  </w:num>
  <w:num w:numId="6" w16cid:durableId="199389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B9D"/>
    <w:rsid w:val="006174E3"/>
    <w:rsid w:val="007B59E7"/>
    <w:rsid w:val="00D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5A49"/>
  <w15:docId w15:val="{725F8F1A-4439-4C3F-845D-EFD6E91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Mahender Kaushik</cp:lastModifiedBy>
  <cp:revision>2</cp:revision>
  <dcterms:created xsi:type="dcterms:W3CDTF">2025-09-21T18:50:00Z</dcterms:created>
  <dcterms:modified xsi:type="dcterms:W3CDTF">2025-09-21T18:50:00Z</dcterms:modified>
</cp:coreProperties>
</file>