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new optimization algorithm based on subtraction average of searcher agents for solving various optimization problems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Autors: Mohammad Dehghani and Pavel Trojovský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SABO is simulated in MATLAB software environment. In order to implement SABO on optimizing F1 to F23 functions, follow the instructions below: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1- The "main.m" file is the main implementation code that call the information of the objective functions (including: number of variables, upper and lower band of variables, and mathematical formula of the objective function).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code then puts the objective function information as the input of the SABO optimizer to determine its optimal solution.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2- The "fun_info.m" file determines the information of the objective function and provides it to the main program.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3- "SABO.m" file is a proposed algorithm that implements SABO steps on optimization of objective functions and publishes the optimal solution in the output.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order to implement the proposed SABO algorithm in solving other optimization problems, dear researchers should put the optimization problem information in "fun_info.m". This includes the following information: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number of variables, the upper and lower band of variables, and the mathematical formula of the objective function.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%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