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 Designed and Developed by Pavel Trojovský and Mohammad Dehghani %%%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function[Best_score,Best_pos,SABO_curve]=SABO(N,T,lo,hi,m,fitness)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lo=ones(1,m).*(lo);                              % Lower limit for variables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hi=ones(1,m).*(hi);                              % Upper limit for variables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INITIALIZATION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X(:,i) = lo(i)+rand(N,1).*(hi(i) - lo(i));                          % Initial population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=1:N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L=X(i,:);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fit(i)=fitness(L);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t=1:T  % algorithm iteration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 update: BEST proposed solution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[Fbest , blocation]=min(fit);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t==1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                                           % Optimal location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fbest=Fbest;                                           % The optimization objective function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elseif Fbest&lt;fbest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fbest=Fbest;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DX=zeros(N,m);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based om Eq(4)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j=1:N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I=round(1+rand+rand);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d=1:m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DX(i,d)=DX(i,d)+(X(j,d)-I.*X(i,d)).*sign(fit(i)-fit(j));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X_new_P1=X(i,:)+((rand(1,m).*DX(i,:))./(N));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X_new_P1 = max(X_new_P1,lo);X_new_P1 = min(X_new_P1,hi);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update position based on Eq (5)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L=X_new_P1;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fit_new_P1=fitness(L);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fit_new_P1&lt;fit(i)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X(i,:) = X_new_P1;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fit(i) = fit_new_P1;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end% end for i=1:N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best_so_far(t)=fbest;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average(t) = mean (fit);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Best_score=fbest;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Best_pos=xbest;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SABO_curve=best_so_far;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