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1A7" w:rsidRDefault="00A531A7" w:rsidP="00696E4E">
      <w:pPr>
        <w:spacing w:after="0" w:line="240" w:lineRule="auto"/>
        <w:rPr>
          <w:rFonts w:ascii="Arial" w:hAnsi="Arial" w:cs="Arial"/>
          <w:b/>
          <w:bCs/>
          <w:sz w:val="24"/>
          <w:szCs w:val="24"/>
          <w:u w:val="single"/>
        </w:rPr>
      </w:pPr>
      <w:bookmarkStart w:id="0" w:name="_GoBack"/>
      <w:bookmarkEnd w:id="0"/>
      <w:r w:rsidRPr="00A531A7">
        <w:rPr>
          <w:rFonts w:ascii="Arial" w:hAnsi="Arial" w:cs="Arial"/>
          <w:b/>
          <w:bCs/>
          <w:sz w:val="24"/>
          <w:szCs w:val="24"/>
          <w:u w:val="single"/>
        </w:rPr>
        <w:t>APEDA</w:t>
      </w:r>
    </w:p>
    <w:p w:rsidR="00314B12" w:rsidRDefault="00314B12" w:rsidP="00696E4E">
      <w:pPr>
        <w:spacing w:after="0" w:line="240" w:lineRule="auto"/>
        <w:rPr>
          <w:rFonts w:ascii="Arial" w:hAnsi="Arial" w:cs="Arial"/>
          <w:b/>
          <w:bCs/>
          <w:sz w:val="24"/>
          <w:szCs w:val="24"/>
          <w:u w:val="single"/>
        </w:rPr>
      </w:pPr>
    </w:p>
    <w:p w:rsidR="00314B12" w:rsidRPr="00314B12" w:rsidRDefault="00314B12" w:rsidP="00696E4E">
      <w:pPr>
        <w:spacing w:after="0" w:line="240" w:lineRule="auto"/>
        <w:rPr>
          <w:rFonts w:ascii="Arial" w:hAnsi="Arial" w:cs="Arial"/>
          <w:b/>
          <w:bCs/>
          <w:color w:val="00B050"/>
          <w:sz w:val="24"/>
          <w:szCs w:val="24"/>
          <w:u w:val="single"/>
        </w:rPr>
      </w:pPr>
      <w:r w:rsidRPr="00314B12">
        <w:rPr>
          <w:rFonts w:ascii="Arial" w:hAnsi="Arial" w:cs="Arial"/>
          <w:b/>
          <w:bCs/>
          <w:color w:val="00B050"/>
          <w:sz w:val="24"/>
          <w:szCs w:val="24"/>
          <w:u w:val="single"/>
        </w:rPr>
        <w:t>Who They Are</w:t>
      </w:r>
    </w:p>
    <w:p w:rsidR="006A0D5D" w:rsidRDefault="006A0D5D" w:rsidP="00696E4E">
      <w:pPr>
        <w:spacing w:after="0" w:line="240" w:lineRule="auto"/>
        <w:rPr>
          <w:rFonts w:ascii="Arial" w:hAnsi="Arial" w:cs="Arial"/>
          <w:b/>
          <w:bCs/>
          <w:sz w:val="24"/>
          <w:szCs w:val="24"/>
          <w:u w:val="single"/>
        </w:rPr>
      </w:pPr>
    </w:p>
    <w:p w:rsidR="00566312" w:rsidRDefault="006A0D5D" w:rsidP="00696E4E">
      <w:pPr>
        <w:spacing w:after="0" w:line="240" w:lineRule="auto"/>
        <w:rPr>
          <w:rFonts w:ascii="Arial" w:hAnsi="Arial" w:cs="Arial"/>
          <w:color w:val="000000"/>
          <w:spacing w:val="15"/>
          <w:sz w:val="23"/>
          <w:szCs w:val="23"/>
          <w:shd w:val="clear" w:color="auto" w:fill="FFFFFF"/>
        </w:rPr>
      </w:pPr>
      <w:r>
        <w:rPr>
          <w:rFonts w:ascii="Arial" w:hAnsi="Arial" w:cs="Arial"/>
          <w:color w:val="000000"/>
          <w:spacing w:val="15"/>
          <w:sz w:val="23"/>
          <w:szCs w:val="23"/>
          <w:shd w:val="clear" w:color="auto" w:fill="FFFFFF"/>
        </w:rPr>
        <w:t>The Agricultural and Processed Food Products Export Development Authority (APEDA) was established by the Government of India under the Agricultural and Processed Food Products Export Development Authority Act (</w:t>
      </w:r>
      <w:hyperlink r:id="rId6" w:history="1">
        <w:r w:rsidRPr="00256C84">
          <w:rPr>
            <w:rStyle w:val="Hyperlink"/>
            <w:rFonts w:ascii="Arial" w:hAnsi="Arial" w:cs="Arial"/>
            <w:spacing w:val="15"/>
            <w:sz w:val="23"/>
            <w:szCs w:val="23"/>
            <w:shd w:val="clear" w:color="auto" w:fill="FFFFFF"/>
          </w:rPr>
          <w:t>www.apeda.gov.in</w:t>
        </w:r>
      </w:hyperlink>
      <w:r>
        <w:rPr>
          <w:rFonts w:ascii="Arial" w:hAnsi="Arial" w:cs="Arial"/>
          <w:color w:val="000000"/>
          <w:spacing w:val="15"/>
          <w:sz w:val="23"/>
          <w:szCs w:val="23"/>
          <w:shd w:val="clear" w:color="auto" w:fill="FFFFFF"/>
        </w:rPr>
        <w:t>)</w:t>
      </w:r>
    </w:p>
    <w:p w:rsidR="006A0D5D" w:rsidRDefault="006A0D5D" w:rsidP="00696E4E">
      <w:pPr>
        <w:spacing w:after="0" w:line="240" w:lineRule="auto"/>
        <w:rPr>
          <w:rFonts w:ascii="Arial" w:hAnsi="Arial" w:cs="Arial"/>
          <w:color w:val="000000"/>
          <w:spacing w:val="15"/>
          <w:sz w:val="23"/>
          <w:szCs w:val="23"/>
          <w:shd w:val="clear" w:color="auto" w:fill="FFFFFF"/>
        </w:rPr>
      </w:pPr>
    </w:p>
    <w:p w:rsidR="006A0D5D" w:rsidRPr="00314B12" w:rsidRDefault="006A0D5D" w:rsidP="00696E4E">
      <w:pPr>
        <w:spacing w:after="0" w:line="240" w:lineRule="auto"/>
        <w:rPr>
          <w:rFonts w:ascii="Arial" w:hAnsi="Arial" w:cs="Arial"/>
          <w:b/>
          <w:bCs/>
          <w:color w:val="00B050"/>
          <w:sz w:val="24"/>
          <w:szCs w:val="24"/>
          <w:u w:val="single"/>
        </w:rPr>
      </w:pPr>
      <w:r w:rsidRPr="00314B12">
        <w:rPr>
          <w:rFonts w:ascii="Arial" w:hAnsi="Arial" w:cs="Arial"/>
          <w:b/>
          <w:color w:val="00B050"/>
          <w:spacing w:val="15"/>
          <w:sz w:val="23"/>
          <w:szCs w:val="23"/>
          <w:shd w:val="clear" w:color="auto" w:fill="FFFFFF"/>
        </w:rPr>
        <w:t xml:space="preserve">What </w:t>
      </w:r>
      <w:r w:rsidR="00314B12" w:rsidRPr="00314B12">
        <w:rPr>
          <w:rFonts w:ascii="Arial" w:hAnsi="Arial" w:cs="Arial"/>
          <w:b/>
          <w:color w:val="00B050"/>
          <w:spacing w:val="15"/>
          <w:sz w:val="23"/>
          <w:szCs w:val="23"/>
          <w:shd w:val="clear" w:color="auto" w:fill="FFFFFF"/>
        </w:rPr>
        <w:t>They Do</w:t>
      </w:r>
    </w:p>
    <w:p w:rsidR="00566312" w:rsidRPr="00566312" w:rsidRDefault="00566312" w:rsidP="00566312">
      <w:pPr>
        <w:pStyle w:val="ListParagraph"/>
        <w:numPr>
          <w:ilvl w:val="0"/>
          <w:numId w:val="5"/>
        </w:numPr>
        <w:spacing w:after="0" w:line="240" w:lineRule="auto"/>
        <w:ind w:left="360"/>
        <w:jc w:val="both"/>
        <w:rPr>
          <w:rFonts w:ascii="Arial" w:hAnsi="Arial" w:cs="Arial"/>
          <w:bCs/>
          <w:sz w:val="24"/>
          <w:szCs w:val="24"/>
        </w:rPr>
      </w:pPr>
      <w:r w:rsidRPr="00566312">
        <w:rPr>
          <w:rFonts w:ascii="Arial" w:hAnsi="Arial" w:cs="Arial"/>
          <w:bCs/>
          <w:sz w:val="24"/>
          <w:szCs w:val="24"/>
        </w:rPr>
        <w:t xml:space="preserve">APEDA issues Certificate of Exports for Rice, Peanuts and Peanut Products for monitoring export through procedures based on importing country’s requirements </w:t>
      </w:r>
      <w:r w:rsidR="00AE541C" w:rsidRPr="00566312">
        <w:rPr>
          <w:rFonts w:ascii="Arial" w:hAnsi="Arial" w:cs="Arial"/>
          <w:bCs/>
          <w:sz w:val="24"/>
          <w:szCs w:val="24"/>
        </w:rPr>
        <w:t>for products</w:t>
      </w:r>
      <w:r w:rsidRPr="00566312">
        <w:rPr>
          <w:rFonts w:ascii="Arial" w:hAnsi="Arial" w:cs="Arial"/>
          <w:bCs/>
          <w:sz w:val="24"/>
          <w:szCs w:val="24"/>
        </w:rPr>
        <w:t xml:space="preserve"> such as fresh fruits and vegetables, meat and meat products, wine, organic products, etc.  </w:t>
      </w:r>
    </w:p>
    <w:p w:rsidR="00566312" w:rsidRDefault="00566312" w:rsidP="00566312">
      <w:pPr>
        <w:spacing w:after="0" w:line="240" w:lineRule="auto"/>
        <w:jc w:val="both"/>
        <w:rPr>
          <w:rFonts w:ascii="Arial" w:hAnsi="Arial" w:cs="Arial"/>
          <w:bCs/>
          <w:sz w:val="24"/>
          <w:szCs w:val="24"/>
        </w:rPr>
      </w:pPr>
    </w:p>
    <w:p w:rsidR="00566312" w:rsidRPr="00566312" w:rsidRDefault="00566312" w:rsidP="00566312">
      <w:pPr>
        <w:pStyle w:val="ListParagraph"/>
        <w:numPr>
          <w:ilvl w:val="0"/>
          <w:numId w:val="5"/>
        </w:numPr>
        <w:spacing w:after="0" w:line="240" w:lineRule="auto"/>
        <w:ind w:left="360"/>
        <w:jc w:val="both"/>
        <w:rPr>
          <w:rFonts w:ascii="Arial" w:hAnsi="Arial" w:cs="Arial"/>
          <w:bCs/>
          <w:sz w:val="24"/>
          <w:szCs w:val="24"/>
        </w:rPr>
      </w:pPr>
      <w:r w:rsidRPr="00566312">
        <w:rPr>
          <w:rFonts w:ascii="Arial" w:hAnsi="Arial" w:cs="Arial"/>
          <w:bCs/>
          <w:sz w:val="24"/>
          <w:szCs w:val="24"/>
        </w:rPr>
        <w:t>Packhouses, peanut units, meat plants and food testing laboratories are approved by APEDA for export purposes.</w:t>
      </w:r>
    </w:p>
    <w:p w:rsidR="00A531A7" w:rsidRDefault="00A531A7" w:rsidP="00A531A7">
      <w:pPr>
        <w:spacing w:after="0" w:line="240" w:lineRule="auto"/>
        <w:ind w:left="360"/>
        <w:rPr>
          <w:rFonts w:ascii="Arial" w:hAnsi="Arial" w:cs="Arial"/>
          <w:b/>
          <w:bCs/>
          <w:sz w:val="24"/>
          <w:szCs w:val="24"/>
          <w:u w:val="single"/>
        </w:rPr>
      </w:pPr>
    </w:p>
    <w:p w:rsidR="00A531A7" w:rsidRPr="00D2135A" w:rsidRDefault="00A531A7" w:rsidP="00696E4E">
      <w:pPr>
        <w:spacing w:after="0" w:line="240" w:lineRule="auto"/>
        <w:rPr>
          <w:rFonts w:ascii="Arial" w:hAnsi="Arial" w:cs="Arial"/>
          <w:b/>
          <w:bCs/>
          <w:color w:val="00B050"/>
          <w:sz w:val="24"/>
          <w:szCs w:val="24"/>
          <w:u w:val="single"/>
        </w:rPr>
      </w:pPr>
      <w:r w:rsidRPr="00D2135A">
        <w:rPr>
          <w:rFonts w:ascii="Arial" w:hAnsi="Arial" w:cs="Arial"/>
          <w:b/>
          <w:bCs/>
          <w:color w:val="00B050"/>
          <w:sz w:val="24"/>
          <w:szCs w:val="24"/>
          <w:u w:val="single"/>
        </w:rPr>
        <w:t>EXPORTER REGISTRATION WITH APEDA</w:t>
      </w:r>
    </w:p>
    <w:p w:rsidR="00A531A7" w:rsidRPr="00F3004D" w:rsidRDefault="00A531A7" w:rsidP="00A531A7">
      <w:pPr>
        <w:spacing w:after="0" w:line="240" w:lineRule="auto"/>
        <w:rPr>
          <w:rFonts w:ascii="Arial" w:hAnsi="Arial" w:cs="Arial"/>
          <w:b/>
          <w:bCs/>
          <w:sz w:val="24"/>
          <w:szCs w:val="24"/>
        </w:rPr>
      </w:pPr>
    </w:p>
    <w:p w:rsidR="00A531A7" w:rsidRPr="00F3004D" w:rsidRDefault="00A531A7" w:rsidP="00A531A7">
      <w:pPr>
        <w:spacing w:after="0" w:line="240" w:lineRule="auto"/>
        <w:jc w:val="both"/>
        <w:rPr>
          <w:rFonts w:ascii="Arial" w:hAnsi="Arial" w:cs="Arial"/>
          <w:sz w:val="24"/>
          <w:szCs w:val="24"/>
        </w:rPr>
      </w:pPr>
      <w:r>
        <w:rPr>
          <w:rFonts w:ascii="Arial" w:hAnsi="Arial" w:cs="Arial"/>
          <w:sz w:val="24"/>
          <w:szCs w:val="24"/>
        </w:rPr>
        <w:t>E</w:t>
      </w:r>
      <w:r w:rsidRPr="00F3004D">
        <w:rPr>
          <w:rFonts w:ascii="Arial" w:hAnsi="Arial" w:cs="Arial"/>
          <w:sz w:val="24"/>
          <w:szCs w:val="24"/>
        </w:rPr>
        <w:t xml:space="preserve">xporters who do not have APEDA Registration-cum-Membership Certificate (RCMC) and wish to </w:t>
      </w:r>
      <w:r>
        <w:rPr>
          <w:rFonts w:ascii="Arial" w:hAnsi="Arial" w:cs="Arial"/>
          <w:sz w:val="24"/>
          <w:szCs w:val="24"/>
        </w:rPr>
        <w:t xml:space="preserve">undertake exports of products monitored by APEDA shall obtain </w:t>
      </w:r>
      <w:r w:rsidRPr="00F3004D">
        <w:rPr>
          <w:rFonts w:ascii="Arial" w:hAnsi="Arial" w:cs="Arial"/>
          <w:sz w:val="24"/>
          <w:szCs w:val="24"/>
        </w:rPr>
        <w:t>APEDA</w:t>
      </w:r>
      <w:r>
        <w:rPr>
          <w:rFonts w:ascii="Arial" w:hAnsi="Arial" w:cs="Arial"/>
          <w:sz w:val="24"/>
          <w:szCs w:val="24"/>
        </w:rPr>
        <w:t xml:space="preserve"> registration</w:t>
      </w:r>
      <w:r w:rsidRPr="00F3004D">
        <w:rPr>
          <w:rFonts w:ascii="Arial" w:hAnsi="Arial" w:cs="Arial"/>
          <w:sz w:val="24"/>
          <w:szCs w:val="24"/>
        </w:rPr>
        <w:t xml:space="preserve">. </w:t>
      </w:r>
      <w:r>
        <w:rPr>
          <w:rFonts w:ascii="Arial" w:hAnsi="Arial" w:cs="Arial"/>
          <w:sz w:val="24"/>
          <w:szCs w:val="24"/>
        </w:rPr>
        <w:t>APEDA’s r</w:t>
      </w:r>
      <w:r w:rsidRPr="00F3004D">
        <w:rPr>
          <w:rFonts w:ascii="Arial" w:hAnsi="Arial" w:cs="Arial"/>
          <w:sz w:val="24"/>
          <w:szCs w:val="24"/>
        </w:rPr>
        <w:t xml:space="preserve">egistration procedure </w:t>
      </w:r>
      <w:r>
        <w:rPr>
          <w:rFonts w:ascii="Arial" w:hAnsi="Arial" w:cs="Arial"/>
          <w:sz w:val="24"/>
          <w:szCs w:val="24"/>
        </w:rPr>
        <w:t>is t</w:t>
      </w:r>
      <w:r w:rsidRPr="00F3004D">
        <w:rPr>
          <w:rFonts w:ascii="Arial" w:hAnsi="Arial" w:cs="Arial"/>
          <w:sz w:val="24"/>
          <w:szCs w:val="24"/>
        </w:rPr>
        <w:t xml:space="preserve">hrough online system </w:t>
      </w:r>
      <w:r>
        <w:rPr>
          <w:rFonts w:ascii="Arial" w:hAnsi="Arial" w:cs="Arial"/>
          <w:sz w:val="24"/>
          <w:szCs w:val="24"/>
        </w:rPr>
        <w:t>available in its</w:t>
      </w:r>
      <w:r w:rsidRPr="00F3004D">
        <w:rPr>
          <w:rFonts w:ascii="Arial" w:hAnsi="Arial" w:cs="Arial"/>
          <w:sz w:val="24"/>
          <w:szCs w:val="24"/>
        </w:rPr>
        <w:t xml:space="preserve"> website. The applicant shall apply online and upload required documents as per guidelines and make the application fees online through payment gateway. After completion of payment process, the application submitted online an application number will be generated to the applicant.  After approval of RCMC from APEDA, applicant may login into “Exporter’s Login” icon at APEDA website and download online digitally signed copy of RCMC. The detailed Online Registration Procedure for obtaining APEDA RCMC is follows: </w:t>
      </w:r>
    </w:p>
    <w:p w:rsidR="00A531A7" w:rsidRDefault="00A531A7" w:rsidP="00A531A7">
      <w:pPr>
        <w:spacing w:line="240" w:lineRule="auto"/>
        <w:rPr>
          <w:rFonts w:ascii="Arial" w:hAnsi="Arial" w:cs="Arial"/>
          <w:b/>
          <w:sz w:val="24"/>
          <w:szCs w:val="24"/>
          <w:u w:val="single"/>
        </w:rPr>
      </w:pPr>
    </w:p>
    <w:p w:rsidR="00A531A7" w:rsidRPr="00F3004D" w:rsidRDefault="00A531A7" w:rsidP="00A531A7">
      <w:pPr>
        <w:spacing w:line="240" w:lineRule="auto"/>
        <w:jc w:val="both"/>
        <w:rPr>
          <w:rFonts w:ascii="Arial" w:hAnsi="Arial" w:cs="Arial"/>
          <w:sz w:val="24"/>
          <w:szCs w:val="24"/>
        </w:rPr>
      </w:pPr>
      <w:r w:rsidRPr="00F3004D">
        <w:rPr>
          <w:rFonts w:ascii="Arial" w:hAnsi="Arial" w:cs="Arial"/>
          <w:b/>
          <w:sz w:val="24"/>
          <w:szCs w:val="24"/>
          <w:u w:val="single"/>
        </w:rPr>
        <w:t>Step 1:</w:t>
      </w:r>
      <w:r w:rsidRPr="00F3004D">
        <w:rPr>
          <w:rFonts w:ascii="Arial" w:hAnsi="Arial" w:cs="Arial"/>
          <w:sz w:val="24"/>
          <w:szCs w:val="24"/>
        </w:rPr>
        <w:t xml:space="preserve"> Sign-up through the APEDA Website. (Click on "Register as Member" link on the Home Page).” </w:t>
      </w:r>
    </w:p>
    <w:p w:rsidR="00A531A7" w:rsidRPr="00F3004D" w:rsidRDefault="00A531A7" w:rsidP="00A531A7">
      <w:pPr>
        <w:spacing w:line="240" w:lineRule="auto"/>
        <w:jc w:val="both"/>
        <w:rPr>
          <w:rFonts w:ascii="Arial" w:hAnsi="Arial" w:cs="Arial"/>
          <w:sz w:val="24"/>
          <w:szCs w:val="24"/>
        </w:rPr>
      </w:pPr>
      <w:r w:rsidRPr="00F3004D">
        <w:rPr>
          <w:rFonts w:ascii="Arial" w:hAnsi="Arial" w:cs="Arial"/>
          <w:b/>
          <w:sz w:val="24"/>
          <w:szCs w:val="24"/>
          <w:u w:val="single"/>
        </w:rPr>
        <w:t>Step 2:</w:t>
      </w:r>
      <w:r>
        <w:rPr>
          <w:rFonts w:ascii="Arial" w:hAnsi="Arial" w:cs="Arial"/>
          <w:sz w:val="24"/>
          <w:szCs w:val="24"/>
        </w:rPr>
        <w:t xml:space="preserve"> The exporter required</w:t>
      </w:r>
      <w:r w:rsidRPr="00F3004D">
        <w:rPr>
          <w:rFonts w:ascii="Arial" w:hAnsi="Arial" w:cs="Arial"/>
          <w:sz w:val="24"/>
          <w:szCs w:val="24"/>
        </w:rPr>
        <w:t xml:space="preserve"> to first enter the basic detail, IE CODE, Email ID </w:t>
      </w:r>
      <w:r>
        <w:rPr>
          <w:rFonts w:ascii="Arial" w:hAnsi="Arial" w:cs="Arial"/>
          <w:sz w:val="24"/>
          <w:szCs w:val="24"/>
        </w:rPr>
        <w:t>and</w:t>
      </w:r>
      <w:r w:rsidRPr="00F3004D">
        <w:rPr>
          <w:rFonts w:ascii="Arial" w:hAnsi="Arial" w:cs="Arial"/>
          <w:sz w:val="24"/>
          <w:szCs w:val="24"/>
        </w:rPr>
        <w:t xml:space="preserve"> Mobile number and submit. </w:t>
      </w:r>
    </w:p>
    <w:p w:rsidR="00A531A7" w:rsidRPr="00F3004D" w:rsidRDefault="00A531A7" w:rsidP="00A531A7">
      <w:pPr>
        <w:spacing w:line="240" w:lineRule="auto"/>
        <w:jc w:val="both"/>
        <w:rPr>
          <w:rFonts w:ascii="Arial" w:hAnsi="Arial" w:cs="Arial"/>
          <w:sz w:val="24"/>
          <w:szCs w:val="24"/>
        </w:rPr>
      </w:pPr>
      <w:r w:rsidRPr="00F3004D">
        <w:rPr>
          <w:rFonts w:ascii="Arial" w:hAnsi="Arial" w:cs="Arial"/>
          <w:b/>
          <w:sz w:val="24"/>
          <w:szCs w:val="24"/>
          <w:u w:val="single"/>
        </w:rPr>
        <w:t>Step 3</w:t>
      </w:r>
      <w:r w:rsidRPr="00F3004D">
        <w:rPr>
          <w:rFonts w:ascii="Arial" w:hAnsi="Arial" w:cs="Arial"/>
          <w:sz w:val="24"/>
          <w:szCs w:val="24"/>
        </w:rPr>
        <w:t>: An OTP (One Time Password) for confirming the details will be sent on E- mail and Mobile number. Exporter should enter the OTP of mobile and E-mail on the ve</w:t>
      </w:r>
      <w:r>
        <w:rPr>
          <w:rFonts w:ascii="Arial" w:hAnsi="Arial" w:cs="Arial"/>
          <w:sz w:val="24"/>
          <w:szCs w:val="24"/>
        </w:rPr>
        <w:t xml:space="preserve">rification screen to verify </w:t>
      </w:r>
      <w:r w:rsidRPr="00F3004D">
        <w:rPr>
          <w:rFonts w:ascii="Arial" w:hAnsi="Arial" w:cs="Arial"/>
          <w:sz w:val="24"/>
          <w:szCs w:val="24"/>
        </w:rPr>
        <w:t xml:space="preserve">both and click on Submit to proceed for application. </w:t>
      </w:r>
    </w:p>
    <w:p w:rsidR="00A531A7" w:rsidRPr="00F3004D" w:rsidRDefault="00A531A7" w:rsidP="00A531A7">
      <w:pPr>
        <w:spacing w:line="240" w:lineRule="auto"/>
        <w:jc w:val="both"/>
        <w:rPr>
          <w:rFonts w:ascii="Arial" w:hAnsi="Arial" w:cs="Arial"/>
          <w:sz w:val="24"/>
          <w:szCs w:val="24"/>
        </w:rPr>
      </w:pPr>
      <w:r w:rsidRPr="00F3004D">
        <w:rPr>
          <w:rFonts w:ascii="Arial" w:hAnsi="Arial" w:cs="Arial"/>
          <w:b/>
          <w:sz w:val="24"/>
          <w:szCs w:val="24"/>
          <w:u w:val="single"/>
        </w:rPr>
        <w:t>Step 4</w:t>
      </w:r>
      <w:r w:rsidRPr="00F3004D">
        <w:rPr>
          <w:rFonts w:ascii="Arial" w:hAnsi="Arial" w:cs="Arial"/>
          <w:sz w:val="24"/>
          <w:szCs w:val="24"/>
        </w:rPr>
        <w:t xml:space="preserve">: After verification confirmation, exporter will require to fill online application and upload the required documents. The documents should be in the JPEG, PDF or PNG formats only. The exporter should enter all required information carefully and ensure correct information is submitted in the on- line application form. </w:t>
      </w:r>
    </w:p>
    <w:p w:rsidR="00A531A7" w:rsidRPr="00F3004D" w:rsidRDefault="00A531A7" w:rsidP="00A531A7">
      <w:pPr>
        <w:spacing w:line="240" w:lineRule="auto"/>
        <w:jc w:val="both"/>
        <w:rPr>
          <w:rFonts w:ascii="Arial" w:hAnsi="Arial" w:cs="Arial"/>
          <w:sz w:val="24"/>
          <w:szCs w:val="24"/>
        </w:rPr>
      </w:pPr>
      <w:r w:rsidRPr="00F3004D">
        <w:rPr>
          <w:rFonts w:ascii="Arial" w:hAnsi="Arial" w:cs="Arial"/>
          <w:b/>
          <w:sz w:val="24"/>
          <w:szCs w:val="24"/>
          <w:u w:val="single"/>
        </w:rPr>
        <w:lastRenderedPageBreak/>
        <w:t>Step 5</w:t>
      </w:r>
      <w:r w:rsidRPr="00F3004D">
        <w:rPr>
          <w:rFonts w:ascii="Arial" w:hAnsi="Arial" w:cs="Arial"/>
          <w:sz w:val="24"/>
          <w:szCs w:val="24"/>
        </w:rPr>
        <w:t xml:space="preserve">: On-line application can be completed in one or more sessions by revisiting the website using the assigned OTP (One Time Password) of E-mail and Mobile. After filling the fields, the exporter can save the information in between by using the Save button. The exporter can edit the filled data until online payment is not made. </w:t>
      </w:r>
    </w:p>
    <w:p w:rsidR="00A531A7" w:rsidRPr="00F3004D" w:rsidRDefault="00A531A7" w:rsidP="00A531A7">
      <w:pPr>
        <w:spacing w:line="240" w:lineRule="auto"/>
        <w:jc w:val="both"/>
        <w:rPr>
          <w:rFonts w:ascii="Arial" w:hAnsi="Arial" w:cs="Arial"/>
          <w:sz w:val="24"/>
          <w:szCs w:val="24"/>
        </w:rPr>
      </w:pPr>
      <w:r w:rsidRPr="00F3004D">
        <w:rPr>
          <w:rFonts w:ascii="Arial" w:hAnsi="Arial" w:cs="Arial"/>
          <w:b/>
          <w:sz w:val="24"/>
          <w:szCs w:val="24"/>
          <w:u w:val="single"/>
        </w:rPr>
        <w:t>Step 6:</w:t>
      </w:r>
      <w:r w:rsidRPr="00F3004D">
        <w:rPr>
          <w:rFonts w:ascii="Arial" w:hAnsi="Arial" w:cs="Arial"/>
          <w:sz w:val="24"/>
          <w:szCs w:val="24"/>
        </w:rPr>
        <w:t xml:space="preserve"> The exporter may submit registration fees of Rs. 5000/- excluding taxes = Rs. 5900/- (with GST) may be made through any of the following modes:- </w:t>
      </w:r>
    </w:p>
    <w:p w:rsidR="00A531A7" w:rsidRPr="00F3004D" w:rsidRDefault="00A531A7" w:rsidP="00A531A7">
      <w:pPr>
        <w:spacing w:line="240" w:lineRule="auto"/>
        <w:jc w:val="both"/>
        <w:rPr>
          <w:rFonts w:ascii="Arial" w:hAnsi="Arial" w:cs="Arial"/>
          <w:b/>
          <w:sz w:val="24"/>
          <w:szCs w:val="24"/>
          <w:u w:val="single"/>
        </w:rPr>
      </w:pPr>
      <w:r w:rsidRPr="00F3004D">
        <w:rPr>
          <w:rFonts w:ascii="Arial" w:hAnsi="Arial" w:cs="Arial"/>
          <w:b/>
          <w:sz w:val="24"/>
          <w:szCs w:val="24"/>
          <w:u w:val="single"/>
        </w:rPr>
        <w:t>Online</w:t>
      </w:r>
      <w:r>
        <w:rPr>
          <w:rFonts w:ascii="Arial" w:hAnsi="Arial" w:cs="Arial"/>
          <w:b/>
          <w:sz w:val="24"/>
          <w:szCs w:val="24"/>
          <w:u w:val="single"/>
        </w:rPr>
        <w:t xml:space="preserve"> Payment</w:t>
      </w:r>
      <w:r w:rsidRPr="00F3004D">
        <w:rPr>
          <w:rFonts w:ascii="Arial" w:hAnsi="Arial" w:cs="Arial"/>
          <w:b/>
          <w:sz w:val="24"/>
          <w:szCs w:val="24"/>
          <w:u w:val="single"/>
        </w:rPr>
        <w:t>:</w:t>
      </w:r>
    </w:p>
    <w:p w:rsidR="00A531A7" w:rsidRDefault="00A531A7" w:rsidP="00A531A7">
      <w:pPr>
        <w:pStyle w:val="ListParagraph"/>
        <w:numPr>
          <w:ilvl w:val="0"/>
          <w:numId w:val="3"/>
        </w:numPr>
        <w:spacing w:line="240" w:lineRule="auto"/>
        <w:ind w:left="360"/>
        <w:jc w:val="both"/>
        <w:rPr>
          <w:rFonts w:ascii="Arial" w:hAnsi="Arial" w:cs="Arial"/>
          <w:sz w:val="24"/>
          <w:szCs w:val="24"/>
        </w:rPr>
      </w:pPr>
      <w:r w:rsidRPr="00F3004D">
        <w:rPr>
          <w:rFonts w:ascii="Arial" w:hAnsi="Arial" w:cs="Arial"/>
          <w:sz w:val="24"/>
          <w:szCs w:val="24"/>
        </w:rPr>
        <w:t>Credit Card (Master Card and Visa)</w:t>
      </w:r>
    </w:p>
    <w:p w:rsidR="00A531A7" w:rsidRDefault="00A531A7" w:rsidP="00A531A7">
      <w:pPr>
        <w:pStyle w:val="ListParagraph"/>
        <w:spacing w:line="240" w:lineRule="auto"/>
        <w:ind w:left="360"/>
        <w:jc w:val="both"/>
        <w:rPr>
          <w:rFonts w:ascii="Arial" w:hAnsi="Arial" w:cs="Arial"/>
          <w:sz w:val="24"/>
          <w:szCs w:val="24"/>
        </w:rPr>
      </w:pPr>
    </w:p>
    <w:p w:rsidR="00A531A7" w:rsidRPr="00F3004D" w:rsidRDefault="00A531A7" w:rsidP="00A531A7">
      <w:pPr>
        <w:pStyle w:val="ListParagraph"/>
        <w:numPr>
          <w:ilvl w:val="0"/>
          <w:numId w:val="3"/>
        </w:numPr>
        <w:spacing w:line="240" w:lineRule="auto"/>
        <w:ind w:left="360"/>
        <w:jc w:val="both"/>
        <w:rPr>
          <w:rFonts w:ascii="Arial" w:hAnsi="Arial" w:cs="Arial"/>
          <w:sz w:val="24"/>
          <w:szCs w:val="24"/>
        </w:rPr>
      </w:pPr>
      <w:r w:rsidRPr="00F3004D">
        <w:rPr>
          <w:rFonts w:ascii="Arial" w:hAnsi="Arial" w:cs="Arial"/>
          <w:sz w:val="24"/>
          <w:szCs w:val="24"/>
        </w:rPr>
        <w:t>Debit Card (MasterCard and Visa)</w:t>
      </w:r>
    </w:p>
    <w:p w:rsidR="00A531A7" w:rsidRPr="008A63C5" w:rsidRDefault="00A531A7" w:rsidP="00A531A7">
      <w:pPr>
        <w:spacing w:line="240" w:lineRule="auto"/>
        <w:jc w:val="both"/>
        <w:rPr>
          <w:rFonts w:ascii="Arial" w:hAnsi="Arial" w:cs="Arial"/>
          <w:sz w:val="24"/>
          <w:szCs w:val="24"/>
          <w:u w:val="single"/>
        </w:rPr>
      </w:pPr>
      <w:r w:rsidRPr="008A63C5">
        <w:rPr>
          <w:rFonts w:ascii="Arial" w:hAnsi="Arial" w:cs="Arial"/>
          <w:sz w:val="24"/>
          <w:szCs w:val="24"/>
          <w:u w:val="single"/>
        </w:rPr>
        <w:t>Offline Payment:</w:t>
      </w:r>
    </w:p>
    <w:p w:rsidR="00A531A7" w:rsidRDefault="00A531A7" w:rsidP="00A531A7">
      <w:pPr>
        <w:spacing w:after="0" w:line="240" w:lineRule="auto"/>
        <w:jc w:val="both"/>
        <w:rPr>
          <w:rFonts w:ascii="Arial" w:hAnsi="Arial" w:cs="Arial"/>
          <w:sz w:val="24"/>
          <w:szCs w:val="24"/>
        </w:rPr>
      </w:pPr>
      <w:r w:rsidRPr="00F3004D">
        <w:rPr>
          <w:rFonts w:ascii="Arial" w:hAnsi="Arial" w:cs="Arial"/>
          <w:sz w:val="24"/>
          <w:szCs w:val="24"/>
        </w:rPr>
        <w:t xml:space="preserve">Demand draft in favour of “APEDA” payable at respective cities of APEDA offices </w:t>
      </w:r>
    </w:p>
    <w:p w:rsidR="00A531A7" w:rsidRDefault="00A531A7" w:rsidP="00A531A7">
      <w:pPr>
        <w:spacing w:after="0" w:line="240" w:lineRule="auto"/>
        <w:jc w:val="both"/>
        <w:rPr>
          <w:rFonts w:ascii="Arial" w:hAnsi="Arial" w:cs="Arial"/>
          <w:sz w:val="24"/>
          <w:szCs w:val="24"/>
        </w:rPr>
      </w:pPr>
      <w:r>
        <w:rPr>
          <w:rFonts w:ascii="Arial" w:hAnsi="Arial" w:cs="Arial"/>
          <w:sz w:val="24"/>
          <w:szCs w:val="24"/>
        </w:rPr>
        <w:t>(APEDA GST No.</w:t>
      </w:r>
      <w:r w:rsidRPr="00F3004D">
        <w:rPr>
          <w:rFonts w:ascii="Arial" w:hAnsi="Arial" w:cs="Arial"/>
          <w:sz w:val="24"/>
          <w:szCs w:val="24"/>
        </w:rPr>
        <w:t xml:space="preserve"> 07AAAJA1150H1ZU)</w:t>
      </w:r>
      <w:r>
        <w:rPr>
          <w:rFonts w:ascii="Arial" w:hAnsi="Arial" w:cs="Arial"/>
          <w:sz w:val="24"/>
          <w:szCs w:val="24"/>
        </w:rPr>
        <w:t>.</w:t>
      </w:r>
    </w:p>
    <w:p w:rsidR="00A531A7" w:rsidRPr="00F3004D" w:rsidRDefault="00A531A7" w:rsidP="00A531A7">
      <w:pPr>
        <w:spacing w:after="0" w:line="240" w:lineRule="auto"/>
        <w:jc w:val="both"/>
        <w:rPr>
          <w:rFonts w:ascii="Arial" w:hAnsi="Arial" w:cs="Arial"/>
          <w:sz w:val="24"/>
          <w:szCs w:val="24"/>
        </w:rPr>
      </w:pPr>
    </w:p>
    <w:p w:rsidR="00A531A7" w:rsidRPr="00F3004D" w:rsidRDefault="00A531A7" w:rsidP="00A531A7">
      <w:pPr>
        <w:spacing w:after="0" w:line="240" w:lineRule="auto"/>
        <w:jc w:val="both"/>
        <w:rPr>
          <w:rFonts w:ascii="Arial" w:hAnsi="Arial" w:cs="Arial"/>
          <w:sz w:val="24"/>
          <w:szCs w:val="24"/>
        </w:rPr>
      </w:pPr>
      <w:r w:rsidRPr="008A63C5">
        <w:rPr>
          <w:rFonts w:ascii="Arial" w:hAnsi="Arial" w:cs="Arial"/>
          <w:sz w:val="24"/>
          <w:szCs w:val="24"/>
          <w:u w:val="single"/>
        </w:rPr>
        <w:t>Step 7</w:t>
      </w:r>
      <w:r w:rsidRPr="008A63C5">
        <w:rPr>
          <w:rFonts w:ascii="Arial" w:hAnsi="Arial" w:cs="Arial"/>
          <w:sz w:val="24"/>
          <w:szCs w:val="24"/>
        </w:rPr>
        <w:t>:</w:t>
      </w:r>
      <w:r w:rsidRPr="00F3004D">
        <w:rPr>
          <w:rFonts w:ascii="Arial" w:hAnsi="Arial" w:cs="Arial"/>
          <w:sz w:val="24"/>
          <w:szCs w:val="24"/>
        </w:rPr>
        <w:t xml:space="preserve"> After completion of Payment process an application number will be generated. Please note the application number for future reference. </w:t>
      </w:r>
    </w:p>
    <w:p w:rsidR="00A531A7" w:rsidRDefault="00A531A7" w:rsidP="00A531A7">
      <w:pPr>
        <w:spacing w:after="0" w:line="240" w:lineRule="auto"/>
        <w:jc w:val="both"/>
        <w:rPr>
          <w:rFonts w:ascii="Arial" w:hAnsi="Arial" w:cs="Arial"/>
          <w:b/>
          <w:sz w:val="24"/>
          <w:szCs w:val="24"/>
          <w:u w:val="single"/>
        </w:rPr>
      </w:pPr>
    </w:p>
    <w:p w:rsidR="00A531A7" w:rsidRPr="00F3004D" w:rsidRDefault="00A531A7" w:rsidP="00A531A7">
      <w:pPr>
        <w:spacing w:after="0" w:line="240" w:lineRule="auto"/>
        <w:jc w:val="both"/>
        <w:rPr>
          <w:rFonts w:ascii="Arial" w:hAnsi="Arial" w:cs="Arial"/>
          <w:sz w:val="24"/>
          <w:szCs w:val="24"/>
        </w:rPr>
      </w:pPr>
      <w:r w:rsidRPr="008A63C5">
        <w:rPr>
          <w:rFonts w:ascii="Arial" w:hAnsi="Arial" w:cs="Arial"/>
          <w:sz w:val="24"/>
          <w:szCs w:val="24"/>
          <w:u w:val="single"/>
        </w:rPr>
        <w:t>Step 8</w:t>
      </w:r>
      <w:r w:rsidRPr="00F3004D">
        <w:rPr>
          <w:rFonts w:ascii="Arial" w:hAnsi="Arial" w:cs="Arial"/>
          <w:sz w:val="24"/>
          <w:szCs w:val="24"/>
        </w:rPr>
        <w:t xml:space="preserve">: On issuance of RCMC, Login detail is sent to the registered email of the exporter. The Exporter may login in to their account through “Exporter Login” link given at APEDA website. </w:t>
      </w:r>
    </w:p>
    <w:p w:rsidR="00A531A7" w:rsidRDefault="00A531A7" w:rsidP="00A531A7">
      <w:pPr>
        <w:spacing w:after="0" w:line="240" w:lineRule="auto"/>
        <w:jc w:val="both"/>
        <w:rPr>
          <w:rFonts w:ascii="Arial" w:hAnsi="Arial" w:cs="Arial"/>
          <w:b/>
          <w:sz w:val="24"/>
          <w:szCs w:val="24"/>
          <w:u w:val="single"/>
        </w:rPr>
      </w:pPr>
    </w:p>
    <w:p w:rsidR="00A531A7" w:rsidRPr="00F3004D" w:rsidRDefault="00A531A7" w:rsidP="00A531A7">
      <w:pPr>
        <w:spacing w:line="240" w:lineRule="auto"/>
        <w:jc w:val="both"/>
        <w:rPr>
          <w:rFonts w:ascii="Arial" w:hAnsi="Arial" w:cs="Arial"/>
          <w:sz w:val="24"/>
          <w:szCs w:val="24"/>
        </w:rPr>
      </w:pPr>
      <w:r w:rsidRPr="008A63C5">
        <w:rPr>
          <w:rFonts w:ascii="Arial" w:hAnsi="Arial" w:cs="Arial"/>
          <w:sz w:val="24"/>
          <w:szCs w:val="24"/>
          <w:u w:val="single"/>
        </w:rPr>
        <w:t>Step 9</w:t>
      </w:r>
      <w:r w:rsidRPr="008A63C5">
        <w:rPr>
          <w:rFonts w:ascii="Arial" w:hAnsi="Arial" w:cs="Arial"/>
          <w:sz w:val="24"/>
          <w:szCs w:val="24"/>
        </w:rPr>
        <w:t>:</w:t>
      </w:r>
      <w:r w:rsidRPr="00F3004D">
        <w:rPr>
          <w:rFonts w:ascii="Arial" w:hAnsi="Arial" w:cs="Arial"/>
          <w:sz w:val="24"/>
          <w:szCs w:val="24"/>
        </w:rPr>
        <w:t xml:space="preserve"> The exporter can view the status of the RCMC application by clicking the "Track Application" link to view the status of application by submitting the IE Code and Application number until it is issued. </w:t>
      </w:r>
    </w:p>
    <w:p w:rsidR="00A531A7" w:rsidRPr="00F3004D" w:rsidRDefault="00A531A7" w:rsidP="00A531A7">
      <w:pPr>
        <w:spacing w:line="240" w:lineRule="auto"/>
        <w:jc w:val="both"/>
        <w:rPr>
          <w:rFonts w:ascii="Arial" w:hAnsi="Arial" w:cs="Arial"/>
          <w:sz w:val="24"/>
          <w:szCs w:val="24"/>
        </w:rPr>
      </w:pPr>
      <w:r w:rsidRPr="008A63C5">
        <w:rPr>
          <w:rFonts w:ascii="Arial" w:hAnsi="Arial" w:cs="Arial"/>
          <w:sz w:val="24"/>
          <w:szCs w:val="24"/>
          <w:u w:val="single"/>
        </w:rPr>
        <w:t>Step 10:</w:t>
      </w:r>
      <w:r w:rsidRPr="00F3004D">
        <w:rPr>
          <w:rFonts w:ascii="Arial" w:hAnsi="Arial" w:cs="Arial"/>
          <w:sz w:val="24"/>
          <w:szCs w:val="24"/>
        </w:rPr>
        <w:t xml:space="preserve"> In case of any shortcoming is observed in the application the exporter will require to resubmit the document online. Therefore, exporter is required to monitor the status of the RCMC application as informed above at Step10. </w:t>
      </w:r>
    </w:p>
    <w:p w:rsidR="00A531A7" w:rsidRPr="00F3004D" w:rsidRDefault="00A531A7" w:rsidP="00A531A7">
      <w:pPr>
        <w:spacing w:line="240" w:lineRule="auto"/>
        <w:jc w:val="both"/>
        <w:rPr>
          <w:rFonts w:ascii="Arial" w:hAnsi="Arial" w:cs="Arial"/>
          <w:sz w:val="24"/>
          <w:szCs w:val="24"/>
        </w:rPr>
      </w:pPr>
      <w:r w:rsidRPr="008A63C5">
        <w:rPr>
          <w:rFonts w:ascii="Arial" w:hAnsi="Arial" w:cs="Arial"/>
          <w:sz w:val="24"/>
          <w:szCs w:val="24"/>
          <w:u w:val="single"/>
        </w:rPr>
        <w:t>Step 11</w:t>
      </w:r>
      <w:r w:rsidRPr="00F3004D">
        <w:rPr>
          <w:rFonts w:ascii="Arial" w:hAnsi="Arial" w:cs="Arial"/>
          <w:sz w:val="24"/>
          <w:szCs w:val="24"/>
        </w:rPr>
        <w:t xml:space="preserve">: Following documents are required with application form: I. </w:t>
      </w:r>
    </w:p>
    <w:p w:rsidR="00A531A7" w:rsidRPr="00F3004D" w:rsidRDefault="00A531A7" w:rsidP="00A531A7">
      <w:pPr>
        <w:pStyle w:val="ListParagraph"/>
        <w:numPr>
          <w:ilvl w:val="0"/>
          <w:numId w:val="1"/>
        </w:numPr>
        <w:spacing w:line="240" w:lineRule="auto"/>
        <w:ind w:left="720"/>
        <w:jc w:val="both"/>
        <w:rPr>
          <w:rFonts w:ascii="Arial" w:hAnsi="Arial" w:cs="Arial"/>
          <w:sz w:val="24"/>
          <w:szCs w:val="24"/>
        </w:rPr>
      </w:pPr>
      <w:r w:rsidRPr="008A63C5">
        <w:rPr>
          <w:rFonts w:ascii="Arial" w:hAnsi="Arial" w:cs="Arial"/>
          <w:sz w:val="24"/>
          <w:szCs w:val="24"/>
          <w:u w:val="single"/>
        </w:rPr>
        <w:t>For Merchant exporter</w:t>
      </w:r>
      <w:r>
        <w:rPr>
          <w:rFonts w:ascii="Arial" w:hAnsi="Arial" w:cs="Arial"/>
          <w:sz w:val="24"/>
          <w:szCs w:val="24"/>
        </w:rPr>
        <w:t>:</w:t>
      </w:r>
      <w:r w:rsidRPr="00F3004D">
        <w:rPr>
          <w:rFonts w:ascii="Arial" w:hAnsi="Arial" w:cs="Arial"/>
          <w:sz w:val="24"/>
          <w:szCs w:val="24"/>
        </w:rPr>
        <w:t xml:space="preserve"> Self-certified copy of Import-Export code issued by D.G.F.T. </w:t>
      </w:r>
    </w:p>
    <w:p w:rsidR="00A531A7" w:rsidRPr="00F3004D" w:rsidRDefault="00A531A7" w:rsidP="00A531A7">
      <w:pPr>
        <w:pStyle w:val="ListParagraph"/>
        <w:spacing w:line="240" w:lineRule="auto"/>
        <w:jc w:val="both"/>
        <w:rPr>
          <w:rFonts w:ascii="Arial" w:hAnsi="Arial" w:cs="Arial"/>
          <w:sz w:val="24"/>
          <w:szCs w:val="24"/>
        </w:rPr>
      </w:pPr>
    </w:p>
    <w:p w:rsidR="00A531A7" w:rsidRPr="00F3004D" w:rsidRDefault="00A531A7" w:rsidP="00A531A7">
      <w:pPr>
        <w:pStyle w:val="ListParagraph"/>
        <w:numPr>
          <w:ilvl w:val="0"/>
          <w:numId w:val="1"/>
        </w:numPr>
        <w:spacing w:line="240" w:lineRule="auto"/>
        <w:ind w:left="720"/>
        <w:jc w:val="both"/>
        <w:rPr>
          <w:rFonts w:ascii="Arial" w:hAnsi="Arial" w:cs="Arial"/>
          <w:b/>
          <w:sz w:val="24"/>
          <w:szCs w:val="24"/>
        </w:rPr>
      </w:pPr>
      <w:r w:rsidRPr="008A63C5">
        <w:rPr>
          <w:rFonts w:ascii="Arial" w:hAnsi="Arial" w:cs="Arial"/>
          <w:sz w:val="24"/>
          <w:szCs w:val="24"/>
          <w:u w:val="single"/>
        </w:rPr>
        <w:t>For Manufacturer exporter</w:t>
      </w:r>
      <w:r w:rsidRPr="00F3004D">
        <w:rPr>
          <w:rFonts w:ascii="Arial" w:hAnsi="Arial" w:cs="Arial"/>
          <w:b/>
          <w:sz w:val="24"/>
          <w:szCs w:val="24"/>
        </w:rPr>
        <w:t>:</w:t>
      </w:r>
    </w:p>
    <w:p w:rsidR="00A531A7" w:rsidRPr="00F3004D" w:rsidRDefault="00A531A7" w:rsidP="00A531A7">
      <w:pPr>
        <w:pStyle w:val="ListParagraph"/>
        <w:spacing w:line="240" w:lineRule="auto"/>
        <w:ind w:left="1080"/>
        <w:jc w:val="both"/>
        <w:rPr>
          <w:rFonts w:ascii="Arial" w:hAnsi="Arial" w:cs="Arial"/>
          <w:sz w:val="24"/>
          <w:szCs w:val="24"/>
        </w:rPr>
      </w:pPr>
    </w:p>
    <w:p w:rsidR="00A531A7" w:rsidRPr="00F3004D" w:rsidRDefault="00A531A7" w:rsidP="00A531A7">
      <w:pPr>
        <w:pStyle w:val="ListParagraph"/>
        <w:numPr>
          <w:ilvl w:val="0"/>
          <w:numId w:val="2"/>
        </w:numPr>
        <w:spacing w:line="240" w:lineRule="auto"/>
        <w:ind w:left="1080"/>
        <w:jc w:val="both"/>
        <w:rPr>
          <w:rFonts w:ascii="Arial" w:hAnsi="Arial" w:cs="Arial"/>
          <w:sz w:val="24"/>
          <w:szCs w:val="24"/>
        </w:rPr>
      </w:pPr>
      <w:r w:rsidRPr="00F3004D">
        <w:rPr>
          <w:rFonts w:ascii="Arial" w:hAnsi="Arial" w:cs="Arial"/>
          <w:sz w:val="24"/>
          <w:szCs w:val="24"/>
        </w:rPr>
        <w:t xml:space="preserve">Self-certified copy of Import-Export code issued by D.G.F.T. </w:t>
      </w:r>
    </w:p>
    <w:p w:rsidR="00A531A7" w:rsidRPr="00F3004D" w:rsidRDefault="00A531A7" w:rsidP="00A531A7">
      <w:pPr>
        <w:pStyle w:val="ListParagraph"/>
        <w:spacing w:line="240" w:lineRule="auto"/>
        <w:ind w:left="1080"/>
        <w:jc w:val="both"/>
        <w:rPr>
          <w:rFonts w:ascii="Arial" w:hAnsi="Arial" w:cs="Arial"/>
          <w:sz w:val="24"/>
          <w:szCs w:val="24"/>
        </w:rPr>
      </w:pPr>
    </w:p>
    <w:p w:rsidR="00A531A7" w:rsidRPr="00F3004D" w:rsidRDefault="00A531A7" w:rsidP="00A531A7">
      <w:pPr>
        <w:pStyle w:val="ListParagraph"/>
        <w:numPr>
          <w:ilvl w:val="0"/>
          <w:numId w:val="2"/>
        </w:numPr>
        <w:spacing w:line="240" w:lineRule="auto"/>
        <w:ind w:left="1080"/>
        <w:jc w:val="both"/>
        <w:rPr>
          <w:rFonts w:ascii="Arial" w:hAnsi="Arial" w:cs="Arial"/>
          <w:sz w:val="24"/>
          <w:szCs w:val="24"/>
        </w:rPr>
      </w:pPr>
      <w:r w:rsidRPr="00F3004D">
        <w:rPr>
          <w:rFonts w:ascii="Arial" w:hAnsi="Arial" w:cs="Arial"/>
          <w:sz w:val="24"/>
          <w:szCs w:val="24"/>
        </w:rPr>
        <w:t xml:space="preserve">Exporter should furnish a self- attested copy of the registration of the company with the relevant agencies for the products given below:- </w:t>
      </w:r>
    </w:p>
    <w:tbl>
      <w:tblPr>
        <w:tblStyle w:val="TableGrid"/>
        <w:tblW w:w="0" w:type="auto"/>
        <w:tblLook w:val="04A0" w:firstRow="1" w:lastRow="0" w:firstColumn="1" w:lastColumn="0" w:noHBand="0" w:noVBand="1"/>
      </w:tblPr>
      <w:tblGrid>
        <w:gridCol w:w="4361"/>
        <w:gridCol w:w="5528"/>
      </w:tblGrid>
      <w:tr w:rsidR="00A531A7" w:rsidRPr="00F3004D" w:rsidTr="001E24A2">
        <w:tc>
          <w:tcPr>
            <w:tcW w:w="4361" w:type="dxa"/>
          </w:tcPr>
          <w:p w:rsidR="00A531A7" w:rsidRPr="00F3004D" w:rsidRDefault="00A531A7" w:rsidP="001E24A2">
            <w:pPr>
              <w:jc w:val="both"/>
              <w:rPr>
                <w:rFonts w:ascii="Arial" w:hAnsi="Arial" w:cs="Arial"/>
                <w:sz w:val="24"/>
                <w:szCs w:val="24"/>
              </w:rPr>
            </w:pPr>
            <w:r w:rsidRPr="00F3004D">
              <w:rPr>
                <w:rFonts w:ascii="Arial" w:hAnsi="Arial" w:cs="Arial"/>
                <w:sz w:val="24"/>
                <w:szCs w:val="24"/>
              </w:rPr>
              <w:t xml:space="preserve">         Products </w:t>
            </w:r>
          </w:p>
        </w:tc>
        <w:tc>
          <w:tcPr>
            <w:tcW w:w="5528" w:type="dxa"/>
          </w:tcPr>
          <w:p w:rsidR="00A531A7" w:rsidRPr="00F3004D" w:rsidRDefault="00A531A7" w:rsidP="001E24A2">
            <w:pPr>
              <w:jc w:val="both"/>
              <w:rPr>
                <w:rFonts w:ascii="Arial" w:hAnsi="Arial" w:cs="Arial"/>
                <w:sz w:val="24"/>
                <w:szCs w:val="24"/>
              </w:rPr>
            </w:pPr>
            <w:r w:rsidRPr="00F3004D">
              <w:rPr>
                <w:rFonts w:ascii="Arial" w:hAnsi="Arial" w:cs="Arial"/>
                <w:sz w:val="24"/>
                <w:szCs w:val="24"/>
              </w:rPr>
              <w:t xml:space="preserve">            Agency</w:t>
            </w:r>
          </w:p>
        </w:tc>
      </w:tr>
      <w:tr w:rsidR="00A531A7" w:rsidRPr="00F3004D" w:rsidTr="001E24A2">
        <w:tc>
          <w:tcPr>
            <w:tcW w:w="4361" w:type="dxa"/>
          </w:tcPr>
          <w:p w:rsidR="00A531A7" w:rsidRPr="00F3004D" w:rsidRDefault="00A531A7" w:rsidP="001E24A2">
            <w:pPr>
              <w:jc w:val="both"/>
              <w:rPr>
                <w:rFonts w:ascii="Arial" w:hAnsi="Arial" w:cs="Arial"/>
                <w:sz w:val="24"/>
                <w:szCs w:val="24"/>
              </w:rPr>
            </w:pPr>
            <w:r w:rsidRPr="00F3004D">
              <w:rPr>
                <w:rFonts w:ascii="Arial" w:hAnsi="Arial" w:cs="Arial"/>
                <w:sz w:val="24"/>
                <w:szCs w:val="24"/>
              </w:rPr>
              <w:t xml:space="preserve">Floriculture and Fruits &amp; Vegetable </w:t>
            </w:r>
            <w:r w:rsidRPr="00F3004D">
              <w:rPr>
                <w:rFonts w:ascii="Arial" w:hAnsi="Arial" w:cs="Arial"/>
                <w:sz w:val="24"/>
                <w:szCs w:val="24"/>
              </w:rPr>
              <w:lastRenderedPageBreak/>
              <w:t xml:space="preserve">Seeds: </w:t>
            </w:r>
          </w:p>
        </w:tc>
        <w:tc>
          <w:tcPr>
            <w:tcW w:w="5528" w:type="dxa"/>
          </w:tcPr>
          <w:p w:rsidR="00A531A7" w:rsidRPr="00F3004D" w:rsidRDefault="00A531A7" w:rsidP="001E24A2">
            <w:pPr>
              <w:jc w:val="both"/>
              <w:rPr>
                <w:rFonts w:ascii="Arial" w:hAnsi="Arial" w:cs="Arial"/>
                <w:sz w:val="24"/>
                <w:szCs w:val="24"/>
              </w:rPr>
            </w:pPr>
            <w:r w:rsidRPr="00F3004D">
              <w:rPr>
                <w:rFonts w:ascii="Arial" w:hAnsi="Arial" w:cs="Arial"/>
                <w:sz w:val="24"/>
                <w:szCs w:val="24"/>
              </w:rPr>
              <w:lastRenderedPageBreak/>
              <w:t>Department of Horticulture /DIC/SIA/FSSAI</w:t>
            </w:r>
          </w:p>
        </w:tc>
      </w:tr>
      <w:tr w:rsidR="00A531A7" w:rsidRPr="00F3004D" w:rsidTr="001E24A2">
        <w:tc>
          <w:tcPr>
            <w:tcW w:w="4361" w:type="dxa"/>
          </w:tcPr>
          <w:p w:rsidR="00A531A7" w:rsidRPr="00F3004D" w:rsidRDefault="00A531A7" w:rsidP="001E24A2">
            <w:pPr>
              <w:jc w:val="both"/>
              <w:rPr>
                <w:rFonts w:ascii="Arial" w:hAnsi="Arial" w:cs="Arial"/>
                <w:sz w:val="24"/>
                <w:szCs w:val="24"/>
              </w:rPr>
            </w:pPr>
            <w:r w:rsidRPr="00F3004D">
              <w:rPr>
                <w:rFonts w:ascii="Arial" w:hAnsi="Arial" w:cs="Arial"/>
                <w:sz w:val="24"/>
                <w:szCs w:val="24"/>
              </w:rPr>
              <w:lastRenderedPageBreak/>
              <w:t xml:space="preserve">Herbal &amp; Medicinal Plants </w:t>
            </w:r>
          </w:p>
        </w:tc>
        <w:tc>
          <w:tcPr>
            <w:tcW w:w="5528" w:type="dxa"/>
          </w:tcPr>
          <w:p w:rsidR="00A531A7" w:rsidRPr="00F3004D" w:rsidRDefault="00A531A7" w:rsidP="001E24A2">
            <w:pPr>
              <w:jc w:val="both"/>
              <w:rPr>
                <w:rFonts w:ascii="Arial" w:hAnsi="Arial" w:cs="Arial"/>
                <w:sz w:val="24"/>
                <w:szCs w:val="24"/>
              </w:rPr>
            </w:pPr>
            <w:r w:rsidRPr="00F3004D">
              <w:rPr>
                <w:rFonts w:ascii="Arial" w:hAnsi="Arial" w:cs="Arial"/>
                <w:sz w:val="24"/>
                <w:szCs w:val="24"/>
              </w:rPr>
              <w:t>Department of Horticulture /DIC/SIA/FSSAI certificate issued by any Govt. institution of Ayurveda.</w:t>
            </w:r>
          </w:p>
        </w:tc>
      </w:tr>
      <w:tr w:rsidR="00A531A7" w:rsidRPr="00F3004D" w:rsidTr="001E24A2">
        <w:tc>
          <w:tcPr>
            <w:tcW w:w="4361" w:type="dxa"/>
          </w:tcPr>
          <w:p w:rsidR="00A531A7" w:rsidRPr="00F3004D" w:rsidRDefault="00A531A7" w:rsidP="001E24A2">
            <w:pPr>
              <w:jc w:val="both"/>
              <w:rPr>
                <w:rFonts w:ascii="Arial" w:hAnsi="Arial" w:cs="Arial"/>
                <w:sz w:val="24"/>
                <w:szCs w:val="24"/>
              </w:rPr>
            </w:pPr>
            <w:r w:rsidRPr="00F3004D">
              <w:rPr>
                <w:rFonts w:ascii="Arial" w:hAnsi="Arial" w:cs="Arial"/>
                <w:sz w:val="24"/>
                <w:szCs w:val="24"/>
              </w:rPr>
              <w:t xml:space="preserve">Fresh Fruits &amp; Vegetables </w:t>
            </w:r>
          </w:p>
        </w:tc>
        <w:tc>
          <w:tcPr>
            <w:tcW w:w="5528" w:type="dxa"/>
          </w:tcPr>
          <w:p w:rsidR="00A531A7" w:rsidRPr="00F3004D" w:rsidRDefault="00A531A7" w:rsidP="001E24A2">
            <w:pPr>
              <w:jc w:val="both"/>
              <w:rPr>
                <w:rFonts w:ascii="Arial" w:hAnsi="Arial" w:cs="Arial"/>
                <w:sz w:val="24"/>
                <w:szCs w:val="24"/>
              </w:rPr>
            </w:pPr>
            <w:r w:rsidRPr="00F3004D">
              <w:rPr>
                <w:rFonts w:ascii="Arial" w:hAnsi="Arial" w:cs="Arial"/>
                <w:sz w:val="24"/>
                <w:szCs w:val="24"/>
              </w:rPr>
              <w:t xml:space="preserve">Department of Horticulture /DIC/SIA/FSSAI </w:t>
            </w:r>
          </w:p>
        </w:tc>
      </w:tr>
      <w:tr w:rsidR="00A531A7" w:rsidRPr="00F3004D" w:rsidTr="001E24A2">
        <w:tc>
          <w:tcPr>
            <w:tcW w:w="4361" w:type="dxa"/>
          </w:tcPr>
          <w:p w:rsidR="00A531A7" w:rsidRPr="00F3004D" w:rsidRDefault="00A531A7" w:rsidP="001E24A2">
            <w:pPr>
              <w:jc w:val="both"/>
              <w:rPr>
                <w:rFonts w:ascii="Arial" w:hAnsi="Arial" w:cs="Arial"/>
                <w:sz w:val="24"/>
                <w:szCs w:val="24"/>
              </w:rPr>
            </w:pPr>
            <w:r w:rsidRPr="00F3004D">
              <w:rPr>
                <w:rFonts w:ascii="Arial" w:hAnsi="Arial" w:cs="Arial"/>
                <w:sz w:val="24"/>
                <w:szCs w:val="24"/>
              </w:rPr>
              <w:t>Groundnut/Pulses/Guargum</w:t>
            </w:r>
          </w:p>
        </w:tc>
        <w:tc>
          <w:tcPr>
            <w:tcW w:w="5528" w:type="dxa"/>
          </w:tcPr>
          <w:p w:rsidR="00A531A7" w:rsidRPr="00F3004D" w:rsidRDefault="00A531A7" w:rsidP="001E24A2">
            <w:pPr>
              <w:jc w:val="both"/>
              <w:rPr>
                <w:rFonts w:ascii="Arial" w:hAnsi="Arial" w:cs="Arial"/>
                <w:sz w:val="24"/>
                <w:szCs w:val="24"/>
              </w:rPr>
            </w:pPr>
            <w:r w:rsidRPr="00F3004D">
              <w:rPr>
                <w:rFonts w:ascii="Arial" w:hAnsi="Arial" w:cs="Arial"/>
                <w:sz w:val="24"/>
                <w:szCs w:val="24"/>
              </w:rPr>
              <w:t>FSSAI/ Certificate issued by MSME (Udyam Registration certificate) / NOC issued by Pollution Control Board.</w:t>
            </w:r>
          </w:p>
        </w:tc>
      </w:tr>
      <w:tr w:rsidR="00A531A7" w:rsidRPr="00F3004D" w:rsidTr="001E24A2">
        <w:tc>
          <w:tcPr>
            <w:tcW w:w="4361" w:type="dxa"/>
          </w:tcPr>
          <w:p w:rsidR="00A531A7" w:rsidRPr="00F3004D" w:rsidRDefault="00A531A7" w:rsidP="001E24A2">
            <w:pPr>
              <w:pStyle w:val="ListParagraph"/>
              <w:ind w:left="0"/>
              <w:jc w:val="both"/>
              <w:rPr>
                <w:rFonts w:ascii="Arial" w:hAnsi="Arial" w:cs="Arial"/>
                <w:sz w:val="24"/>
                <w:szCs w:val="24"/>
              </w:rPr>
            </w:pPr>
            <w:r w:rsidRPr="00F3004D">
              <w:rPr>
                <w:rFonts w:ascii="Arial" w:hAnsi="Arial" w:cs="Arial"/>
                <w:sz w:val="24"/>
                <w:szCs w:val="24"/>
              </w:rPr>
              <w:t>Processed Fruits &amp; Vegetables/Other Processed Fruits &amp; Vegetables/ Processed Food Products/Dried and Preserved Vegetables/Cereals preparations/ Misc. Preparations/Non-Alcoholic Beverages/Cocoa Products</w:t>
            </w:r>
          </w:p>
        </w:tc>
        <w:tc>
          <w:tcPr>
            <w:tcW w:w="5528" w:type="dxa"/>
          </w:tcPr>
          <w:p w:rsidR="00A531A7" w:rsidRPr="00F3004D" w:rsidRDefault="00A531A7" w:rsidP="001E24A2">
            <w:pPr>
              <w:pStyle w:val="ListParagraph"/>
              <w:ind w:left="0"/>
              <w:jc w:val="both"/>
              <w:rPr>
                <w:rFonts w:ascii="Arial" w:hAnsi="Arial" w:cs="Arial"/>
                <w:sz w:val="24"/>
                <w:szCs w:val="24"/>
              </w:rPr>
            </w:pPr>
            <w:r w:rsidRPr="00F3004D">
              <w:rPr>
                <w:rFonts w:ascii="Arial" w:hAnsi="Arial" w:cs="Arial"/>
                <w:sz w:val="24"/>
                <w:szCs w:val="24"/>
              </w:rPr>
              <w:t>FSSAI/ Certificate issued by MSME (Udyam Registration certificate) / NOC issued by Pollution Control Board.</w:t>
            </w:r>
          </w:p>
        </w:tc>
      </w:tr>
      <w:tr w:rsidR="00A531A7" w:rsidRPr="00F3004D" w:rsidTr="001E24A2">
        <w:tc>
          <w:tcPr>
            <w:tcW w:w="4361" w:type="dxa"/>
          </w:tcPr>
          <w:p w:rsidR="00A531A7" w:rsidRPr="00F3004D" w:rsidRDefault="00A531A7" w:rsidP="001E24A2">
            <w:pPr>
              <w:pStyle w:val="ListParagraph"/>
              <w:ind w:left="0"/>
              <w:jc w:val="both"/>
              <w:rPr>
                <w:rFonts w:ascii="Arial" w:hAnsi="Arial" w:cs="Arial"/>
                <w:sz w:val="24"/>
                <w:szCs w:val="24"/>
              </w:rPr>
            </w:pPr>
            <w:r w:rsidRPr="00F3004D">
              <w:rPr>
                <w:rFonts w:ascii="Arial" w:hAnsi="Arial" w:cs="Arial"/>
                <w:sz w:val="24"/>
                <w:szCs w:val="24"/>
              </w:rPr>
              <w:t>Dairy/Poultry/Honey/Meat</w:t>
            </w:r>
          </w:p>
        </w:tc>
        <w:tc>
          <w:tcPr>
            <w:tcW w:w="5528" w:type="dxa"/>
          </w:tcPr>
          <w:p w:rsidR="00A531A7" w:rsidRPr="00F3004D" w:rsidRDefault="00A531A7" w:rsidP="001E24A2">
            <w:pPr>
              <w:pStyle w:val="ListParagraph"/>
              <w:ind w:left="0"/>
              <w:jc w:val="both"/>
              <w:rPr>
                <w:rFonts w:ascii="Arial" w:hAnsi="Arial" w:cs="Arial"/>
                <w:sz w:val="24"/>
                <w:szCs w:val="24"/>
              </w:rPr>
            </w:pPr>
            <w:r w:rsidRPr="00F3004D">
              <w:rPr>
                <w:rFonts w:ascii="Arial" w:hAnsi="Arial" w:cs="Arial"/>
                <w:sz w:val="24"/>
                <w:szCs w:val="24"/>
              </w:rPr>
              <w:t>FSSAI/MSME (Udyam Registration certificate) / NOC issued by Pollution Control Board</w:t>
            </w:r>
          </w:p>
        </w:tc>
      </w:tr>
      <w:tr w:rsidR="00A531A7" w:rsidRPr="00F3004D" w:rsidTr="001E24A2">
        <w:tc>
          <w:tcPr>
            <w:tcW w:w="4361" w:type="dxa"/>
          </w:tcPr>
          <w:p w:rsidR="00A531A7" w:rsidRPr="00F3004D" w:rsidRDefault="00A531A7" w:rsidP="001E24A2">
            <w:pPr>
              <w:pStyle w:val="ListParagraph"/>
              <w:ind w:left="0"/>
              <w:jc w:val="both"/>
              <w:rPr>
                <w:rFonts w:ascii="Arial" w:hAnsi="Arial" w:cs="Arial"/>
                <w:sz w:val="24"/>
                <w:szCs w:val="24"/>
              </w:rPr>
            </w:pPr>
            <w:r w:rsidRPr="00F3004D">
              <w:rPr>
                <w:rFonts w:ascii="Arial" w:hAnsi="Arial" w:cs="Arial"/>
                <w:sz w:val="24"/>
                <w:szCs w:val="24"/>
              </w:rPr>
              <w:t>Cereals and Cereal Products</w:t>
            </w:r>
          </w:p>
        </w:tc>
        <w:tc>
          <w:tcPr>
            <w:tcW w:w="5528" w:type="dxa"/>
          </w:tcPr>
          <w:p w:rsidR="00A531A7" w:rsidRPr="00F3004D" w:rsidRDefault="00A531A7" w:rsidP="001E24A2">
            <w:pPr>
              <w:pStyle w:val="ListParagraph"/>
              <w:ind w:left="0"/>
              <w:jc w:val="both"/>
              <w:rPr>
                <w:rFonts w:ascii="Arial" w:hAnsi="Arial" w:cs="Arial"/>
                <w:sz w:val="24"/>
                <w:szCs w:val="24"/>
              </w:rPr>
            </w:pPr>
            <w:r w:rsidRPr="00F3004D">
              <w:rPr>
                <w:rFonts w:ascii="Arial" w:hAnsi="Arial" w:cs="Arial"/>
                <w:sz w:val="24"/>
                <w:szCs w:val="24"/>
              </w:rPr>
              <w:t>FSSAI/MSME (Udyam Registration certificate) / NOC issued by Pollution Control Board.</w:t>
            </w:r>
          </w:p>
        </w:tc>
      </w:tr>
      <w:tr w:rsidR="00A531A7" w:rsidRPr="00F3004D" w:rsidTr="001E24A2">
        <w:tc>
          <w:tcPr>
            <w:tcW w:w="4361" w:type="dxa"/>
          </w:tcPr>
          <w:p w:rsidR="00A531A7" w:rsidRPr="00F3004D" w:rsidRDefault="00A531A7" w:rsidP="001E24A2">
            <w:pPr>
              <w:pStyle w:val="ListParagraph"/>
              <w:ind w:left="0"/>
              <w:jc w:val="both"/>
              <w:rPr>
                <w:rFonts w:ascii="Arial" w:hAnsi="Arial" w:cs="Arial"/>
                <w:sz w:val="24"/>
                <w:szCs w:val="24"/>
              </w:rPr>
            </w:pPr>
            <w:r w:rsidRPr="00F3004D">
              <w:rPr>
                <w:rFonts w:ascii="Arial" w:hAnsi="Arial" w:cs="Arial"/>
                <w:sz w:val="24"/>
                <w:szCs w:val="24"/>
              </w:rPr>
              <w:t>Alcoholic Beverages</w:t>
            </w:r>
          </w:p>
        </w:tc>
        <w:tc>
          <w:tcPr>
            <w:tcW w:w="5528" w:type="dxa"/>
          </w:tcPr>
          <w:p w:rsidR="00A531A7" w:rsidRPr="00F3004D" w:rsidRDefault="00A531A7" w:rsidP="001E24A2">
            <w:pPr>
              <w:pStyle w:val="ListParagraph"/>
              <w:ind w:left="0"/>
              <w:jc w:val="both"/>
              <w:rPr>
                <w:rFonts w:ascii="Arial" w:hAnsi="Arial" w:cs="Arial"/>
                <w:sz w:val="24"/>
                <w:szCs w:val="24"/>
              </w:rPr>
            </w:pPr>
            <w:r w:rsidRPr="00F3004D">
              <w:rPr>
                <w:rFonts w:ascii="Arial" w:hAnsi="Arial" w:cs="Arial"/>
                <w:sz w:val="24"/>
                <w:szCs w:val="24"/>
              </w:rPr>
              <w:t>FSSAI/ Department of Excise Commissioner/ NOC issued by pollution control Board.</w:t>
            </w:r>
          </w:p>
        </w:tc>
      </w:tr>
    </w:tbl>
    <w:p w:rsidR="00A531A7" w:rsidRDefault="00A531A7" w:rsidP="00A531A7">
      <w:pPr>
        <w:spacing w:after="0" w:line="240" w:lineRule="auto"/>
        <w:jc w:val="both"/>
        <w:rPr>
          <w:rFonts w:ascii="Arial" w:hAnsi="Arial" w:cs="Arial"/>
          <w:sz w:val="24"/>
          <w:szCs w:val="24"/>
        </w:rPr>
      </w:pPr>
    </w:p>
    <w:p w:rsidR="00A531A7" w:rsidRPr="00F3004D" w:rsidRDefault="00A531A7" w:rsidP="00A531A7">
      <w:pPr>
        <w:spacing w:line="240" w:lineRule="auto"/>
        <w:jc w:val="both"/>
        <w:rPr>
          <w:rFonts w:ascii="Arial" w:hAnsi="Arial" w:cs="Arial"/>
          <w:sz w:val="24"/>
          <w:szCs w:val="24"/>
        </w:rPr>
      </w:pPr>
      <w:r w:rsidRPr="00F3004D">
        <w:rPr>
          <w:rFonts w:ascii="Arial" w:hAnsi="Arial" w:cs="Arial"/>
          <w:sz w:val="24"/>
          <w:szCs w:val="24"/>
        </w:rPr>
        <w:t xml:space="preserve">No Hard Copy of any document is required for seeking RCMC from APEDA. </w:t>
      </w:r>
    </w:p>
    <w:p w:rsidR="00A531A7" w:rsidRPr="00F3004D" w:rsidRDefault="00A531A7" w:rsidP="00A531A7">
      <w:pPr>
        <w:pStyle w:val="ListParagraph"/>
        <w:spacing w:line="240" w:lineRule="auto"/>
        <w:ind w:left="0"/>
        <w:jc w:val="both"/>
        <w:rPr>
          <w:rFonts w:ascii="Arial" w:hAnsi="Arial" w:cs="Arial"/>
          <w:sz w:val="24"/>
          <w:szCs w:val="24"/>
        </w:rPr>
      </w:pPr>
      <w:r w:rsidRPr="008A63C5">
        <w:rPr>
          <w:rFonts w:ascii="Arial" w:hAnsi="Arial" w:cs="Arial"/>
          <w:sz w:val="24"/>
          <w:szCs w:val="24"/>
          <w:u w:val="single"/>
        </w:rPr>
        <w:t>Step 12</w:t>
      </w:r>
      <w:r w:rsidRPr="00F3004D">
        <w:rPr>
          <w:rFonts w:ascii="Arial" w:hAnsi="Arial" w:cs="Arial"/>
          <w:sz w:val="24"/>
          <w:szCs w:val="24"/>
        </w:rPr>
        <w:t xml:space="preserve">: After the approval of RCMC from APEDA officials, exporter may take printout of their Certificate through their APEDA Login under the heading of “View RCMC Certificate” under RCMC Menu. </w:t>
      </w:r>
    </w:p>
    <w:p w:rsidR="00A531A7" w:rsidRPr="00F3004D" w:rsidRDefault="00A531A7" w:rsidP="00A531A7">
      <w:pPr>
        <w:pStyle w:val="ListParagraph"/>
        <w:spacing w:line="240" w:lineRule="auto"/>
        <w:ind w:left="0"/>
        <w:jc w:val="both"/>
        <w:rPr>
          <w:rFonts w:ascii="Arial" w:hAnsi="Arial" w:cs="Arial"/>
          <w:b/>
          <w:sz w:val="24"/>
          <w:szCs w:val="24"/>
          <w:u w:val="single"/>
        </w:rPr>
      </w:pPr>
    </w:p>
    <w:p w:rsidR="00A531A7" w:rsidRDefault="00A531A7" w:rsidP="00A531A7">
      <w:pPr>
        <w:pStyle w:val="ListParagraph"/>
        <w:spacing w:line="240" w:lineRule="auto"/>
        <w:ind w:left="0"/>
        <w:jc w:val="both"/>
        <w:rPr>
          <w:rFonts w:ascii="Arial" w:hAnsi="Arial" w:cs="Arial"/>
          <w:sz w:val="24"/>
          <w:szCs w:val="24"/>
        </w:rPr>
      </w:pPr>
      <w:r w:rsidRPr="008A63C5">
        <w:rPr>
          <w:rFonts w:ascii="Arial" w:hAnsi="Arial" w:cs="Arial"/>
          <w:sz w:val="24"/>
          <w:szCs w:val="24"/>
          <w:u w:val="single"/>
        </w:rPr>
        <w:t>Renewal of RCMC</w:t>
      </w:r>
      <w:r w:rsidRPr="00F3004D">
        <w:rPr>
          <w:rFonts w:ascii="Arial" w:hAnsi="Arial" w:cs="Arial"/>
          <w:sz w:val="24"/>
          <w:szCs w:val="24"/>
        </w:rPr>
        <w:t xml:space="preserve">: For Merchant exporter:- There will be auto-renewal of RCMC in case of Merchant exporter after making payment of registration fee after five years, no requirement for submission of any document. </w:t>
      </w:r>
    </w:p>
    <w:p w:rsidR="00314441" w:rsidRDefault="00314441" w:rsidP="00A531A7">
      <w:pPr>
        <w:pStyle w:val="ListParagraph"/>
        <w:spacing w:line="240" w:lineRule="auto"/>
        <w:ind w:left="0"/>
        <w:jc w:val="both"/>
        <w:rPr>
          <w:rFonts w:ascii="Arial" w:hAnsi="Arial" w:cs="Arial"/>
          <w:sz w:val="24"/>
          <w:szCs w:val="24"/>
        </w:rPr>
      </w:pPr>
    </w:p>
    <w:p w:rsidR="00314441" w:rsidRPr="00314441" w:rsidRDefault="00314441" w:rsidP="00A531A7">
      <w:pPr>
        <w:pStyle w:val="ListParagraph"/>
        <w:spacing w:line="240" w:lineRule="auto"/>
        <w:ind w:left="0"/>
        <w:jc w:val="both"/>
        <w:rPr>
          <w:rFonts w:ascii="Arial" w:hAnsi="Arial" w:cs="Arial"/>
          <w:color w:val="00B050"/>
          <w:sz w:val="24"/>
          <w:szCs w:val="24"/>
        </w:rPr>
      </w:pPr>
      <w:r w:rsidRPr="00314441">
        <w:rPr>
          <w:rFonts w:ascii="Arial" w:hAnsi="Arial" w:cs="Arial"/>
          <w:color w:val="00B050"/>
          <w:sz w:val="24"/>
          <w:szCs w:val="24"/>
        </w:rPr>
        <w:t xml:space="preserve">Always visit the relevant websites and contact the offices for correct and latest information  </w:t>
      </w:r>
    </w:p>
    <w:p w:rsidR="00314441" w:rsidRPr="00314441" w:rsidRDefault="00314441" w:rsidP="00A531A7">
      <w:pPr>
        <w:pStyle w:val="ListParagraph"/>
        <w:spacing w:line="240" w:lineRule="auto"/>
        <w:ind w:left="0"/>
        <w:jc w:val="both"/>
        <w:rPr>
          <w:rFonts w:ascii="Arial" w:hAnsi="Arial" w:cs="Arial"/>
          <w:color w:val="00B050"/>
          <w:sz w:val="24"/>
          <w:szCs w:val="24"/>
        </w:rPr>
      </w:pPr>
    </w:p>
    <w:p w:rsidR="00314441" w:rsidRPr="00314441" w:rsidRDefault="00314441" w:rsidP="00A531A7">
      <w:pPr>
        <w:pStyle w:val="ListParagraph"/>
        <w:spacing w:line="240" w:lineRule="auto"/>
        <w:ind w:left="0"/>
        <w:jc w:val="both"/>
        <w:rPr>
          <w:rFonts w:ascii="Arial" w:hAnsi="Arial" w:cs="Arial"/>
          <w:color w:val="00B050"/>
          <w:sz w:val="24"/>
          <w:szCs w:val="24"/>
        </w:rPr>
      </w:pPr>
      <w:r w:rsidRPr="00314441">
        <w:rPr>
          <w:rFonts w:ascii="Arial" w:hAnsi="Arial" w:cs="Arial"/>
          <w:color w:val="00B050"/>
          <w:sz w:val="24"/>
          <w:szCs w:val="24"/>
        </w:rPr>
        <w:t>Refer to our Disclaimer Policy</w:t>
      </w:r>
    </w:p>
    <w:p w:rsidR="00A531A7" w:rsidRDefault="00A531A7" w:rsidP="00A531A7">
      <w:pPr>
        <w:pStyle w:val="ListParagraph"/>
        <w:spacing w:line="240" w:lineRule="auto"/>
        <w:ind w:left="0"/>
        <w:jc w:val="both"/>
        <w:rPr>
          <w:rFonts w:ascii="Arial" w:hAnsi="Arial" w:cs="Arial"/>
          <w:sz w:val="24"/>
          <w:szCs w:val="24"/>
        </w:rPr>
      </w:pPr>
    </w:p>
    <w:p w:rsidR="00A531A7" w:rsidRDefault="00A531A7" w:rsidP="00A531A7">
      <w:pPr>
        <w:pStyle w:val="ListParagraph"/>
        <w:spacing w:line="240" w:lineRule="auto"/>
        <w:ind w:left="0"/>
        <w:jc w:val="both"/>
        <w:rPr>
          <w:rFonts w:ascii="Arial" w:hAnsi="Arial" w:cs="Arial"/>
          <w:sz w:val="24"/>
          <w:szCs w:val="24"/>
        </w:rPr>
      </w:pPr>
    </w:p>
    <w:p w:rsidR="00A531A7" w:rsidRPr="0020661B" w:rsidRDefault="00A531A7" w:rsidP="00A531A7">
      <w:pPr>
        <w:pStyle w:val="ListParagraph"/>
        <w:spacing w:line="480" w:lineRule="auto"/>
        <w:ind w:left="360"/>
        <w:jc w:val="both"/>
        <w:rPr>
          <w:rFonts w:ascii="Arial" w:hAnsi="Arial" w:cs="Arial"/>
          <w:sz w:val="24"/>
          <w:szCs w:val="24"/>
        </w:rPr>
      </w:pPr>
    </w:p>
    <w:p w:rsidR="00A531A7" w:rsidRPr="0020661B" w:rsidRDefault="00A531A7" w:rsidP="00A531A7">
      <w:pPr>
        <w:jc w:val="both"/>
        <w:rPr>
          <w:rFonts w:ascii="Arial" w:hAnsi="Arial" w:cs="Arial"/>
          <w:b/>
          <w:sz w:val="24"/>
          <w:szCs w:val="24"/>
        </w:rPr>
      </w:pPr>
    </w:p>
    <w:p w:rsidR="00385D94" w:rsidRDefault="001C7B4F"/>
    <w:sectPr w:rsidR="00385D94" w:rsidSect="00D0635E">
      <w:pgSz w:w="12240" w:h="15840"/>
      <w:pgMar w:top="1985" w:right="1041" w:bottom="15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651CE"/>
    <w:multiLevelType w:val="hybridMultilevel"/>
    <w:tmpl w:val="0E808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F02110"/>
    <w:multiLevelType w:val="hybridMultilevel"/>
    <w:tmpl w:val="21F61C78"/>
    <w:lvl w:ilvl="0" w:tplc="4490AC64">
      <w:start w:val="1"/>
      <w:numFmt w:val="lowerRoman"/>
      <w:lvlText w:val="%1)"/>
      <w:lvlJc w:val="left"/>
      <w:pPr>
        <w:ind w:left="1080" w:hanging="720"/>
      </w:pPr>
      <w:rPr>
        <w:rFonts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123700"/>
    <w:multiLevelType w:val="hybridMultilevel"/>
    <w:tmpl w:val="6D421228"/>
    <w:lvl w:ilvl="0" w:tplc="FC54C4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482B88"/>
    <w:multiLevelType w:val="hybridMultilevel"/>
    <w:tmpl w:val="75DE40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E922A14"/>
    <w:multiLevelType w:val="hybridMultilevel"/>
    <w:tmpl w:val="0430E882"/>
    <w:lvl w:ilvl="0" w:tplc="0B24E2F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462"/>
    <w:rsid w:val="001C7B4F"/>
    <w:rsid w:val="002F6C99"/>
    <w:rsid w:val="00314441"/>
    <w:rsid w:val="00314B12"/>
    <w:rsid w:val="004167C2"/>
    <w:rsid w:val="004B3F85"/>
    <w:rsid w:val="00566312"/>
    <w:rsid w:val="005C1B6F"/>
    <w:rsid w:val="0068243F"/>
    <w:rsid w:val="00696E4E"/>
    <w:rsid w:val="006A0D5D"/>
    <w:rsid w:val="00873DCC"/>
    <w:rsid w:val="00926962"/>
    <w:rsid w:val="009E48B2"/>
    <w:rsid w:val="00A531A7"/>
    <w:rsid w:val="00AE541C"/>
    <w:rsid w:val="00B62104"/>
    <w:rsid w:val="00D2135A"/>
    <w:rsid w:val="00FB34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1A7"/>
    <w:pPr>
      <w:spacing w:after="200" w:line="276" w:lineRule="auto"/>
      <w:ind w:left="720"/>
      <w:contextualSpacing/>
    </w:pPr>
  </w:style>
  <w:style w:type="table" w:styleId="TableGrid">
    <w:name w:val="Table Grid"/>
    <w:basedOn w:val="TableNormal"/>
    <w:uiPriority w:val="59"/>
    <w:rsid w:val="00A531A7"/>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6A0D5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1A7"/>
    <w:pPr>
      <w:spacing w:after="200" w:line="276" w:lineRule="auto"/>
      <w:ind w:left="720"/>
      <w:contextualSpacing/>
    </w:pPr>
  </w:style>
  <w:style w:type="table" w:styleId="TableGrid">
    <w:name w:val="Table Grid"/>
    <w:basedOn w:val="TableNormal"/>
    <w:uiPriority w:val="59"/>
    <w:rsid w:val="00A531A7"/>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6A0D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peda.gov.i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871</Words>
  <Characters>4966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Speaker-6</dc:creator>
  <cp:lastModifiedBy>srihari52</cp:lastModifiedBy>
  <cp:revision>2</cp:revision>
  <dcterms:created xsi:type="dcterms:W3CDTF">2023-03-21T09:55:00Z</dcterms:created>
  <dcterms:modified xsi:type="dcterms:W3CDTF">2023-03-21T09:55:00Z</dcterms:modified>
</cp:coreProperties>
</file>