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262" w:rsidRPr="00312A5B" w:rsidRDefault="0097775F" w:rsidP="001F2262">
      <w:pPr>
        <w:shd w:val="clear" w:color="auto" w:fill="FFFFFF"/>
        <w:spacing w:before="100" w:beforeAutospacing="1" w:after="100" w:afterAutospacing="1" w:line="240" w:lineRule="auto"/>
        <w:jc w:val="both"/>
        <w:outlineLvl w:val="2"/>
        <w:rPr>
          <w:rFonts w:ascii="Arial" w:hAnsi="Arial" w:cs="Arial"/>
          <w:b/>
          <w:sz w:val="24"/>
          <w:szCs w:val="24"/>
          <w:u w:val="single"/>
        </w:rPr>
      </w:pPr>
      <w:bookmarkStart w:id="0" w:name="_GoBack"/>
      <w:bookmarkEnd w:id="0"/>
      <w:r>
        <w:rPr>
          <w:rFonts w:ascii="Arial" w:hAnsi="Arial" w:cs="Arial"/>
          <w:b/>
          <w:sz w:val="24"/>
          <w:szCs w:val="24"/>
          <w:u w:val="single"/>
        </w:rPr>
        <w:t xml:space="preserve">DIRECTORATE </w:t>
      </w:r>
      <w:r w:rsidR="001F2262" w:rsidRPr="00312A5B">
        <w:rPr>
          <w:rFonts w:ascii="Arial" w:hAnsi="Arial" w:cs="Arial"/>
          <w:b/>
          <w:sz w:val="24"/>
          <w:szCs w:val="24"/>
          <w:u w:val="single"/>
        </w:rPr>
        <w:t xml:space="preserve">OF PLANT </w:t>
      </w:r>
      <w:r w:rsidR="00BA1C2D">
        <w:rPr>
          <w:rFonts w:ascii="Arial" w:hAnsi="Arial" w:cs="Arial"/>
          <w:b/>
          <w:sz w:val="24"/>
          <w:szCs w:val="24"/>
          <w:u w:val="single"/>
        </w:rPr>
        <w:t xml:space="preserve">PROTECTION, </w:t>
      </w:r>
      <w:r w:rsidR="001F2262" w:rsidRPr="00312A5B">
        <w:rPr>
          <w:rFonts w:ascii="Arial" w:hAnsi="Arial" w:cs="Arial"/>
          <w:b/>
          <w:sz w:val="24"/>
          <w:szCs w:val="24"/>
          <w:u w:val="single"/>
        </w:rPr>
        <w:t>QUARANTINE</w:t>
      </w:r>
      <w:r>
        <w:rPr>
          <w:rFonts w:ascii="Arial" w:hAnsi="Arial" w:cs="Arial"/>
          <w:b/>
          <w:sz w:val="24"/>
          <w:szCs w:val="24"/>
          <w:u w:val="single"/>
        </w:rPr>
        <w:t xml:space="preserve"> &amp; STORAGE</w:t>
      </w:r>
      <w:r w:rsidR="00A720C5">
        <w:rPr>
          <w:rFonts w:ascii="Arial" w:hAnsi="Arial" w:cs="Arial"/>
          <w:b/>
          <w:sz w:val="24"/>
          <w:szCs w:val="24"/>
          <w:u w:val="single"/>
        </w:rPr>
        <w:t xml:space="preserve"> (DPPQS)</w:t>
      </w:r>
    </w:p>
    <w:p w:rsidR="000C54FD" w:rsidRPr="00287A5E" w:rsidRDefault="000C54FD" w:rsidP="001F2262">
      <w:pPr>
        <w:shd w:val="clear" w:color="auto" w:fill="FFFFFF"/>
        <w:spacing w:before="100" w:beforeAutospacing="1" w:after="100" w:afterAutospacing="1" w:line="240" w:lineRule="auto"/>
        <w:jc w:val="both"/>
        <w:outlineLvl w:val="2"/>
        <w:rPr>
          <w:rFonts w:ascii="Arial" w:hAnsi="Arial" w:cs="Arial"/>
          <w:b/>
          <w:color w:val="00B050"/>
          <w:sz w:val="21"/>
          <w:szCs w:val="21"/>
          <w:shd w:val="clear" w:color="auto" w:fill="FFFFFF"/>
        </w:rPr>
      </w:pPr>
      <w:r w:rsidRPr="00287A5E">
        <w:rPr>
          <w:rFonts w:ascii="Arial" w:hAnsi="Arial" w:cs="Arial"/>
          <w:b/>
          <w:color w:val="00B050"/>
          <w:sz w:val="21"/>
          <w:szCs w:val="21"/>
          <w:shd w:val="clear" w:color="auto" w:fill="FFFFFF"/>
        </w:rPr>
        <w:t xml:space="preserve">Who They Are </w:t>
      </w:r>
    </w:p>
    <w:p w:rsidR="000C54FD" w:rsidRPr="00F3213B" w:rsidRDefault="000C54FD" w:rsidP="001F2262">
      <w:pPr>
        <w:shd w:val="clear" w:color="auto" w:fill="FFFFFF"/>
        <w:spacing w:before="100" w:beforeAutospacing="1" w:after="100" w:afterAutospacing="1" w:line="240" w:lineRule="auto"/>
        <w:jc w:val="both"/>
        <w:outlineLvl w:val="2"/>
        <w:rPr>
          <w:rFonts w:ascii="Arial" w:hAnsi="Arial" w:cs="Arial"/>
          <w:b/>
          <w:sz w:val="24"/>
          <w:szCs w:val="24"/>
          <w:u w:val="single"/>
        </w:rPr>
      </w:pPr>
      <w:r w:rsidRPr="00F3213B">
        <w:rPr>
          <w:rFonts w:ascii="Arial" w:hAnsi="Arial" w:cs="Arial"/>
          <w:color w:val="000000"/>
          <w:sz w:val="24"/>
          <w:szCs w:val="24"/>
          <w:shd w:val="clear" w:color="auto" w:fill="FFFFFF"/>
        </w:rPr>
        <w:t xml:space="preserve">Directorate of Plant Protection Quarantine &amp; Storage was established for advising the Government of India and state governments on all the matter related to Plant Protection.  Plant protection activities encompasses activities aimed to minimizing crop losses due to pests through integrated pest management, plant quarantine, regulation of pesticides, locust warning &amp; control and training in desert areas besides training and capacity building in plant protection. It is an attached Office of Ministry of Agriculture and Farmers </w:t>
      </w:r>
      <w:proofErr w:type="gramStart"/>
      <w:r w:rsidRPr="00F3213B">
        <w:rPr>
          <w:rFonts w:ascii="Arial" w:hAnsi="Arial" w:cs="Arial"/>
          <w:color w:val="000000"/>
          <w:sz w:val="24"/>
          <w:szCs w:val="24"/>
          <w:shd w:val="clear" w:color="auto" w:fill="FFFFFF"/>
        </w:rPr>
        <w:t>Welfare ,Govt</w:t>
      </w:r>
      <w:proofErr w:type="gramEnd"/>
      <w:r w:rsidRPr="00F3213B">
        <w:rPr>
          <w:rFonts w:ascii="Arial" w:hAnsi="Arial" w:cs="Arial"/>
          <w:color w:val="000000"/>
          <w:sz w:val="24"/>
          <w:szCs w:val="24"/>
          <w:shd w:val="clear" w:color="auto" w:fill="FFFFFF"/>
        </w:rPr>
        <w:t xml:space="preserve"> of India (www.ppqs.gov.in)</w:t>
      </w:r>
    </w:p>
    <w:p w:rsidR="000C54FD" w:rsidRDefault="000C54FD" w:rsidP="001F2262">
      <w:pPr>
        <w:shd w:val="clear" w:color="auto" w:fill="FFFFFF"/>
        <w:spacing w:before="100" w:beforeAutospacing="1" w:after="100" w:afterAutospacing="1" w:line="240" w:lineRule="auto"/>
        <w:jc w:val="both"/>
        <w:outlineLvl w:val="2"/>
        <w:rPr>
          <w:rFonts w:ascii="Arial" w:hAnsi="Arial" w:cs="Arial"/>
          <w:b/>
          <w:sz w:val="24"/>
          <w:szCs w:val="24"/>
          <w:u w:val="single"/>
        </w:rPr>
      </w:pPr>
    </w:p>
    <w:p w:rsidR="000C54FD" w:rsidRPr="00287A5E" w:rsidRDefault="000C54FD" w:rsidP="001F2262">
      <w:pPr>
        <w:shd w:val="clear" w:color="auto" w:fill="FFFFFF"/>
        <w:spacing w:before="100" w:beforeAutospacing="1" w:after="100" w:afterAutospacing="1" w:line="240" w:lineRule="auto"/>
        <w:jc w:val="both"/>
        <w:outlineLvl w:val="2"/>
        <w:rPr>
          <w:rFonts w:ascii="Arial" w:hAnsi="Arial" w:cs="Arial"/>
          <w:b/>
          <w:color w:val="00B050"/>
          <w:sz w:val="24"/>
          <w:szCs w:val="24"/>
          <w:u w:val="single"/>
        </w:rPr>
      </w:pPr>
      <w:r w:rsidRPr="00287A5E">
        <w:rPr>
          <w:rFonts w:ascii="Arial" w:hAnsi="Arial" w:cs="Arial"/>
          <w:b/>
          <w:color w:val="00B050"/>
          <w:sz w:val="24"/>
          <w:szCs w:val="24"/>
          <w:u w:val="single"/>
        </w:rPr>
        <w:t>What They Do</w:t>
      </w:r>
    </w:p>
    <w:p w:rsidR="001F2262" w:rsidRPr="00312A5B" w:rsidRDefault="001F2262" w:rsidP="001F2262">
      <w:pPr>
        <w:shd w:val="clear" w:color="auto" w:fill="FFFFFF"/>
        <w:spacing w:before="100" w:beforeAutospacing="1" w:after="100" w:afterAutospacing="1" w:line="240" w:lineRule="auto"/>
        <w:jc w:val="both"/>
        <w:outlineLvl w:val="2"/>
        <w:rPr>
          <w:rFonts w:ascii="Arial" w:hAnsi="Arial" w:cs="Arial"/>
          <w:b/>
          <w:sz w:val="24"/>
          <w:szCs w:val="24"/>
          <w:u w:val="single"/>
        </w:rPr>
      </w:pPr>
      <w:proofErr w:type="spellStart"/>
      <w:r w:rsidRPr="00312A5B">
        <w:rPr>
          <w:rFonts w:ascii="Arial" w:hAnsi="Arial" w:cs="Arial"/>
          <w:b/>
          <w:sz w:val="24"/>
          <w:szCs w:val="24"/>
          <w:u w:val="single"/>
        </w:rPr>
        <w:t>Phyto</w:t>
      </w:r>
      <w:proofErr w:type="spellEnd"/>
      <w:r w:rsidRPr="00312A5B">
        <w:rPr>
          <w:rFonts w:ascii="Arial" w:hAnsi="Arial" w:cs="Arial"/>
          <w:b/>
          <w:sz w:val="24"/>
          <w:szCs w:val="24"/>
          <w:u w:val="single"/>
        </w:rPr>
        <w:t>-sanitary certificates and fumigation certificates</w:t>
      </w:r>
    </w:p>
    <w:p w:rsidR="001F2262" w:rsidRPr="00312A5B" w:rsidRDefault="001F2262" w:rsidP="001F2262">
      <w:pPr>
        <w:pStyle w:val="ListParagraph"/>
        <w:shd w:val="clear" w:color="auto" w:fill="FFFFFF"/>
        <w:spacing w:before="100" w:beforeAutospacing="1" w:after="100" w:afterAutospacing="1" w:line="240" w:lineRule="auto"/>
        <w:jc w:val="both"/>
        <w:outlineLvl w:val="2"/>
        <w:rPr>
          <w:rFonts w:ascii="Arial" w:hAnsi="Arial" w:cs="Arial"/>
          <w:b/>
          <w:sz w:val="24"/>
          <w:szCs w:val="24"/>
        </w:rPr>
      </w:pPr>
    </w:p>
    <w:p w:rsidR="00BE0278" w:rsidRPr="00F3213B" w:rsidRDefault="001F2262" w:rsidP="001F2262">
      <w:pPr>
        <w:pStyle w:val="ListParagraph"/>
        <w:numPr>
          <w:ilvl w:val="0"/>
          <w:numId w:val="1"/>
        </w:numPr>
        <w:shd w:val="clear" w:color="auto" w:fill="FFFFFF"/>
        <w:spacing w:after="0" w:line="240" w:lineRule="auto"/>
        <w:jc w:val="both"/>
        <w:rPr>
          <w:rFonts w:ascii="Arial" w:hAnsi="Arial" w:cs="Arial"/>
          <w:sz w:val="24"/>
          <w:szCs w:val="24"/>
        </w:rPr>
      </w:pPr>
      <w:r w:rsidRPr="00F3213B">
        <w:rPr>
          <w:rFonts w:ascii="Arial" w:hAnsi="Arial" w:cs="Arial"/>
          <w:sz w:val="24"/>
          <w:szCs w:val="24"/>
        </w:rPr>
        <w:t>The Phyto-sanitary certificate and the </w:t>
      </w:r>
      <w:hyperlink r:id="rId6" w:history="1">
        <w:r w:rsidRPr="00F3213B">
          <w:rPr>
            <w:rFonts w:ascii="Arial" w:hAnsi="Arial" w:cs="Arial"/>
            <w:sz w:val="24"/>
            <w:szCs w:val="24"/>
          </w:rPr>
          <w:t>fumigation certificate</w:t>
        </w:r>
      </w:hyperlink>
      <w:r w:rsidRPr="00F3213B">
        <w:rPr>
          <w:rFonts w:ascii="Arial" w:hAnsi="Arial" w:cs="Arial"/>
          <w:sz w:val="24"/>
          <w:szCs w:val="24"/>
        </w:rPr>
        <w:t> can be demanded by the buyer</w:t>
      </w:r>
      <w:r w:rsidR="00BE0278" w:rsidRPr="00F3213B">
        <w:rPr>
          <w:rFonts w:ascii="Arial" w:hAnsi="Arial" w:cs="Arial"/>
          <w:sz w:val="24"/>
          <w:szCs w:val="24"/>
        </w:rPr>
        <w:t>. In case of grains</w:t>
      </w:r>
      <w:r w:rsidRPr="00F3213B">
        <w:rPr>
          <w:rFonts w:ascii="Arial" w:hAnsi="Arial" w:cs="Arial"/>
          <w:sz w:val="24"/>
          <w:szCs w:val="24"/>
        </w:rPr>
        <w:t>,</w:t>
      </w:r>
      <w:r w:rsidR="00BE0278" w:rsidRPr="00F3213B">
        <w:rPr>
          <w:rFonts w:ascii="Arial" w:hAnsi="Arial" w:cs="Arial"/>
          <w:sz w:val="24"/>
          <w:szCs w:val="24"/>
        </w:rPr>
        <w:t xml:space="preserve"> seeds and spices fumigation is </w:t>
      </w:r>
      <w:r w:rsidRPr="00F3213B">
        <w:rPr>
          <w:rFonts w:ascii="Arial" w:hAnsi="Arial" w:cs="Arial"/>
          <w:sz w:val="24"/>
          <w:szCs w:val="24"/>
        </w:rPr>
        <w:t xml:space="preserve">even mandatory in many countries. These </w:t>
      </w:r>
      <w:r w:rsidR="00BE0278" w:rsidRPr="00F3213B">
        <w:rPr>
          <w:rFonts w:ascii="Arial" w:hAnsi="Arial" w:cs="Arial"/>
          <w:sz w:val="24"/>
          <w:szCs w:val="24"/>
        </w:rPr>
        <w:t>certificates</w:t>
      </w:r>
      <w:r w:rsidRPr="00F3213B">
        <w:rPr>
          <w:rFonts w:ascii="Arial" w:hAnsi="Arial" w:cs="Arial"/>
          <w:sz w:val="24"/>
          <w:szCs w:val="24"/>
        </w:rPr>
        <w:t xml:space="preserve"> may be named differently depending on product and country but are essentially documentation proving adherence to international norms. Exporters must ensure they keep them ready before packaging. </w:t>
      </w:r>
    </w:p>
    <w:p w:rsidR="00BE0278" w:rsidRPr="00F3213B" w:rsidRDefault="00BE0278" w:rsidP="00BE0278">
      <w:pPr>
        <w:pStyle w:val="ListParagraph"/>
        <w:shd w:val="clear" w:color="auto" w:fill="FFFFFF"/>
        <w:spacing w:after="0" w:line="240" w:lineRule="auto"/>
        <w:jc w:val="both"/>
        <w:rPr>
          <w:rFonts w:ascii="Arial" w:hAnsi="Arial" w:cs="Arial"/>
          <w:sz w:val="24"/>
          <w:szCs w:val="24"/>
        </w:rPr>
      </w:pPr>
    </w:p>
    <w:p w:rsidR="001F2262" w:rsidRPr="00F3213B" w:rsidRDefault="001F2262" w:rsidP="001F2262">
      <w:pPr>
        <w:pStyle w:val="ListParagraph"/>
        <w:numPr>
          <w:ilvl w:val="0"/>
          <w:numId w:val="1"/>
        </w:numPr>
        <w:shd w:val="clear" w:color="auto" w:fill="FFFFFF"/>
        <w:spacing w:after="0" w:line="240" w:lineRule="auto"/>
        <w:jc w:val="both"/>
        <w:rPr>
          <w:rFonts w:ascii="Arial" w:hAnsi="Arial" w:cs="Arial"/>
          <w:sz w:val="24"/>
          <w:szCs w:val="24"/>
        </w:rPr>
      </w:pPr>
      <w:r w:rsidRPr="00F3213B">
        <w:rPr>
          <w:rFonts w:ascii="Arial" w:hAnsi="Arial" w:cs="Arial"/>
          <w:sz w:val="24"/>
          <w:szCs w:val="24"/>
        </w:rPr>
        <w:t xml:space="preserve">The Phyto-sanitary certificate is compulsory </w:t>
      </w:r>
      <w:r w:rsidR="00EA557F" w:rsidRPr="00F3213B">
        <w:rPr>
          <w:rFonts w:ascii="Arial" w:hAnsi="Arial" w:cs="Arial"/>
          <w:sz w:val="24"/>
          <w:szCs w:val="24"/>
        </w:rPr>
        <w:t xml:space="preserve">from India </w:t>
      </w:r>
      <w:r w:rsidRPr="00F3213B">
        <w:rPr>
          <w:rFonts w:ascii="Arial" w:hAnsi="Arial" w:cs="Arial"/>
          <w:sz w:val="24"/>
          <w:szCs w:val="24"/>
        </w:rPr>
        <w:t xml:space="preserve">while shipping agricultural commodities </w:t>
      </w:r>
      <w:r w:rsidR="00BE0278" w:rsidRPr="00F3213B">
        <w:rPr>
          <w:rFonts w:ascii="Arial" w:hAnsi="Arial" w:cs="Arial"/>
          <w:sz w:val="24"/>
          <w:szCs w:val="24"/>
        </w:rPr>
        <w:t>such as fresh fruits and vegetables, cereal grains, rice, maize, wheat, millets, flour</w:t>
      </w:r>
      <w:r w:rsidR="00BA1C2D" w:rsidRPr="00F3213B">
        <w:rPr>
          <w:rFonts w:ascii="Arial" w:hAnsi="Arial" w:cs="Arial"/>
          <w:sz w:val="24"/>
          <w:szCs w:val="24"/>
        </w:rPr>
        <w:t>s</w:t>
      </w:r>
      <w:r w:rsidR="00BE0278" w:rsidRPr="00F3213B">
        <w:rPr>
          <w:rFonts w:ascii="Arial" w:hAnsi="Arial" w:cs="Arial"/>
          <w:sz w:val="24"/>
          <w:szCs w:val="24"/>
        </w:rPr>
        <w:t xml:space="preserve">, groundnuts, </w:t>
      </w:r>
      <w:r w:rsidR="00BA1C2D" w:rsidRPr="00F3213B">
        <w:rPr>
          <w:rFonts w:ascii="Arial" w:hAnsi="Arial" w:cs="Arial"/>
          <w:sz w:val="24"/>
          <w:szCs w:val="24"/>
        </w:rPr>
        <w:t xml:space="preserve">pulses, </w:t>
      </w:r>
      <w:r w:rsidR="00BE0278" w:rsidRPr="00F3213B">
        <w:rPr>
          <w:rFonts w:ascii="Arial" w:hAnsi="Arial" w:cs="Arial"/>
          <w:sz w:val="24"/>
          <w:szCs w:val="24"/>
        </w:rPr>
        <w:t xml:space="preserve">flowers, </w:t>
      </w:r>
      <w:r w:rsidR="00BA1C2D" w:rsidRPr="00F3213B">
        <w:rPr>
          <w:rFonts w:ascii="Arial" w:hAnsi="Arial" w:cs="Arial"/>
          <w:sz w:val="24"/>
          <w:szCs w:val="24"/>
        </w:rPr>
        <w:t xml:space="preserve">spices, tea, </w:t>
      </w:r>
      <w:r w:rsidR="00BE0278" w:rsidRPr="00F3213B">
        <w:rPr>
          <w:rFonts w:ascii="Arial" w:hAnsi="Arial" w:cs="Arial"/>
          <w:sz w:val="24"/>
          <w:szCs w:val="24"/>
        </w:rPr>
        <w:t>etc.</w:t>
      </w:r>
    </w:p>
    <w:p w:rsidR="00A720C5" w:rsidRPr="00F3213B" w:rsidRDefault="00A720C5" w:rsidP="00A720C5">
      <w:pPr>
        <w:pStyle w:val="ListParagraph"/>
        <w:rPr>
          <w:rFonts w:ascii="Arial" w:hAnsi="Arial" w:cs="Arial"/>
          <w:sz w:val="24"/>
          <w:szCs w:val="24"/>
        </w:rPr>
      </w:pPr>
    </w:p>
    <w:p w:rsidR="00A720C5" w:rsidRPr="00F3213B" w:rsidRDefault="00A720C5" w:rsidP="001F2262">
      <w:pPr>
        <w:pStyle w:val="ListParagraph"/>
        <w:numPr>
          <w:ilvl w:val="0"/>
          <w:numId w:val="1"/>
        </w:numPr>
        <w:shd w:val="clear" w:color="auto" w:fill="FFFFFF"/>
        <w:spacing w:after="0" w:line="240" w:lineRule="auto"/>
        <w:jc w:val="both"/>
        <w:rPr>
          <w:rFonts w:ascii="Arial" w:hAnsi="Arial" w:cs="Arial"/>
          <w:sz w:val="24"/>
          <w:szCs w:val="24"/>
        </w:rPr>
      </w:pPr>
      <w:r w:rsidRPr="00F3213B">
        <w:rPr>
          <w:rFonts w:ascii="Arial" w:hAnsi="Arial" w:cs="Arial"/>
          <w:sz w:val="24"/>
          <w:szCs w:val="24"/>
        </w:rPr>
        <w:t xml:space="preserve">Phyto-Sanitary Certificate is issued by an authorized person of National Plant Protection </w:t>
      </w:r>
      <w:r w:rsidR="00795272" w:rsidRPr="00F3213B">
        <w:rPr>
          <w:rFonts w:ascii="Arial" w:hAnsi="Arial" w:cs="Arial"/>
          <w:sz w:val="24"/>
          <w:szCs w:val="24"/>
        </w:rPr>
        <w:t xml:space="preserve">Organization (NPPO).  NPPO functions </w:t>
      </w:r>
      <w:r w:rsidRPr="00F3213B">
        <w:rPr>
          <w:rFonts w:ascii="Arial" w:hAnsi="Arial" w:cs="Arial"/>
          <w:sz w:val="24"/>
          <w:szCs w:val="24"/>
        </w:rPr>
        <w:t>under DPPQS</w:t>
      </w:r>
      <w:r w:rsidR="00795272" w:rsidRPr="00F3213B">
        <w:rPr>
          <w:rFonts w:ascii="Arial" w:hAnsi="Arial" w:cs="Arial"/>
          <w:sz w:val="24"/>
          <w:szCs w:val="24"/>
        </w:rPr>
        <w:t>.  F</w:t>
      </w:r>
      <w:r w:rsidRPr="00F3213B">
        <w:rPr>
          <w:rFonts w:ascii="Arial" w:hAnsi="Arial" w:cs="Arial"/>
          <w:sz w:val="24"/>
          <w:szCs w:val="24"/>
        </w:rPr>
        <w:t>umigat</w:t>
      </w:r>
      <w:r w:rsidR="00795272" w:rsidRPr="00F3213B">
        <w:rPr>
          <w:rFonts w:ascii="Arial" w:hAnsi="Arial" w:cs="Arial"/>
          <w:sz w:val="24"/>
          <w:szCs w:val="24"/>
        </w:rPr>
        <w:t xml:space="preserve">ion certificate is issued by </w:t>
      </w:r>
      <w:r w:rsidRPr="00F3213B">
        <w:rPr>
          <w:rFonts w:ascii="Arial" w:hAnsi="Arial" w:cs="Arial"/>
          <w:sz w:val="24"/>
          <w:szCs w:val="24"/>
        </w:rPr>
        <w:t>DPPQS</w:t>
      </w:r>
      <w:r w:rsidR="00795272" w:rsidRPr="00F3213B">
        <w:rPr>
          <w:rFonts w:ascii="Arial" w:hAnsi="Arial" w:cs="Arial"/>
          <w:sz w:val="24"/>
          <w:szCs w:val="24"/>
        </w:rPr>
        <w:t xml:space="preserve"> accredited </w:t>
      </w:r>
      <w:r w:rsidR="00090F1C" w:rsidRPr="00F3213B">
        <w:rPr>
          <w:rFonts w:ascii="Arial" w:hAnsi="Arial" w:cs="Arial"/>
          <w:sz w:val="24"/>
          <w:szCs w:val="24"/>
        </w:rPr>
        <w:t>agencies.</w:t>
      </w:r>
      <w:r w:rsidR="00795272" w:rsidRPr="00F3213B">
        <w:rPr>
          <w:rFonts w:ascii="Arial" w:hAnsi="Arial" w:cs="Arial"/>
          <w:sz w:val="24"/>
          <w:szCs w:val="24"/>
        </w:rPr>
        <w:t xml:space="preserve"> </w:t>
      </w:r>
    </w:p>
    <w:p w:rsidR="001F2262" w:rsidRDefault="001F2262" w:rsidP="001F2262">
      <w:pPr>
        <w:pStyle w:val="ListParagraph"/>
        <w:rPr>
          <w:rFonts w:ascii="Arial" w:hAnsi="Arial" w:cs="Arial"/>
          <w:sz w:val="24"/>
          <w:szCs w:val="24"/>
        </w:rPr>
      </w:pPr>
    </w:p>
    <w:p w:rsidR="000C54FD" w:rsidRPr="000C54FD" w:rsidRDefault="000C54FD" w:rsidP="000C54FD">
      <w:pPr>
        <w:shd w:val="clear" w:color="auto" w:fill="FFFFFF"/>
        <w:spacing w:before="225" w:after="0" w:line="240" w:lineRule="auto"/>
        <w:outlineLvl w:val="2"/>
        <w:rPr>
          <w:rFonts w:ascii="Arial" w:eastAsia="Times New Roman" w:hAnsi="Arial" w:cs="Arial"/>
          <w:b/>
          <w:bCs/>
          <w:color w:val="000000"/>
          <w:sz w:val="29"/>
          <w:szCs w:val="29"/>
        </w:rPr>
      </w:pPr>
      <w:r w:rsidRPr="000C54FD">
        <w:rPr>
          <w:rFonts w:ascii="Arial" w:eastAsia="Times New Roman" w:hAnsi="Arial" w:cs="Arial"/>
          <w:b/>
          <w:bCs/>
          <w:color w:val="000000"/>
          <w:sz w:val="29"/>
          <w:szCs w:val="29"/>
        </w:rPr>
        <w:t>Export Procedure</w:t>
      </w:r>
    </w:p>
    <w:p w:rsidR="000C54FD" w:rsidRPr="00F3213B" w:rsidRDefault="000C54FD" w:rsidP="000C54FD">
      <w:pPr>
        <w:shd w:val="clear" w:color="auto" w:fill="FFFFFF"/>
        <w:spacing w:after="0" w:line="410" w:lineRule="atLeast"/>
        <w:jc w:val="both"/>
        <w:rPr>
          <w:rFonts w:ascii="Arial" w:eastAsia="Times New Roman" w:hAnsi="Arial" w:cs="Arial"/>
          <w:color w:val="000000"/>
          <w:sz w:val="24"/>
          <w:szCs w:val="24"/>
        </w:rPr>
      </w:pPr>
      <w:r w:rsidRPr="00F3213B">
        <w:rPr>
          <w:rFonts w:ascii="Arial" w:eastAsia="Times New Roman" w:hAnsi="Arial" w:cs="Arial"/>
          <w:bCs/>
          <w:color w:val="000000"/>
          <w:sz w:val="24"/>
          <w:szCs w:val="24"/>
        </w:rPr>
        <w:t>Inspection of agricultural commodities meant for export as per the requirements of importing countries under International Plant Protection Convention (IPPC) 1951 of FAO as per the model certificates prescribed under IPPC and issue Phytosanitary Certificate:</w:t>
      </w:r>
    </w:p>
    <w:p w:rsidR="000C54FD" w:rsidRPr="00F3213B" w:rsidRDefault="000C54FD" w:rsidP="000C54FD">
      <w:pPr>
        <w:shd w:val="clear" w:color="auto" w:fill="FFFFFF"/>
        <w:spacing w:after="0" w:line="410" w:lineRule="atLeast"/>
        <w:jc w:val="both"/>
        <w:rPr>
          <w:rFonts w:ascii="Arial" w:eastAsia="Times New Roman" w:hAnsi="Arial" w:cs="Arial"/>
          <w:color w:val="000000"/>
          <w:sz w:val="24"/>
          <w:szCs w:val="24"/>
        </w:rPr>
      </w:pPr>
      <w:r w:rsidRPr="00F3213B">
        <w:rPr>
          <w:rFonts w:ascii="Arial" w:eastAsia="Times New Roman" w:hAnsi="Arial" w:cs="Arial"/>
          <w:color w:val="000000"/>
          <w:sz w:val="24"/>
          <w:szCs w:val="24"/>
        </w:rPr>
        <w:t xml:space="preserve">The export inspections are carried out to facilitate certification of exportable plants and plant material as per the requirement of importing country in line with the above Convention. The export inspections involves sampling and detailed laboratory tests in case of seeds and planting material for propagation whereas visual examination with </w:t>
      </w:r>
      <w:r w:rsidRPr="00F3213B">
        <w:rPr>
          <w:rFonts w:ascii="Arial" w:eastAsia="Times New Roman" w:hAnsi="Arial" w:cs="Arial"/>
          <w:color w:val="000000"/>
          <w:sz w:val="24"/>
          <w:szCs w:val="24"/>
        </w:rPr>
        <w:lastRenderedPageBreak/>
        <w:t xml:space="preserve">hand lens and washing tests, </w:t>
      </w:r>
      <w:proofErr w:type="spellStart"/>
      <w:r w:rsidRPr="00F3213B">
        <w:rPr>
          <w:rFonts w:ascii="Arial" w:eastAsia="Times New Roman" w:hAnsi="Arial" w:cs="Arial"/>
          <w:color w:val="000000"/>
          <w:sz w:val="24"/>
          <w:szCs w:val="24"/>
        </w:rPr>
        <w:t>etc</w:t>
      </w:r>
      <w:proofErr w:type="spellEnd"/>
      <w:r w:rsidRPr="00F3213B">
        <w:rPr>
          <w:rFonts w:ascii="Arial" w:eastAsia="Times New Roman" w:hAnsi="Arial" w:cs="Arial"/>
          <w:color w:val="000000"/>
          <w:sz w:val="24"/>
          <w:szCs w:val="24"/>
        </w:rPr>
        <w:t xml:space="preserve"> are carried out for plant material meant for consumption. The export inspections are conducted at exporters’ premises also to facilitate exports for agricultural commodities meant for consumption. The flow chart for various steps involved in export certification is at Annexure-V.</w:t>
      </w:r>
    </w:p>
    <w:p w:rsidR="000C54FD" w:rsidRDefault="000C54FD" w:rsidP="000C54FD">
      <w:pPr>
        <w:shd w:val="clear" w:color="auto" w:fill="FFFFFF"/>
        <w:spacing w:after="0" w:line="410" w:lineRule="atLeast"/>
        <w:jc w:val="both"/>
        <w:rPr>
          <w:rFonts w:ascii="Arial" w:eastAsia="Times New Roman" w:hAnsi="Arial" w:cs="Arial"/>
          <w:color w:val="0068AC"/>
          <w:sz w:val="24"/>
          <w:szCs w:val="24"/>
        </w:rPr>
      </w:pPr>
      <w:r w:rsidRPr="00F3213B">
        <w:rPr>
          <w:rFonts w:ascii="Arial" w:eastAsia="Times New Roman" w:hAnsi="Arial" w:cs="Arial"/>
          <w:color w:val="000000"/>
          <w:sz w:val="24"/>
          <w:szCs w:val="24"/>
        </w:rPr>
        <w:t>More details could be seen at: </w:t>
      </w:r>
      <w:hyperlink r:id="rId7" w:tgtFrame="_blank" w:tooltip="more" w:history="1">
        <w:r w:rsidRPr="00F3213B">
          <w:rPr>
            <w:rFonts w:ascii="Arial" w:eastAsia="Times New Roman" w:hAnsi="Arial" w:cs="Arial"/>
            <w:color w:val="0068AC"/>
            <w:sz w:val="24"/>
            <w:szCs w:val="24"/>
          </w:rPr>
          <w:t>http://plantquarantineindia.nic.in/PQISPub/html/Export.htm</w:t>
        </w:r>
      </w:hyperlink>
    </w:p>
    <w:p w:rsidR="005C0423" w:rsidRDefault="005C0423" w:rsidP="000C54FD">
      <w:pPr>
        <w:shd w:val="clear" w:color="auto" w:fill="FFFFFF"/>
        <w:spacing w:after="0" w:line="410" w:lineRule="atLeast"/>
        <w:jc w:val="both"/>
        <w:rPr>
          <w:rFonts w:ascii="Arial" w:eastAsia="Times New Roman" w:hAnsi="Arial" w:cs="Arial"/>
          <w:color w:val="0068AC"/>
          <w:sz w:val="24"/>
          <w:szCs w:val="24"/>
        </w:rPr>
      </w:pPr>
    </w:p>
    <w:p w:rsidR="000C54FD" w:rsidRDefault="000C54FD" w:rsidP="000C54FD">
      <w:pPr>
        <w:pStyle w:val="ListParagraph"/>
        <w:rPr>
          <w:rFonts w:ascii="Arial" w:hAnsi="Arial" w:cs="Arial"/>
          <w:sz w:val="24"/>
          <w:szCs w:val="24"/>
        </w:rPr>
      </w:pPr>
    </w:p>
    <w:p w:rsidR="005C0423" w:rsidRDefault="005C0423" w:rsidP="005C0423">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 xml:space="preserve">Always visit the relevant websites and contact the offices for correct and latest information  </w:t>
      </w:r>
    </w:p>
    <w:p w:rsidR="005C0423" w:rsidRDefault="005C0423" w:rsidP="005C0423">
      <w:pPr>
        <w:pStyle w:val="ListParagraph"/>
        <w:spacing w:line="240" w:lineRule="auto"/>
        <w:ind w:left="0"/>
        <w:jc w:val="both"/>
        <w:rPr>
          <w:rFonts w:ascii="Arial" w:hAnsi="Arial" w:cs="Arial"/>
          <w:color w:val="00B050"/>
          <w:sz w:val="24"/>
          <w:szCs w:val="24"/>
        </w:rPr>
      </w:pPr>
    </w:p>
    <w:p w:rsidR="005C0423" w:rsidRDefault="005C0423" w:rsidP="005C0423">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Refer to our Disclaimer Policy</w:t>
      </w:r>
    </w:p>
    <w:p w:rsidR="005C0423" w:rsidRPr="007857AA" w:rsidRDefault="005C0423" w:rsidP="000C54FD">
      <w:pPr>
        <w:pStyle w:val="ListParagraph"/>
        <w:rPr>
          <w:rFonts w:ascii="Arial" w:hAnsi="Arial" w:cs="Arial"/>
          <w:sz w:val="24"/>
          <w:szCs w:val="24"/>
        </w:rPr>
      </w:pPr>
    </w:p>
    <w:p w:rsidR="001F2262" w:rsidRDefault="000C54FD" w:rsidP="001F2262">
      <w:pPr>
        <w:rPr>
          <w:rFonts w:ascii="Arial" w:hAnsi="Arial" w:cs="Arial"/>
          <w:sz w:val="24"/>
          <w:szCs w:val="24"/>
        </w:rPr>
      </w:pPr>
      <w:r>
        <w:rPr>
          <w:noProof/>
        </w:rPr>
        <w:lastRenderedPageBreak/>
        <w:drawing>
          <wp:inline distT="0" distB="0" distL="0" distR="0" wp14:anchorId="09E5A3D3" wp14:editId="03A7184C">
            <wp:extent cx="5553075" cy="7496175"/>
            <wp:effectExtent l="0" t="0" r="9525" b="9525"/>
            <wp:docPr id="2" name="Picture 2" descr="import-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ex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7496175"/>
                    </a:xfrm>
                    <a:prstGeom prst="rect">
                      <a:avLst/>
                    </a:prstGeom>
                    <a:noFill/>
                    <a:ln>
                      <a:noFill/>
                    </a:ln>
                  </pic:spPr>
                </pic:pic>
              </a:graphicData>
            </a:graphic>
          </wp:inline>
        </w:drawing>
      </w:r>
    </w:p>
    <w:p w:rsidR="001F2262" w:rsidRDefault="001F2262" w:rsidP="001F2262">
      <w:pPr>
        <w:jc w:val="both"/>
        <w:rPr>
          <w:rFonts w:ascii="Arial" w:hAnsi="Arial" w:cs="Arial"/>
          <w:b/>
          <w:bCs/>
          <w:sz w:val="24"/>
          <w:szCs w:val="24"/>
        </w:rPr>
      </w:pPr>
    </w:p>
    <w:p w:rsidR="001F2262" w:rsidRDefault="001F2262" w:rsidP="001F2262">
      <w:pPr>
        <w:jc w:val="both"/>
        <w:rPr>
          <w:rFonts w:ascii="Arial" w:hAnsi="Arial" w:cs="Arial"/>
          <w:b/>
          <w:bCs/>
          <w:sz w:val="24"/>
          <w:szCs w:val="24"/>
        </w:rPr>
      </w:pPr>
    </w:p>
    <w:p w:rsidR="001F2262" w:rsidRDefault="001F2262" w:rsidP="001F2262">
      <w:pPr>
        <w:jc w:val="both"/>
        <w:rPr>
          <w:rFonts w:ascii="Arial" w:hAnsi="Arial" w:cs="Arial"/>
          <w:b/>
          <w:bCs/>
          <w:sz w:val="24"/>
          <w:szCs w:val="24"/>
        </w:rPr>
      </w:pPr>
    </w:p>
    <w:p w:rsidR="001F2262" w:rsidRDefault="001F2262" w:rsidP="001F2262">
      <w:pPr>
        <w:jc w:val="both"/>
        <w:rPr>
          <w:rFonts w:ascii="Arial" w:hAnsi="Arial" w:cs="Arial"/>
          <w:b/>
          <w:bCs/>
          <w:sz w:val="24"/>
          <w:szCs w:val="24"/>
        </w:rPr>
      </w:pPr>
    </w:p>
    <w:p w:rsidR="001F2262" w:rsidRDefault="001F2262" w:rsidP="001F2262">
      <w:pPr>
        <w:jc w:val="both"/>
        <w:rPr>
          <w:rFonts w:ascii="Arial" w:hAnsi="Arial" w:cs="Arial"/>
          <w:b/>
          <w:bCs/>
          <w:sz w:val="24"/>
          <w:szCs w:val="24"/>
        </w:rPr>
      </w:pPr>
    </w:p>
    <w:p w:rsidR="00385D94" w:rsidRDefault="0069769C"/>
    <w:sectPr w:rsidR="00385D94" w:rsidSect="00B0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81"/>
    <w:rsid w:val="00090F1C"/>
    <w:rsid w:val="000A36AA"/>
    <w:rsid w:val="000C54FD"/>
    <w:rsid w:val="00114408"/>
    <w:rsid w:val="00124AC0"/>
    <w:rsid w:val="001F2262"/>
    <w:rsid w:val="00252CE1"/>
    <w:rsid w:val="00287A5E"/>
    <w:rsid w:val="00312A5B"/>
    <w:rsid w:val="004167C2"/>
    <w:rsid w:val="005C0423"/>
    <w:rsid w:val="005C1B6F"/>
    <w:rsid w:val="0069769C"/>
    <w:rsid w:val="00795272"/>
    <w:rsid w:val="007A007A"/>
    <w:rsid w:val="00851558"/>
    <w:rsid w:val="008516E3"/>
    <w:rsid w:val="00873AE9"/>
    <w:rsid w:val="008F34B6"/>
    <w:rsid w:val="008F7381"/>
    <w:rsid w:val="0097775F"/>
    <w:rsid w:val="00993B23"/>
    <w:rsid w:val="00A720C5"/>
    <w:rsid w:val="00B05216"/>
    <w:rsid w:val="00BA1C2D"/>
    <w:rsid w:val="00BE0278"/>
    <w:rsid w:val="00EA557F"/>
    <w:rsid w:val="00F3213B"/>
    <w:rsid w:val="00F60036"/>
    <w:rsid w:val="00FF3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54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62"/>
    <w:pPr>
      <w:spacing w:after="200" w:line="276" w:lineRule="auto"/>
      <w:ind w:left="720"/>
      <w:contextualSpacing/>
    </w:pPr>
  </w:style>
  <w:style w:type="character" w:customStyle="1" w:styleId="Heading3Char">
    <w:name w:val="Heading 3 Char"/>
    <w:basedOn w:val="DefaultParagraphFont"/>
    <w:link w:val="Heading3"/>
    <w:uiPriority w:val="9"/>
    <w:rsid w:val="000C54FD"/>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0C5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54F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62"/>
    <w:pPr>
      <w:spacing w:after="200" w:line="276" w:lineRule="auto"/>
      <w:ind w:left="720"/>
      <w:contextualSpacing/>
    </w:pPr>
  </w:style>
  <w:style w:type="character" w:customStyle="1" w:styleId="Heading3Char">
    <w:name w:val="Heading 3 Char"/>
    <w:basedOn w:val="DefaultParagraphFont"/>
    <w:link w:val="Heading3"/>
    <w:uiPriority w:val="9"/>
    <w:rsid w:val="000C54FD"/>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0C5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9525">
      <w:bodyDiv w:val="1"/>
      <w:marLeft w:val="0"/>
      <w:marRight w:val="0"/>
      <w:marTop w:val="0"/>
      <w:marBottom w:val="0"/>
      <w:divBdr>
        <w:top w:val="none" w:sz="0" w:space="0" w:color="auto"/>
        <w:left w:val="none" w:sz="0" w:space="0" w:color="auto"/>
        <w:bottom w:val="none" w:sz="0" w:space="0" w:color="auto"/>
        <w:right w:val="none" w:sz="0" w:space="0" w:color="auto"/>
      </w:divBdr>
    </w:div>
    <w:div w:id="623536396">
      <w:bodyDiv w:val="1"/>
      <w:marLeft w:val="0"/>
      <w:marRight w:val="0"/>
      <w:marTop w:val="0"/>
      <w:marBottom w:val="0"/>
      <w:divBdr>
        <w:top w:val="none" w:sz="0" w:space="0" w:color="auto"/>
        <w:left w:val="none" w:sz="0" w:space="0" w:color="auto"/>
        <w:bottom w:val="none" w:sz="0" w:space="0" w:color="auto"/>
        <w:right w:val="none" w:sz="0" w:space="0" w:color="auto"/>
      </w:divBdr>
    </w:div>
    <w:div w:id="15597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plantquarantineindia.nic.in/PQISPub/html/Expor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pcapital.com/en-in/resources/blog/fumigation-certifica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2</cp:revision>
  <dcterms:created xsi:type="dcterms:W3CDTF">2023-03-21T09:56:00Z</dcterms:created>
  <dcterms:modified xsi:type="dcterms:W3CDTF">2023-03-21T09:56:00Z</dcterms:modified>
</cp:coreProperties>
</file>