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7C26" w:rsidRDefault="005C7C26" w:rsidP="005C7C26">
      <w:pPr>
        <w:spacing w:after="0" w:line="240" w:lineRule="auto"/>
        <w:jc w:val="both"/>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Steps to solve circuits using Superposition </w:t>
      </w:r>
    </w:p>
    <w:p w:rsidR="005C7C26" w:rsidRDefault="005C7C26" w:rsidP="005C7C26">
      <w:pPr>
        <w:pStyle w:val="NormalWeb"/>
        <w:spacing w:before="0" w:beforeAutospacing="0" w:after="0" w:afterAutospacing="0"/>
        <w:jc w:val="both"/>
      </w:pPr>
      <w:r>
        <w:rPr>
          <w:rStyle w:val="Strong"/>
        </w:rPr>
        <w:t>Step 1 –</w:t>
      </w:r>
      <w:r>
        <w:t xml:space="preserve"> Take only one independent source of voltage or current and deactivate the other source.</w:t>
      </w:r>
    </w:p>
    <w:p w:rsidR="005C7C26" w:rsidRDefault="005C7C26" w:rsidP="005C7C26">
      <w:pPr>
        <w:pStyle w:val="NormalWeb"/>
        <w:spacing w:before="0" w:beforeAutospacing="0" w:after="0" w:afterAutospacing="0"/>
        <w:jc w:val="both"/>
      </w:pPr>
      <w:r>
        <w:rPr>
          <w:rStyle w:val="Strong"/>
        </w:rPr>
        <w:t>Step 2 –</w:t>
      </w:r>
      <w:r>
        <w:t xml:space="preserve"> In the circuit diagram B shown above, consider the source E</w:t>
      </w:r>
      <w:r>
        <w:rPr>
          <w:vertAlign w:val="subscript"/>
        </w:rPr>
        <w:t>1</w:t>
      </w:r>
      <w:r>
        <w:t xml:space="preserve"> and replace the other source E</w:t>
      </w:r>
      <w:r>
        <w:rPr>
          <w:vertAlign w:val="subscript"/>
        </w:rPr>
        <w:t>2</w:t>
      </w:r>
      <w:r>
        <w:t xml:space="preserve"> by its internal resistance. If its internal resistance is not given, then it is taken as zero and the source is short circuited.</w:t>
      </w:r>
    </w:p>
    <w:p w:rsidR="005C7C26" w:rsidRDefault="005C7C26" w:rsidP="005C7C26">
      <w:pPr>
        <w:pStyle w:val="NormalWeb"/>
        <w:spacing w:before="0" w:beforeAutospacing="0" w:after="0" w:afterAutospacing="0"/>
        <w:jc w:val="both"/>
      </w:pPr>
      <w:r>
        <w:rPr>
          <w:rStyle w:val="Strong"/>
        </w:rPr>
        <w:t>Step 3 –</w:t>
      </w:r>
      <w:r>
        <w:t xml:space="preserve"> If there is a voltage source than short circuit it and if there is a current source than just open circuit it.</w:t>
      </w:r>
    </w:p>
    <w:p w:rsidR="005C7C26" w:rsidRDefault="005C7C26" w:rsidP="005C7C26">
      <w:pPr>
        <w:pStyle w:val="NormalWeb"/>
        <w:spacing w:before="0" w:beforeAutospacing="0" w:after="0" w:afterAutospacing="0"/>
        <w:jc w:val="both"/>
      </w:pPr>
      <w:r>
        <w:rPr>
          <w:rStyle w:val="Strong"/>
        </w:rPr>
        <w:t>Step 4 –</w:t>
      </w:r>
      <w:r>
        <w:t xml:space="preserve"> Thus, by activating one source and deactivating the other source find the current in each branch of the network. Taking above example find the current I</w:t>
      </w:r>
      <w:r>
        <w:rPr>
          <w:vertAlign w:val="subscript"/>
        </w:rPr>
        <w:t>1</w:t>
      </w:r>
      <w:r>
        <w:t>’, I</w:t>
      </w:r>
      <w:r>
        <w:rPr>
          <w:vertAlign w:val="subscript"/>
        </w:rPr>
        <w:t>2</w:t>
      </w:r>
      <w:r>
        <w:t>’and I</w:t>
      </w:r>
      <w:r>
        <w:rPr>
          <w:vertAlign w:val="subscript"/>
        </w:rPr>
        <w:t>3</w:t>
      </w:r>
      <w:r>
        <w:t>’.</w:t>
      </w:r>
    </w:p>
    <w:p w:rsidR="005C7C26" w:rsidRDefault="005C7C26" w:rsidP="005C7C26">
      <w:pPr>
        <w:pStyle w:val="NormalWeb"/>
        <w:spacing w:before="0" w:beforeAutospacing="0" w:after="0" w:afterAutospacing="0"/>
        <w:jc w:val="both"/>
      </w:pPr>
      <w:r>
        <w:rPr>
          <w:rStyle w:val="Strong"/>
        </w:rPr>
        <w:t>Step 5 –</w:t>
      </w:r>
      <w:r>
        <w:t xml:space="preserve"> Now consider the other source E</w:t>
      </w:r>
      <w:r>
        <w:rPr>
          <w:vertAlign w:val="subscript"/>
        </w:rPr>
        <w:t>2</w:t>
      </w:r>
      <w:r>
        <w:t xml:space="preserve"> and replace the source E</w:t>
      </w:r>
      <w:r>
        <w:rPr>
          <w:vertAlign w:val="subscript"/>
        </w:rPr>
        <w:t>1</w:t>
      </w:r>
      <w:r>
        <w:t xml:space="preserve"> by its internal resistance r</w:t>
      </w:r>
      <w:r>
        <w:rPr>
          <w:vertAlign w:val="subscript"/>
        </w:rPr>
        <w:t xml:space="preserve">1 </w:t>
      </w:r>
      <w:r>
        <w:t>as shown in the circuit diagram C.</w:t>
      </w:r>
    </w:p>
    <w:p w:rsidR="005C7C26" w:rsidRDefault="005C7C26" w:rsidP="005C7C26">
      <w:pPr>
        <w:pStyle w:val="NormalWeb"/>
        <w:spacing w:before="0" w:beforeAutospacing="0" w:after="0" w:afterAutospacing="0"/>
        <w:jc w:val="both"/>
      </w:pPr>
      <w:r>
        <w:rPr>
          <w:rStyle w:val="Strong"/>
        </w:rPr>
        <w:t>Step 6 –</w:t>
      </w:r>
      <w:r>
        <w:t xml:space="preserve"> Determine the current in various sections, I</w:t>
      </w:r>
      <w:r>
        <w:rPr>
          <w:vertAlign w:val="subscript"/>
        </w:rPr>
        <w:t>1</w:t>
      </w:r>
      <w:r>
        <w:t>’’, I</w:t>
      </w:r>
      <w:r>
        <w:rPr>
          <w:vertAlign w:val="subscript"/>
        </w:rPr>
        <w:t>2</w:t>
      </w:r>
      <w:r>
        <w:t>’’ and I</w:t>
      </w:r>
      <w:r>
        <w:rPr>
          <w:vertAlign w:val="subscript"/>
        </w:rPr>
        <w:t>3</w:t>
      </w:r>
      <w:r>
        <w:t>’’.</w:t>
      </w:r>
    </w:p>
    <w:p w:rsidR="005C7C26" w:rsidRDefault="005C7C26" w:rsidP="005C7C26">
      <w:pPr>
        <w:pStyle w:val="NormalWeb"/>
        <w:spacing w:before="0" w:beforeAutospacing="0" w:after="0" w:afterAutospacing="0"/>
        <w:jc w:val="both"/>
      </w:pPr>
      <w:r>
        <w:rPr>
          <w:rStyle w:val="Strong"/>
        </w:rPr>
        <w:t>Step 7 –</w:t>
      </w:r>
      <w:r>
        <w:t xml:space="preserve"> Now to determine the net branch current utilizing the superposition theorem, add the currents obtained from each individual source for each branch.</w:t>
      </w:r>
    </w:p>
    <w:p w:rsidR="005C7C26" w:rsidRDefault="005C7C26" w:rsidP="005C7C26">
      <w:pPr>
        <w:pStyle w:val="NormalWeb"/>
        <w:spacing w:before="0" w:beforeAutospacing="0" w:after="0" w:afterAutospacing="0"/>
        <w:jc w:val="both"/>
      </w:pPr>
      <w:r>
        <w:rPr>
          <w:rStyle w:val="Strong"/>
        </w:rPr>
        <w:t>Step 8 –</w:t>
      </w:r>
      <w:r>
        <w:t xml:space="preserve"> If the current obtained by each branch is in the same direction than add them and if it is in the opposite direction, subtract them to obtain the net current in each branch.</w:t>
      </w:r>
    </w:p>
    <w:p w:rsidR="005C7C26" w:rsidRDefault="005C7C26" w:rsidP="005C7C26">
      <w:pPr>
        <w:pStyle w:val="NormalWeb"/>
        <w:spacing w:before="0" w:beforeAutospacing="0" w:after="0" w:afterAutospacing="0"/>
        <w:jc w:val="both"/>
      </w:pPr>
    </w:p>
    <w:p w:rsidR="005C7C26" w:rsidRDefault="005C7C26" w:rsidP="005C7C26">
      <w:pPr>
        <w:pStyle w:val="Heading2"/>
        <w:spacing w:before="0" w:beforeAutospacing="0" w:after="0" w:afterAutospacing="0"/>
        <w:jc w:val="both"/>
      </w:pPr>
      <w:r>
        <w:t xml:space="preserve">Steps for Solving </w:t>
      </w:r>
      <w:proofErr w:type="spellStart"/>
      <w:r>
        <w:t>Thevenin’s</w:t>
      </w:r>
      <w:proofErr w:type="spellEnd"/>
      <w:r>
        <w:t xml:space="preserve"> Theorem</w:t>
      </w:r>
    </w:p>
    <w:p w:rsidR="005C7C26" w:rsidRDefault="005C7C26" w:rsidP="005C7C26">
      <w:pPr>
        <w:pStyle w:val="NormalWeb"/>
        <w:spacing w:before="0" w:beforeAutospacing="0" w:after="0" w:afterAutospacing="0"/>
        <w:jc w:val="both"/>
      </w:pPr>
      <w:r>
        <w:rPr>
          <w:rStyle w:val="Strong"/>
        </w:rPr>
        <w:t>Step 1 –</w:t>
      </w:r>
      <w:r>
        <w:t xml:space="preserve"> First of all remove the load resistance </w:t>
      </w:r>
      <w:proofErr w:type="spellStart"/>
      <w:r>
        <w:rPr>
          <w:rStyle w:val="Strong"/>
        </w:rPr>
        <w:t>r</w:t>
      </w:r>
      <w:r>
        <w:rPr>
          <w:rStyle w:val="Strong"/>
          <w:vertAlign w:val="subscript"/>
        </w:rPr>
        <w:t>L</w:t>
      </w:r>
      <w:proofErr w:type="spellEnd"/>
      <w:r>
        <w:t xml:space="preserve"> of the given circuit.</w:t>
      </w:r>
    </w:p>
    <w:p w:rsidR="005C7C26" w:rsidRDefault="005C7C26" w:rsidP="005C7C26">
      <w:pPr>
        <w:pStyle w:val="NormalWeb"/>
        <w:spacing w:before="0" w:beforeAutospacing="0" w:after="0" w:afterAutospacing="0"/>
        <w:jc w:val="both"/>
      </w:pPr>
      <w:r>
        <w:rPr>
          <w:rStyle w:val="Strong"/>
        </w:rPr>
        <w:t xml:space="preserve">Step 2 – </w:t>
      </w:r>
      <w:r>
        <w:t>Replace all the impedance source by their internal resistance.</w:t>
      </w:r>
    </w:p>
    <w:p w:rsidR="005C7C26" w:rsidRDefault="005C7C26" w:rsidP="005C7C26">
      <w:pPr>
        <w:pStyle w:val="NormalWeb"/>
        <w:spacing w:before="0" w:beforeAutospacing="0" w:after="0" w:afterAutospacing="0"/>
        <w:jc w:val="both"/>
      </w:pPr>
      <w:r>
        <w:rPr>
          <w:rStyle w:val="Strong"/>
        </w:rPr>
        <w:t>Step 3 –</w:t>
      </w:r>
      <w:r>
        <w:t xml:space="preserve"> If sources are ideal then short circuit the voltage source and open the current source.</w:t>
      </w:r>
    </w:p>
    <w:p w:rsidR="005C7C26" w:rsidRDefault="005C7C26" w:rsidP="005C7C26">
      <w:pPr>
        <w:pStyle w:val="NormalWeb"/>
        <w:spacing w:before="0" w:beforeAutospacing="0" w:after="0" w:afterAutospacing="0"/>
        <w:jc w:val="both"/>
      </w:pPr>
      <w:r>
        <w:rPr>
          <w:rStyle w:val="Strong"/>
        </w:rPr>
        <w:t>Step 4 –</w:t>
      </w:r>
      <w:r>
        <w:t xml:space="preserve"> Now find the equivalent resistance at the load terminals </w:t>
      </w:r>
      <w:proofErr w:type="spellStart"/>
      <w:r>
        <w:t>know</w:t>
      </w:r>
      <w:proofErr w:type="spellEnd"/>
      <w:r>
        <w:t xml:space="preserve"> as </w:t>
      </w:r>
      <w:proofErr w:type="spellStart"/>
      <w:r>
        <w:t>Thevenin’s</w:t>
      </w:r>
      <w:proofErr w:type="spellEnd"/>
      <w:r>
        <w:t xml:space="preserve"> Resistance (R</w:t>
      </w:r>
      <w:r>
        <w:rPr>
          <w:vertAlign w:val="subscript"/>
        </w:rPr>
        <w:t>TH</w:t>
      </w:r>
      <w:r>
        <w:t>).</w:t>
      </w:r>
    </w:p>
    <w:p w:rsidR="005C7C26" w:rsidRDefault="005C7C26" w:rsidP="005C7C26">
      <w:pPr>
        <w:pStyle w:val="NormalWeb"/>
        <w:spacing w:before="0" w:beforeAutospacing="0" w:after="0" w:afterAutospacing="0"/>
        <w:jc w:val="both"/>
      </w:pPr>
      <w:r>
        <w:rPr>
          <w:rStyle w:val="Strong"/>
        </w:rPr>
        <w:t>Step 5 –</w:t>
      </w:r>
      <w:r>
        <w:t xml:space="preserve"> Draw the </w:t>
      </w:r>
      <w:proofErr w:type="spellStart"/>
      <w:r>
        <w:t>Thevenin’s</w:t>
      </w:r>
      <w:proofErr w:type="spellEnd"/>
      <w:r>
        <w:t xml:space="preserve"> equivalent circuit by connecting the load resistance and after that determine the desired response.</w:t>
      </w:r>
    </w:p>
    <w:p w:rsidR="005C7C26" w:rsidRDefault="005C7C26" w:rsidP="005C7C26">
      <w:pPr>
        <w:pStyle w:val="NormalWeb"/>
        <w:spacing w:before="0" w:beforeAutospacing="0" w:after="0" w:afterAutospacing="0"/>
        <w:jc w:val="both"/>
      </w:pPr>
    </w:p>
    <w:p w:rsidR="005C7C26" w:rsidRDefault="005C7C26" w:rsidP="005C7C26">
      <w:pPr>
        <w:pStyle w:val="Heading2"/>
        <w:spacing w:before="0" w:beforeAutospacing="0" w:after="0" w:afterAutospacing="0"/>
        <w:jc w:val="both"/>
      </w:pPr>
      <w:r>
        <w:t>Steps for Solving a Network Utilizing Norton’s Theorem</w:t>
      </w:r>
    </w:p>
    <w:p w:rsidR="005C7C26" w:rsidRDefault="005C7C26" w:rsidP="005C7C26">
      <w:pPr>
        <w:pStyle w:val="NormalWeb"/>
        <w:spacing w:before="0" w:beforeAutospacing="0" w:after="0" w:afterAutospacing="0"/>
        <w:jc w:val="both"/>
      </w:pPr>
      <w:r>
        <w:rPr>
          <w:rStyle w:val="Strong"/>
        </w:rPr>
        <w:t>Step 1 –</w:t>
      </w:r>
      <w:r>
        <w:t xml:space="preserve"> Remove the load resistance of the circuit.</w:t>
      </w:r>
    </w:p>
    <w:p w:rsidR="005C7C26" w:rsidRDefault="005C7C26" w:rsidP="005C7C26">
      <w:pPr>
        <w:pStyle w:val="NormalWeb"/>
        <w:spacing w:before="0" w:beforeAutospacing="0" w:after="0" w:afterAutospacing="0"/>
        <w:jc w:val="both"/>
      </w:pPr>
      <w:r>
        <w:rPr>
          <w:rStyle w:val="Strong"/>
        </w:rPr>
        <w:t>Step 2 –</w:t>
      </w:r>
      <w:r>
        <w:t xml:space="preserve"> Find the internal resistance </w:t>
      </w:r>
      <w:proofErr w:type="spellStart"/>
      <w:r>
        <w:t>R</w:t>
      </w:r>
      <w:r>
        <w:rPr>
          <w:vertAlign w:val="subscript"/>
        </w:rPr>
        <w:t>int</w:t>
      </w:r>
      <w:proofErr w:type="spellEnd"/>
      <w:r>
        <w:t xml:space="preserve"> of the source network by deactivating the constant sources.</w:t>
      </w:r>
    </w:p>
    <w:p w:rsidR="005C7C26" w:rsidRDefault="005C7C26" w:rsidP="005C7C26">
      <w:pPr>
        <w:pStyle w:val="NormalWeb"/>
        <w:spacing w:before="0" w:beforeAutospacing="0" w:after="0" w:afterAutospacing="0"/>
        <w:jc w:val="both"/>
      </w:pPr>
      <w:r>
        <w:rPr>
          <w:rStyle w:val="Strong"/>
        </w:rPr>
        <w:t>Step 3 –</w:t>
      </w:r>
      <w:r>
        <w:t xml:space="preserve"> Now short the load terminals and find the short circuit current I</w:t>
      </w:r>
      <w:r>
        <w:rPr>
          <w:vertAlign w:val="subscript"/>
        </w:rPr>
        <w:t>SC</w:t>
      </w:r>
      <w:r>
        <w:t xml:space="preserve"> flowing through the shorted load terminals using conventional network analysis methods.</w:t>
      </w:r>
    </w:p>
    <w:p w:rsidR="005C7C26" w:rsidRDefault="005C7C26" w:rsidP="005C7C26">
      <w:pPr>
        <w:pStyle w:val="NormalWeb"/>
        <w:spacing w:before="0" w:beforeAutospacing="0" w:after="0" w:afterAutospacing="0"/>
        <w:jc w:val="both"/>
      </w:pPr>
      <w:r>
        <w:rPr>
          <w:rStyle w:val="Strong"/>
        </w:rPr>
        <w:t>Step 4 –</w:t>
      </w:r>
      <w:r>
        <w:t xml:space="preserve"> Norton’s equivalent circuit is drawn by keeping the internal resistance </w:t>
      </w:r>
      <w:proofErr w:type="spellStart"/>
      <w:r>
        <w:t>R</w:t>
      </w:r>
      <w:r>
        <w:rPr>
          <w:vertAlign w:val="subscript"/>
        </w:rPr>
        <w:t>int</w:t>
      </w:r>
      <w:proofErr w:type="spellEnd"/>
      <w:r>
        <w:t xml:space="preserve"> in parallel with the short circuit current I</w:t>
      </w:r>
      <w:r>
        <w:rPr>
          <w:vertAlign w:val="subscript"/>
        </w:rPr>
        <w:t>SC</w:t>
      </w:r>
      <w:r>
        <w:t>.</w:t>
      </w:r>
    </w:p>
    <w:p w:rsidR="005C7C26" w:rsidRDefault="005C7C26" w:rsidP="005C7C26">
      <w:pPr>
        <w:pStyle w:val="NormalWeb"/>
        <w:spacing w:before="0" w:beforeAutospacing="0" w:after="0" w:afterAutospacing="0"/>
        <w:jc w:val="both"/>
      </w:pPr>
      <w:r>
        <w:rPr>
          <w:rStyle w:val="Strong"/>
        </w:rPr>
        <w:t>Step 5 –</w:t>
      </w:r>
      <w:r>
        <w:t xml:space="preserve"> Reconnect the load resistance R</w:t>
      </w:r>
      <w:r>
        <w:rPr>
          <w:vertAlign w:val="subscript"/>
        </w:rPr>
        <w:t>L</w:t>
      </w:r>
      <w:r>
        <w:t xml:space="preserve"> of the circuit across the load terminals and find the current through it known as load current I</w:t>
      </w:r>
      <w:r>
        <w:rPr>
          <w:vertAlign w:val="subscript"/>
        </w:rPr>
        <w:t>L</w:t>
      </w:r>
      <w:r>
        <w:t>.</w:t>
      </w:r>
    </w:p>
    <w:p w:rsidR="005C7C26" w:rsidRDefault="005C7C26" w:rsidP="005C7C26">
      <w:pPr>
        <w:spacing w:after="0" w:line="240" w:lineRule="auto"/>
        <w:jc w:val="both"/>
        <w:outlineLvl w:val="1"/>
        <w:rPr>
          <w:rFonts w:ascii="Times New Roman" w:eastAsia="Times New Roman" w:hAnsi="Times New Roman" w:cs="Times New Roman"/>
          <w:b/>
          <w:bCs/>
          <w:sz w:val="36"/>
          <w:szCs w:val="36"/>
        </w:rPr>
      </w:pPr>
    </w:p>
    <w:p w:rsidR="005C7C26" w:rsidRPr="005C7C26" w:rsidRDefault="005C7C26" w:rsidP="005C7C26">
      <w:pPr>
        <w:spacing w:after="0" w:line="240" w:lineRule="auto"/>
        <w:jc w:val="both"/>
        <w:outlineLvl w:val="1"/>
        <w:rPr>
          <w:rFonts w:ascii="Times New Roman" w:eastAsia="Times New Roman" w:hAnsi="Times New Roman" w:cs="Times New Roman"/>
          <w:b/>
          <w:bCs/>
          <w:sz w:val="36"/>
          <w:szCs w:val="36"/>
        </w:rPr>
      </w:pPr>
      <w:r w:rsidRPr="005C7C26">
        <w:rPr>
          <w:rFonts w:ascii="Times New Roman" w:eastAsia="Times New Roman" w:hAnsi="Times New Roman" w:cs="Times New Roman"/>
          <w:b/>
          <w:bCs/>
          <w:sz w:val="36"/>
          <w:szCs w:val="36"/>
        </w:rPr>
        <w:t>Steps for Solving a Network Utilizing Reciprocity Theorem</w:t>
      </w:r>
    </w:p>
    <w:p w:rsidR="005C7C26" w:rsidRPr="005C7C26" w:rsidRDefault="005C7C26" w:rsidP="005C7C26">
      <w:pPr>
        <w:spacing w:after="0" w:line="240" w:lineRule="auto"/>
        <w:jc w:val="both"/>
        <w:rPr>
          <w:rFonts w:ascii="Times New Roman" w:eastAsia="Times New Roman" w:hAnsi="Times New Roman" w:cs="Times New Roman"/>
          <w:sz w:val="24"/>
          <w:szCs w:val="24"/>
        </w:rPr>
      </w:pPr>
      <w:r w:rsidRPr="005C7C26">
        <w:rPr>
          <w:rFonts w:ascii="Times New Roman" w:eastAsia="Times New Roman" w:hAnsi="Times New Roman" w:cs="Times New Roman"/>
          <w:b/>
          <w:bCs/>
          <w:sz w:val="24"/>
          <w:szCs w:val="24"/>
        </w:rPr>
        <w:t>Step 1 –</w:t>
      </w:r>
      <w:r w:rsidRPr="005C7C26">
        <w:rPr>
          <w:rFonts w:ascii="Times New Roman" w:eastAsia="Times New Roman" w:hAnsi="Times New Roman" w:cs="Times New Roman"/>
          <w:sz w:val="24"/>
          <w:szCs w:val="24"/>
        </w:rPr>
        <w:t xml:space="preserve"> Firstly, select the branches between which reciprocity has to be established.</w:t>
      </w:r>
    </w:p>
    <w:p w:rsidR="005C7C26" w:rsidRPr="005C7C26" w:rsidRDefault="005C7C26" w:rsidP="005C7C26">
      <w:pPr>
        <w:spacing w:after="0" w:line="240" w:lineRule="auto"/>
        <w:jc w:val="both"/>
        <w:rPr>
          <w:rFonts w:ascii="Times New Roman" w:eastAsia="Times New Roman" w:hAnsi="Times New Roman" w:cs="Times New Roman"/>
          <w:sz w:val="24"/>
          <w:szCs w:val="24"/>
        </w:rPr>
      </w:pPr>
      <w:r w:rsidRPr="005C7C26">
        <w:rPr>
          <w:rFonts w:ascii="Times New Roman" w:eastAsia="Times New Roman" w:hAnsi="Times New Roman" w:cs="Times New Roman"/>
          <w:b/>
          <w:bCs/>
          <w:sz w:val="24"/>
          <w:szCs w:val="24"/>
        </w:rPr>
        <w:t>Step 2 –</w:t>
      </w:r>
      <w:r w:rsidRPr="005C7C26">
        <w:rPr>
          <w:rFonts w:ascii="Times New Roman" w:eastAsia="Times New Roman" w:hAnsi="Times New Roman" w:cs="Times New Roman"/>
          <w:sz w:val="24"/>
          <w:szCs w:val="24"/>
        </w:rPr>
        <w:t xml:space="preserve"> The current in the branch is obtained using any conventional network analysis method.</w:t>
      </w:r>
    </w:p>
    <w:p w:rsidR="005C7C26" w:rsidRPr="005C7C26" w:rsidRDefault="005C7C26" w:rsidP="005C7C26">
      <w:pPr>
        <w:spacing w:after="0" w:line="240" w:lineRule="auto"/>
        <w:jc w:val="both"/>
        <w:rPr>
          <w:rFonts w:ascii="Times New Roman" w:eastAsia="Times New Roman" w:hAnsi="Times New Roman" w:cs="Times New Roman"/>
          <w:sz w:val="24"/>
          <w:szCs w:val="24"/>
        </w:rPr>
      </w:pPr>
      <w:r w:rsidRPr="005C7C26">
        <w:rPr>
          <w:rFonts w:ascii="Times New Roman" w:eastAsia="Times New Roman" w:hAnsi="Times New Roman" w:cs="Times New Roman"/>
          <w:b/>
          <w:bCs/>
          <w:sz w:val="24"/>
          <w:szCs w:val="24"/>
        </w:rPr>
        <w:t>Step 3 –</w:t>
      </w:r>
      <w:r w:rsidRPr="005C7C26">
        <w:rPr>
          <w:rFonts w:ascii="Times New Roman" w:eastAsia="Times New Roman" w:hAnsi="Times New Roman" w:cs="Times New Roman"/>
          <w:sz w:val="24"/>
          <w:szCs w:val="24"/>
        </w:rPr>
        <w:t xml:space="preserve"> The voltage source is interchan</w:t>
      </w:r>
      <w:bookmarkStart w:id="0" w:name="_GoBack"/>
      <w:bookmarkEnd w:id="0"/>
      <w:r w:rsidRPr="005C7C26">
        <w:rPr>
          <w:rFonts w:ascii="Times New Roman" w:eastAsia="Times New Roman" w:hAnsi="Times New Roman" w:cs="Times New Roman"/>
          <w:sz w:val="24"/>
          <w:szCs w:val="24"/>
        </w:rPr>
        <w:t xml:space="preserve">ged between the </w:t>
      </w:r>
      <w:proofErr w:type="gramStart"/>
      <w:r w:rsidRPr="005C7C26">
        <w:rPr>
          <w:rFonts w:ascii="Times New Roman" w:eastAsia="Times New Roman" w:hAnsi="Times New Roman" w:cs="Times New Roman"/>
          <w:sz w:val="24"/>
          <w:szCs w:val="24"/>
        </w:rPr>
        <w:t>branch</w:t>
      </w:r>
      <w:proofErr w:type="gramEnd"/>
      <w:r w:rsidRPr="005C7C26">
        <w:rPr>
          <w:rFonts w:ascii="Times New Roman" w:eastAsia="Times New Roman" w:hAnsi="Times New Roman" w:cs="Times New Roman"/>
          <w:sz w:val="24"/>
          <w:szCs w:val="24"/>
        </w:rPr>
        <w:t xml:space="preserve"> which is selected.</w:t>
      </w:r>
    </w:p>
    <w:p w:rsidR="005C7C26" w:rsidRPr="005C7C26" w:rsidRDefault="005C7C26" w:rsidP="005C7C26">
      <w:pPr>
        <w:spacing w:after="0" w:line="240" w:lineRule="auto"/>
        <w:jc w:val="both"/>
        <w:rPr>
          <w:rFonts w:ascii="Times New Roman" w:eastAsia="Times New Roman" w:hAnsi="Times New Roman" w:cs="Times New Roman"/>
          <w:sz w:val="24"/>
          <w:szCs w:val="24"/>
        </w:rPr>
      </w:pPr>
      <w:r w:rsidRPr="005C7C26">
        <w:rPr>
          <w:rFonts w:ascii="Times New Roman" w:eastAsia="Times New Roman" w:hAnsi="Times New Roman" w:cs="Times New Roman"/>
          <w:b/>
          <w:bCs/>
          <w:sz w:val="24"/>
          <w:szCs w:val="24"/>
        </w:rPr>
        <w:t>Step 4 –</w:t>
      </w:r>
      <w:r w:rsidRPr="005C7C26">
        <w:rPr>
          <w:rFonts w:ascii="Times New Roman" w:eastAsia="Times New Roman" w:hAnsi="Times New Roman" w:cs="Times New Roman"/>
          <w:sz w:val="24"/>
          <w:szCs w:val="24"/>
        </w:rPr>
        <w:t xml:space="preserve"> The current in the branch where the voltage source was existing earlier is calculated.</w:t>
      </w:r>
    </w:p>
    <w:p w:rsidR="006E4A0F" w:rsidRDefault="005C7C26" w:rsidP="005C7C26">
      <w:pPr>
        <w:spacing w:after="0" w:line="240" w:lineRule="auto"/>
        <w:jc w:val="both"/>
      </w:pPr>
      <w:r w:rsidRPr="005C7C26">
        <w:rPr>
          <w:rFonts w:ascii="Times New Roman" w:eastAsia="Times New Roman" w:hAnsi="Times New Roman" w:cs="Times New Roman"/>
          <w:b/>
          <w:bCs/>
          <w:sz w:val="24"/>
          <w:szCs w:val="24"/>
        </w:rPr>
        <w:t>Step 5 –</w:t>
      </w:r>
      <w:r w:rsidRPr="005C7C26">
        <w:rPr>
          <w:rFonts w:ascii="Times New Roman" w:eastAsia="Times New Roman" w:hAnsi="Times New Roman" w:cs="Times New Roman"/>
          <w:sz w:val="24"/>
          <w:szCs w:val="24"/>
        </w:rPr>
        <w:t xml:space="preserve"> Now, it is seen that the current obtained in the previous connection, i.e., in step 2 and the current which is calculated when the source is interchanged, i.e., in step 4 are identical to each other.</w:t>
      </w:r>
    </w:p>
    <w:sectPr w:rsidR="006E4A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C26"/>
    <w:rsid w:val="0007412E"/>
    <w:rsid w:val="001733BD"/>
    <w:rsid w:val="005C7C26"/>
    <w:rsid w:val="006E4A0F"/>
    <w:rsid w:val="00C13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9FD419-C5EA-464C-B280-20617C39D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7C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C7C2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7C2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C7C2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C7C26"/>
    <w:rPr>
      <w:b/>
      <w:bCs/>
    </w:rPr>
  </w:style>
  <w:style w:type="character" w:customStyle="1" w:styleId="Heading1Char">
    <w:name w:val="Heading 1 Char"/>
    <w:basedOn w:val="DefaultParagraphFont"/>
    <w:link w:val="Heading1"/>
    <w:uiPriority w:val="9"/>
    <w:rsid w:val="005C7C26"/>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5C7C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7C2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552349">
      <w:bodyDiv w:val="1"/>
      <w:marLeft w:val="0"/>
      <w:marRight w:val="0"/>
      <w:marTop w:val="0"/>
      <w:marBottom w:val="0"/>
      <w:divBdr>
        <w:top w:val="none" w:sz="0" w:space="0" w:color="auto"/>
        <w:left w:val="none" w:sz="0" w:space="0" w:color="auto"/>
        <w:bottom w:val="none" w:sz="0" w:space="0" w:color="auto"/>
        <w:right w:val="none" w:sz="0" w:space="0" w:color="auto"/>
      </w:divBdr>
    </w:div>
    <w:div w:id="564489031">
      <w:bodyDiv w:val="1"/>
      <w:marLeft w:val="0"/>
      <w:marRight w:val="0"/>
      <w:marTop w:val="0"/>
      <w:marBottom w:val="0"/>
      <w:divBdr>
        <w:top w:val="none" w:sz="0" w:space="0" w:color="auto"/>
        <w:left w:val="none" w:sz="0" w:space="0" w:color="auto"/>
        <w:bottom w:val="none" w:sz="0" w:space="0" w:color="auto"/>
        <w:right w:val="none" w:sz="0" w:space="0" w:color="auto"/>
      </w:divBdr>
    </w:div>
    <w:div w:id="821695401">
      <w:bodyDiv w:val="1"/>
      <w:marLeft w:val="0"/>
      <w:marRight w:val="0"/>
      <w:marTop w:val="0"/>
      <w:marBottom w:val="0"/>
      <w:divBdr>
        <w:top w:val="none" w:sz="0" w:space="0" w:color="auto"/>
        <w:left w:val="none" w:sz="0" w:space="0" w:color="auto"/>
        <w:bottom w:val="none" w:sz="0" w:space="0" w:color="auto"/>
        <w:right w:val="none" w:sz="0" w:space="0" w:color="auto"/>
      </w:divBdr>
    </w:div>
    <w:div w:id="893198778">
      <w:bodyDiv w:val="1"/>
      <w:marLeft w:val="0"/>
      <w:marRight w:val="0"/>
      <w:marTop w:val="0"/>
      <w:marBottom w:val="0"/>
      <w:divBdr>
        <w:top w:val="none" w:sz="0" w:space="0" w:color="auto"/>
        <w:left w:val="none" w:sz="0" w:space="0" w:color="auto"/>
        <w:bottom w:val="none" w:sz="0" w:space="0" w:color="auto"/>
        <w:right w:val="none" w:sz="0" w:space="0" w:color="auto"/>
      </w:divBdr>
      <w:divsChild>
        <w:div w:id="675425408">
          <w:marLeft w:val="0"/>
          <w:marRight w:val="0"/>
          <w:marTop w:val="0"/>
          <w:marBottom w:val="0"/>
          <w:divBdr>
            <w:top w:val="none" w:sz="0" w:space="0" w:color="auto"/>
            <w:left w:val="none" w:sz="0" w:space="0" w:color="auto"/>
            <w:bottom w:val="none" w:sz="0" w:space="0" w:color="auto"/>
            <w:right w:val="none" w:sz="0" w:space="0" w:color="auto"/>
          </w:divBdr>
          <w:divsChild>
            <w:div w:id="965358688">
              <w:marLeft w:val="0"/>
              <w:marRight w:val="0"/>
              <w:marTop w:val="0"/>
              <w:marBottom w:val="0"/>
              <w:divBdr>
                <w:top w:val="none" w:sz="0" w:space="0" w:color="auto"/>
                <w:left w:val="none" w:sz="0" w:space="0" w:color="auto"/>
                <w:bottom w:val="none" w:sz="0" w:space="0" w:color="auto"/>
                <w:right w:val="none" w:sz="0" w:space="0" w:color="auto"/>
              </w:divBdr>
            </w:div>
            <w:div w:id="49619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012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2940</TotalTime>
  <Pages>1</Pages>
  <Words>448</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LNMIIT</dc:creator>
  <cp:keywords/>
  <dc:description/>
  <cp:lastModifiedBy>LNMIIT</cp:lastModifiedBy>
  <cp:revision>1</cp:revision>
  <cp:lastPrinted>2018-08-27T02:22:00Z</cp:lastPrinted>
  <dcterms:created xsi:type="dcterms:W3CDTF">2018-08-27T02:16:00Z</dcterms:created>
  <dcterms:modified xsi:type="dcterms:W3CDTF">2018-08-29T03:22:00Z</dcterms:modified>
</cp:coreProperties>
</file>