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A45A07" w:rsidRPr="006209DA" w:rsidRDefault="004F5933" w:rsidP="006209DA">
      <w:pPr>
        <w:jc w:val="center"/>
        <w:rPr>
          <w:b/>
          <w:sz w:val="44"/>
          <w:szCs w:val="44"/>
        </w:rPr>
      </w:pPr>
      <w:r w:rsidRPr="006209DA">
        <w:rPr>
          <w:b/>
          <w:sz w:val="44"/>
          <w:szCs w:val="44"/>
        </w:rPr>
        <w:t>Policies</w:t>
      </w:r>
    </w:p>
    <w:p w:rsidR="004F5933" w:rsidRPr="00B12B9A" w:rsidRDefault="008A3D98" w:rsidP="004F5933">
      <w:pPr>
        <w:rPr>
          <w:rFonts w:cstheme="minorHAnsi"/>
          <w:b/>
          <w:color w:val="943634" w:themeColor="accent2" w:themeShade="BF"/>
          <w:sz w:val="36"/>
          <w:szCs w:val="32"/>
        </w:rPr>
      </w:pPr>
      <w:r>
        <w:rPr>
          <w:rFonts w:cstheme="minorHAnsi"/>
          <w:b/>
          <w:color w:val="943634" w:themeColor="accent2" w:themeShade="BF"/>
          <w:sz w:val="36"/>
          <w:szCs w:val="32"/>
        </w:rPr>
        <w:t>FEE POLICY</w:t>
      </w:r>
      <w:bookmarkStart w:id="0" w:name="_GoBack"/>
      <w:bookmarkEnd w:id="0"/>
    </w:p>
    <w:tbl>
      <w:tblPr>
        <w:tblStyle w:val="TableGrid"/>
        <w:tblpPr w:leftFromText="180" w:rightFromText="180" w:vertAnchor="text" w:horzAnchor="margin" w:tblpY="8"/>
        <w:tblW w:w="0" w:type="auto"/>
        <w:tblLook w:val="04A0" w:firstRow="1" w:lastRow="0" w:firstColumn="1" w:lastColumn="0" w:noHBand="0" w:noVBand="1"/>
      </w:tblPr>
      <w:tblGrid>
        <w:gridCol w:w="2808"/>
        <w:gridCol w:w="8208"/>
      </w:tblGrid>
      <w:tr w:rsidR="00B12B9A" w:rsidTr="006209DA">
        <w:trPr>
          <w:trHeight w:val="1339"/>
        </w:trPr>
        <w:tc>
          <w:tcPr>
            <w:tcW w:w="2808" w:type="dxa"/>
          </w:tcPr>
          <w:p w:rsidR="004F5933" w:rsidRPr="004F5933" w:rsidRDefault="004F5933" w:rsidP="004F5933">
            <w:pPr>
              <w:pStyle w:val="Heading1"/>
              <w:outlineLvl w:val="0"/>
            </w:pPr>
            <w:r w:rsidRPr="00A616F4">
              <w:rPr>
                <w:color w:val="1F497D" w:themeColor="text2"/>
                <w:sz w:val="24"/>
              </w:rPr>
              <w:t>Cancellation</w:t>
            </w:r>
          </w:p>
        </w:tc>
        <w:tc>
          <w:tcPr>
            <w:tcW w:w="8208" w:type="dxa"/>
          </w:tcPr>
          <w:p w:rsidR="004F5933" w:rsidRPr="00A616F4" w:rsidRDefault="004F5933" w:rsidP="00B12B9A">
            <w:pPr>
              <w:pStyle w:val="ListParagraph"/>
              <w:numPr>
                <w:ilvl w:val="0"/>
                <w:numId w:val="1"/>
              </w:numPr>
              <w:spacing w:line="276" w:lineRule="auto"/>
              <w:jc w:val="both"/>
              <w:rPr>
                <w:rFonts w:ascii="Arial" w:hAnsi="Arial" w:cs="Arial"/>
                <w:color w:val="000000" w:themeColor="text1"/>
                <w:sz w:val="20"/>
                <w:szCs w:val="20"/>
              </w:rPr>
            </w:pPr>
            <w:r w:rsidRPr="00A616F4">
              <w:rPr>
                <w:rFonts w:ascii="Arial" w:hAnsi="Arial" w:cs="Arial"/>
                <w:b/>
                <w:bCs/>
                <w:color w:val="000000" w:themeColor="text1"/>
                <w:sz w:val="20"/>
                <w:szCs w:val="20"/>
              </w:rPr>
              <w:t>Cancellation made &gt; 48 hrs before booking start</w:t>
            </w:r>
            <w:r w:rsidRPr="00A616F4">
              <w:rPr>
                <w:rFonts w:ascii="Arial" w:hAnsi="Arial" w:cs="Arial"/>
                <w:bCs/>
                <w:color w:val="000000" w:themeColor="text1"/>
                <w:sz w:val="20"/>
                <w:szCs w:val="20"/>
              </w:rPr>
              <w:t xml:space="preserve"> </w:t>
            </w:r>
            <w:r w:rsidR="00A616F4" w:rsidRPr="00A616F4">
              <w:rPr>
                <w:rFonts w:ascii="Arial" w:hAnsi="Arial" w:cs="Arial"/>
                <w:bCs/>
                <w:color w:val="000000" w:themeColor="text1"/>
                <w:sz w:val="20"/>
                <w:szCs w:val="20"/>
              </w:rPr>
              <w:t>–</w:t>
            </w:r>
            <w:r w:rsidRPr="00A616F4">
              <w:rPr>
                <w:rFonts w:ascii="Arial" w:hAnsi="Arial" w:cs="Arial"/>
                <w:color w:val="000000" w:themeColor="text1"/>
                <w:sz w:val="20"/>
                <w:szCs w:val="20"/>
              </w:rPr>
              <w:t> </w:t>
            </w:r>
            <w:r w:rsidR="00A616F4">
              <w:rPr>
                <w:rFonts w:ascii="Arial" w:hAnsi="Arial" w:cs="Arial"/>
                <w:color w:val="000000" w:themeColor="text1"/>
                <w:sz w:val="20"/>
                <w:szCs w:val="20"/>
              </w:rPr>
              <w:t xml:space="preserve"> </w:t>
            </w:r>
            <w:r w:rsidR="00A616F4">
              <w:rPr>
                <w:rFonts w:ascii="Arial" w:hAnsi="Arial" w:cs="Arial"/>
                <w:color w:val="5E6979"/>
                <w:sz w:val="20"/>
                <w:szCs w:val="20"/>
              </w:rPr>
              <w:t> </w:t>
            </w:r>
            <w:r w:rsidR="00A616F4" w:rsidRPr="00A616F4">
              <w:rPr>
                <w:rFonts w:ascii="Arial" w:hAnsi="Arial" w:cs="Arial"/>
                <w:color w:val="000000" w:themeColor="text1"/>
                <w:sz w:val="20"/>
                <w:szCs w:val="20"/>
              </w:rPr>
              <w:t>Flat cancellation fee of INR 200 or a % of booking fee,</w:t>
            </w:r>
            <w:r w:rsidR="00A616F4">
              <w:rPr>
                <w:rFonts w:ascii="Arial" w:hAnsi="Arial" w:cs="Arial"/>
                <w:color w:val="000000" w:themeColor="text1"/>
                <w:sz w:val="20"/>
                <w:szCs w:val="20"/>
              </w:rPr>
              <w:t xml:space="preserve"> </w:t>
            </w:r>
            <w:proofErr w:type="gramStart"/>
            <w:r w:rsidR="00A616F4">
              <w:rPr>
                <w:rFonts w:ascii="Arial" w:hAnsi="Arial" w:cs="Arial"/>
                <w:color w:val="000000" w:themeColor="text1"/>
                <w:sz w:val="20"/>
                <w:szCs w:val="20"/>
              </w:rPr>
              <w:t>Whichever</w:t>
            </w:r>
            <w:proofErr w:type="gramEnd"/>
            <w:r w:rsidR="00A616F4">
              <w:rPr>
                <w:rFonts w:ascii="Arial" w:hAnsi="Arial" w:cs="Arial"/>
                <w:color w:val="000000" w:themeColor="text1"/>
                <w:sz w:val="20"/>
                <w:szCs w:val="20"/>
              </w:rPr>
              <w:t xml:space="preserve"> is Higher and Remaining Fee will refund within 24 hrs of Cancellation.</w:t>
            </w:r>
          </w:p>
          <w:p w:rsidR="00A616F4" w:rsidRPr="00A616F4" w:rsidRDefault="00A616F4" w:rsidP="00B12B9A">
            <w:pPr>
              <w:pStyle w:val="ListParagraph"/>
              <w:numPr>
                <w:ilvl w:val="0"/>
                <w:numId w:val="1"/>
              </w:numPr>
              <w:spacing w:line="276" w:lineRule="auto"/>
              <w:jc w:val="both"/>
              <w:rPr>
                <w:rFonts w:ascii="Arial" w:hAnsi="Arial" w:cs="Arial"/>
                <w:color w:val="000000" w:themeColor="text1"/>
                <w:sz w:val="20"/>
                <w:szCs w:val="20"/>
              </w:rPr>
            </w:pPr>
            <w:r w:rsidRPr="00A616F4">
              <w:rPr>
                <w:rFonts w:ascii="Arial" w:hAnsi="Arial" w:cs="Arial"/>
                <w:b/>
                <w:bCs/>
                <w:color w:val="000000" w:themeColor="text1"/>
                <w:sz w:val="20"/>
                <w:szCs w:val="20"/>
              </w:rPr>
              <w:t xml:space="preserve">Cancellation made &lt; </w:t>
            </w:r>
            <w:r>
              <w:rPr>
                <w:rFonts w:ascii="Arial" w:hAnsi="Arial" w:cs="Arial"/>
                <w:b/>
                <w:bCs/>
                <w:color w:val="000000" w:themeColor="text1"/>
                <w:sz w:val="20"/>
                <w:szCs w:val="20"/>
              </w:rPr>
              <w:t>24</w:t>
            </w:r>
            <w:r w:rsidRPr="00A616F4">
              <w:rPr>
                <w:rFonts w:ascii="Arial" w:hAnsi="Arial" w:cs="Arial"/>
                <w:b/>
                <w:bCs/>
                <w:color w:val="000000" w:themeColor="text1"/>
                <w:sz w:val="20"/>
                <w:szCs w:val="20"/>
              </w:rPr>
              <w:t xml:space="preserve"> hrs before booking start</w:t>
            </w:r>
            <w:r w:rsidRPr="00A616F4">
              <w:rPr>
                <w:rFonts w:ascii="Arial" w:hAnsi="Arial" w:cs="Arial"/>
                <w:bCs/>
                <w:color w:val="000000" w:themeColor="text1"/>
                <w:sz w:val="20"/>
                <w:szCs w:val="20"/>
              </w:rPr>
              <w:t xml:space="preserve"> –</w:t>
            </w:r>
            <w:r w:rsidRPr="00A616F4">
              <w:rPr>
                <w:rFonts w:ascii="Arial" w:hAnsi="Arial" w:cs="Arial"/>
                <w:color w:val="000000" w:themeColor="text1"/>
                <w:sz w:val="20"/>
                <w:szCs w:val="20"/>
              </w:rPr>
              <w:t> </w:t>
            </w:r>
            <w:r>
              <w:rPr>
                <w:rFonts w:ascii="Arial" w:hAnsi="Arial" w:cs="Arial"/>
                <w:color w:val="000000" w:themeColor="text1"/>
                <w:sz w:val="20"/>
                <w:szCs w:val="20"/>
              </w:rPr>
              <w:t xml:space="preserve"> </w:t>
            </w:r>
            <w:r w:rsidRPr="00A616F4">
              <w:rPr>
                <w:rFonts w:ascii="Arial" w:hAnsi="Arial" w:cs="Arial"/>
                <w:color w:val="000000" w:themeColor="text1"/>
                <w:sz w:val="20"/>
                <w:szCs w:val="20"/>
              </w:rPr>
              <w:t xml:space="preserve"> Flat cancellation fee of INR </w:t>
            </w:r>
            <w:r>
              <w:rPr>
                <w:rFonts w:ascii="Arial" w:hAnsi="Arial" w:cs="Arial"/>
                <w:color w:val="000000" w:themeColor="text1"/>
                <w:sz w:val="20"/>
                <w:szCs w:val="20"/>
              </w:rPr>
              <w:t>50</w:t>
            </w:r>
            <w:r w:rsidRPr="00A616F4">
              <w:rPr>
                <w:rFonts w:ascii="Arial" w:hAnsi="Arial" w:cs="Arial"/>
                <w:color w:val="000000" w:themeColor="text1"/>
                <w:sz w:val="20"/>
                <w:szCs w:val="20"/>
              </w:rPr>
              <w:t xml:space="preserve"> % of booking fee</w:t>
            </w:r>
            <w:r>
              <w:rPr>
                <w:rFonts w:ascii="Arial" w:hAnsi="Arial" w:cs="Arial"/>
                <w:color w:val="000000" w:themeColor="text1"/>
                <w:sz w:val="20"/>
                <w:szCs w:val="20"/>
              </w:rPr>
              <w:t xml:space="preserve"> and Remaining </w:t>
            </w:r>
            <w:proofErr w:type="spellStart"/>
            <w:r>
              <w:rPr>
                <w:rFonts w:ascii="Arial" w:hAnsi="Arial" w:cs="Arial"/>
                <w:color w:val="000000" w:themeColor="text1"/>
                <w:sz w:val="20"/>
                <w:szCs w:val="20"/>
              </w:rPr>
              <w:t>ee</w:t>
            </w:r>
            <w:proofErr w:type="spellEnd"/>
            <w:r>
              <w:rPr>
                <w:rFonts w:ascii="Arial" w:hAnsi="Arial" w:cs="Arial"/>
                <w:color w:val="000000" w:themeColor="text1"/>
                <w:sz w:val="20"/>
                <w:szCs w:val="20"/>
              </w:rPr>
              <w:t xml:space="preserve"> will refund within 24 hrs of Cancellation.</w:t>
            </w:r>
          </w:p>
          <w:p w:rsidR="00A616F4" w:rsidRPr="00A616F4" w:rsidRDefault="00A616F4" w:rsidP="00B12B9A">
            <w:pPr>
              <w:pStyle w:val="ListParagraph"/>
              <w:numPr>
                <w:ilvl w:val="0"/>
                <w:numId w:val="1"/>
              </w:numPr>
              <w:spacing w:line="276" w:lineRule="auto"/>
              <w:jc w:val="both"/>
              <w:rPr>
                <w:rFonts w:cstheme="minorHAnsi"/>
                <w:sz w:val="16"/>
                <w:szCs w:val="32"/>
              </w:rPr>
            </w:pPr>
            <w:r w:rsidRPr="00A616F4">
              <w:rPr>
                <w:rFonts w:ascii="Arial" w:hAnsi="Arial" w:cs="Arial"/>
                <w:b/>
                <w:bCs/>
                <w:color w:val="000000" w:themeColor="text1"/>
                <w:sz w:val="20"/>
                <w:szCs w:val="20"/>
              </w:rPr>
              <w:t>Cancellation made after booking starts</w:t>
            </w:r>
            <w:r w:rsidRPr="00A616F4">
              <w:rPr>
                <w:rFonts w:ascii="Arial" w:hAnsi="Arial" w:cs="Arial"/>
                <w:bCs/>
                <w:color w:val="000000" w:themeColor="text1"/>
                <w:sz w:val="20"/>
                <w:szCs w:val="20"/>
              </w:rPr>
              <w:t xml:space="preserve"> -</w:t>
            </w:r>
            <w:r w:rsidRPr="00A616F4">
              <w:rPr>
                <w:rFonts w:ascii="Arial" w:hAnsi="Arial" w:cs="Arial"/>
                <w:color w:val="000000" w:themeColor="text1"/>
                <w:sz w:val="20"/>
                <w:szCs w:val="20"/>
              </w:rPr>
              <w:t> No refund of booking fee</w:t>
            </w:r>
            <w:r>
              <w:rPr>
                <w:rFonts w:ascii="Arial" w:hAnsi="Arial" w:cs="Arial"/>
                <w:color w:val="000000" w:themeColor="text1"/>
                <w:sz w:val="20"/>
                <w:szCs w:val="20"/>
              </w:rPr>
              <w:t>,</w:t>
            </w:r>
          </w:p>
        </w:tc>
      </w:tr>
      <w:tr w:rsidR="00B12B9A" w:rsidTr="006209DA">
        <w:trPr>
          <w:trHeight w:val="710"/>
        </w:trPr>
        <w:tc>
          <w:tcPr>
            <w:tcW w:w="2808" w:type="dxa"/>
          </w:tcPr>
          <w:p w:rsidR="004F5933" w:rsidRPr="00B12B9A" w:rsidRDefault="00A616F4" w:rsidP="00B12B9A">
            <w:pPr>
              <w:pStyle w:val="Heading3"/>
              <w:outlineLvl w:val="2"/>
              <w:rPr>
                <w:sz w:val="24"/>
                <w:szCs w:val="24"/>
              </w:rPr>
            </w:pPr>
            <w:r w:rsidRPr="00B12B9A">
              <w:rPr>
                <w:color w:val="1F497D" w:themeColor="text2"/>
                <w:sz w:val="24"/>
                <w:szCs w:val="24"/>
              </w:rPr>
              <w:t xml:space="preserve">Late Return </w:t>
            </w:r>
          </w:p>
        </w:tc>
        <w:tc>
          <w:tcPr>
            <w:tcW w:w="8208" w:type="dxa"/>
          </w:tcPr>
          <w:p w:rsidR="00A616F4" w:rsidRDefault="00A616F4" w:rsidP="00B12B9A">
            <w:pPr>
              <w:jc w:val="both"/>
              <w:rPr>
                <w:rFonts w:ascii="Arial" w:hAnsi="Arial" w:cs="Arial"/>
                <w:color w:val="000000" w:themeColor="text1"/>
                <w:sz w:val="20"/>
                <w:szCs w:val="20"/>
              </w:rPr>
            </w:pPr>
          </w:p>
          <w:p w:rsidR="004F5933" w:rsidRDefault="00A616F4" w:rsidP="00B12B9A">
            <w:pPr>
              <w:jc w:val="both"/>
              <w:rPr>
                <w:rFonts w:cstheme="minorHAnsi"/>
                <w:b/>
                <w:sz w:val="28"/>
                <w:szCs w:val="32"/>
              </w:rPr>
            </w:pPr>
            <w:r w:rsidRPr="00A616F4">
              <w:rPr>
                <w:rFonts w:ascii="Arial" w:hAnsi="Arial" w:cs="Arial"/>
                <w:color w:val="000000" w:themeColor="text1"/>
                <w:sz w:val="20"/>
                <w:szCs w:val="20"/>
              </w:rPr>
              <w:t>Late return would be charged at ₹300/hour in addition to the hourly fee for use of the vehicle.</w:t>
            </w:r>
          </w:p>
        </w:tc>
      </w:tr>
      <w:tr w:rsidR="00B12B9A" w:rsidTr="006209DA">
        <w:trPr>
          <w:trHeight w:val="908"/>
        </w:trPr>
        <w:tc>
          <w:tcPr>
            <w:tcW w:w="2808" w:type="dxa"/>
          </w:tcPr>
          <w:p w:rsidR="004F5933" w:rsidRPr="00B12B9A" w:rsidRDefault="00B12B9A" w:rsidP="00B12B9A">
            <w:pPr>
              <w:pStyle w:val="Heading3"/>
              <w:outlineLvl w:val="2"/>
              <w:rPr>
                <w:rFonts w:cstheme="minorHAnsi"/>
                <w:sz w:val="24"/>
                <w:szCs w:val="24"/>
              </w:rPr>
            </w:pPr>
            <w:r w:rsidRPr="00B12B9A">
              <w:rPr>
                <w:color w:val="1F497D" w:themeColor="text2"/>
                <w:sz w:val="24"/>
                <w:szCs w:val="24"/>
              </w:rPr>
              <w:t>Free Kilometers</w:t>
            </w:r>
          </w:p>
        </w:tc>
        <w:tc>
          <w:tcPr>
            <w:tcW w:w="8208" w:type="dxa"/>
          </w:tcPr>
          <w:p w:rsidR="00B12B9A" w:rsidRDefault="00B12B9A" w:rsidP="00B12B9A">
            <w:pPr>
              <w:jc w:val="both"/>
              <w:rPr>
                <w:rFonts w:ascii="Arial" w:hAnsi="Arial" w:cs="Arial"/>
                <w:color w:val="000000" w:themeColor="text1"/>
                <w:sz w:val="20"/>
                <w:szCs w:val="20"/>
              </w:rPr>
            </w:pPr>
          </w:p>
          <w:p w:rsidR="004F5933" w:rsidRPr="00B12B9A" w:rsidRDefault="00B12B9A" w:rsidP="00B12B9A">
            <w:pPr>
              <w:spacing w:line="276" w:lineRule="auto"/>
              <w:jc w:val="both"/>
              <w:rPr>
                <w:rFonts w:cstheme="minorHAnsi"/>
                <w:b/>
                <w:color w:val="000000" w:themeColor="text1"/>
                <w:sz w:val="20"/>
                <w:szCs w:val="20"/>
              </w:rPr>
            </w:pPr>
            <w:r>
              <w:rPr>
                <w:rFonts w:ascii="Arial" w:hAnsi="Arial" w:cs="Arial"/>
                <w:color w:val="000000" w:themeColor="text1"/>
                <w:sz w:val="20"/>
                <w:szCs w:val="20"/>
              </w:rPr>
              <w:t>The free kilomet</w:t>
            </w:r>
            <w:r w:rsidRPr="00B12B9A">
              <w:rPr>
                <w:rFonts w:ascii="Arial" w:hAnsi="Arial" w:cs="Arial"/>
                <w:color w:val="000000" w:themeColor="text1"/>
                <w:sz w:val="20"/>
                <w:szCs w:val="20"/>
              </w:rPr>
              <w:t>e</w:t>
            </w:r>
            <w:r>
              <w:rPr>
                <w:rFonts w:ascii="Arial" w:hAnsi="Arial" w:cs="Arial"/>
                <w:color w:val="000000" w:themeColor="text1"/>
                <w:sz w:val="20"/>
                <w:szCs w:val="20"/>
              </w:rPr>
              <w:t>r</w:t>
            </w:r>
            <w:r w:rsidRPr="00B12B9A">
              <w:rPr>
                <w:rFonts w:ascii="Arial" w:hAnsi="Arial" w:cs="Arial"/>
                <w:color w:val="000000" w:themeColor="text1"/>
                <w:sz w:val="20"/>
                <w:szCs w:val="20"/>
              </w:rPr>
              <w:t>s allotted to the customer will be proportional to the number of hours booked and the flexi package chosen.</w:t>
            </w:r>
          </w:p>
          <w:p w:rsidR="00B12B9A" w:rsidRDefault="00B12B9A" w:rsidP="00B12B9A">
            <w:pPr>
              <w:jc w:val="both"/>
              <w:rPr>
                <w:rFonts w:cstheme="minorHAnsi"/>
                <w:b/>
                <w:sz w:val="28"/>
                <w:szCs w:val="32"/>
              </w:rPr>
            </w:pPr>
          </w:p>
        </w:tc>
      </w:tr>
      <w:tr w:rsidR="00B12B9A" w:rsidTr="006209DA">
        <w:trPr>
          <w:trHeight w:val="782"/>
        </w:trPr>
        <w:tc>
          <w:tcPr>
            <w:tcW w:w="2808" w:type="dxa"/>
          </w:tcPr>
          <w:p w:rsidR="004F5933" w:rsidRPr="00B12B9A" w:rsidRDefault="00B12B9A" w:rsidP="00B12B9A">
            <w:pPr>
              <w:pStyle w:val="Heading3"/>
              <w:outlineLvl w:val="2"/>
              <w:rPr>
                <w:rFonts w:cstheme="minorHAnsi"/>
                <w:sz w:val="24"/>
                <w:szCs w:val="24"/>
              </w:rPr>
            </w:pPr>
            <w:r w:rsidRPr="00B12B9A">
              <w:rPr>
                <w:color w:val="1F497D" w:themeColor="text2"/>
                <w:sz w:val="24"/>
                <w:szCs w:val="24"/>
              </w:rPr>
              <w:t>Minimum Duration</w:t>
            </w:r>
          </w:p>
        </w:tc>
        <w:tc>
          <w:tcPr>
            <w:tcW w:w="8208" w:type="dxa"/>
          </w:tcPr>
          <w:p w:rsidR="00B12B9A" w:rsidRDefault="00B12B9A" w:rsidP="00B12B9A">
            <w:pPr>
              <w:jc w:val="both"/>
              <w:rPr>
                <w:rFonts w:ascii="Arial" w:hAnsi="Arial" w:cs="Arial"/>
                <w:color w:val="000000" w:themeColor="text1"/>
                <w:sz w:val="20"/>
                <w:szCs w:val="20"/>
              </w:rPr>
            </w:pPr>
          </w:p>
          <w:p w:rsidR="004F5933" w:rsidRPr="00B12B9A" w:rsidRDefault="00B12B9A" w:rsidP="00B12B9A">
            <w:pPr>
              <w:jc w:val="both"/>
              <w:rPr>
                <w:rFonts w:cstheme="minorHAnsi"/>
                <w:b/>
                <w:color w:val="000000" w:themeColor="text1"/>
                <w:sz w:val="28"/>
                <w:szCs w:val="32"/>
              </w:rPr>
            </w:pPr>
            <w:r w:rsidRPr="00B12B9A">
              <w:rPr>
                <w:rFonts w:ascii="Arial" w:hAnsi="Arial" w:cs="Arial"/>
                <w:color w:val="000000" w:themeColor="text1"/>
                <w:sz w:val="20"/>
                <w:szCs w:val="20"/>
              </w:rPr>
              <w:t>The minimum booking duration for which the prices will be charged is 4 hours.</w:t>
            </w:r>
          </w:p>
          <w:p w:rsidR="00B12B9A" w:rsidRPr="00B12B9A" w:rsidRDefault="00B12B9A" w:rsidP="00B12B9A">
            <w:pPr>
              <w:jc w:val="both"/>
              <w:rPr>
                <w:rFonts w:cstheme="minorHAnsi"/>
                <w:b/>
                <w:sz w:val="20"/>
                <w:szCs w:val="20"/>
              </w:rPr>
            </w:pPr>
          </w:p>
        </w:tc>
      </w:tr>
      <w:tr w:rsidR="00B12B9A" w:rsidTr="006209DA">
        <w:trPr>
          <w:trHeight w:val="890"/>
        </w:trPr>
        <w:tc>
          <w:tcPr>
            <w:tcW w:w="2808" w:type="dxa"/>
          </w:tcPr>
          <w:p w:rsidR="004F5933" w:rsidRDefault="006209DA" w:rsidP="006209DA">
            <w:pPr>
              <w:pStyle w:val="Heading2"/>
              <w:outlineLvl w:val="1"/>
              <w:rPr>
                <w:rFonts w:cstheme="minorHAnsi"/>
                <w:sz w:val="28"/>
                <w:szCs w:val="32"/>
              </w:rPr>
            </w:pPr>
            <w:r w:rsidRPr="006209DA">
              <w:rPr>
                <w:color w:val="1F497D" w:themeColor="text2"/>
              </w:rPr>
              <w:t>Discounts</w:t>
            </w:r>
          </w:p>
        </w:tc>
        <w:tc>
          <w:tcPr>
            <w:tcW w:w="8208" w:type="dxa"/>
          </w:tcPr>
          <w:p w:rsidR="004F5933" w:rsidRDefault="006209DA" w:rsidP="006209DA">
            <w:pPr>
              <w:jc w:val="both"/>
              <w:rPr>
                <w:rFonts w:cstheme="minorHAnsi"/>
                <w:b/>
                <w:sz w:val="28"/>
                <w:szCs w:val="32"/>
              </w:rPr>
            </w:pPr>
            <w:r w:rsidRPr="006209DA">
              <w:rPr>
                <w:rFonts w:ascii="Arial" w:hAnsi="Arial" w:cs="Arial"/>
                <w:sz w:val="20"/>
                <w:szCs w:val="20"/>
              </w:rPr>
              <w:t xml:space="preserve">Discount is applicable only on trips of </w:t>
            </w:r>
            <w:proofErr w:type="gramStart"/>
            <w:r w:rsidRPr="006209DA">
              <w:rPr>
                <w:rFonts w:ascii="Arial" w:hAnsi="Arial" w:cs="Arial"/>
                <w:sz w:val="20"/>
                <w:szCs w:val="20"/>
              </w:rPr>
              <w:t>a duration</w:t>
            </w:r>
            <w:proofErr w:type="gramEnd"/>
            <w:r w:rsidRPr="006209DA">
              <w:rPr>
                <w:rFonts w:ascii="Arial" w:hAnsi="Arial" w:cs="Arial"/>
                <w:sz w:val="20"/>
                <w:szCs w:val="20"/>
              </w:rPr>
              <w:t xml:space="preserve"> equal or greater than 8 hours at the time of booking. Discount is applicable only on the booking fee after adjustment for credits (excluding refundable deposit, if any) paid in advance to book the car.</w:t>
            </w:r>
          </w:p>
        </w:tc>
      </w:tr>
      <w:tr w:rsidR="006209DA" w:rsidTr="006209DA">
        <w:trPr>
          <w:trHeight w:val="890"/>
        </w:trPr>
        <w:tc>
          <w:tcPr>
            <w:tcW w:w="2808" w:type="dxa"/>
          </w:tcPr>
          <w:p w:rsidR="006209DA" w:rsidRPr="006209DA" w:rsidRDefault="006209DA" w:rsidP="006209DA">
            <w:pPr>
              <w:pStyle w:val="Heading2"/>
              <w:outlineLvl w:val="1"/>
            </w:pPr>
            <w:r w:rsidRPr="006209DA">
              <w:rPr>
                <w:color w:val="1F497D" w:themeColor="text2"/>
              </w:rPr>
              <w:t>Fuel Policy</w:t>
            </w:r>
          </w:p>
        </w:tc>
        <w:tc>
          <w:tcPr>
            <w:tcW w:w="8208" w:type="dxa"/>
          </w:tcPr>
          <w:p w:rsidR="006209DA" w:rsidRPr="006209DA" w:rsidRDefault="006209DA" w:rsidP="006209DA">
            <w:pPr>
              <w:jc w:val="both"/>
              <w:rPr>
                <w:rFonts w:ascii="Arial" w:hAnsi="Arial" w:cs="Arial"/>
                <w:sz w:val="20"/>
                <w:szCs w:val="20"/>
              </w:rPr>
            </w:pPr>
            <w:r w:rsidRPr="006209DA">
              <w:rPr>
                <w:rFonts w:ascii="Arial" w:hAnsi="Arial" w:cs="Arial"/>
                <w:sz w:val="20"/>
                <w:szCs w:val="20"/>
              </w:rPr>
              <w:t>Free Fuel is only included in pricing for with fuel bookings. Members will only be eligible for reimbursement of fuel expenses upon the submission of a Bill containing the quantity of fuel filled, the date on which the fuel was bought and the cost of the fuel.</w:t>
            </w:r>
          </w:p>
        </w:tc>
      </w:tr>
      <w:tr w:rsidR="006209DA" w:rsidTr="006209DA">
        <w:trPr>
          <w:trHeight w:val="890"/>
        </w:trPr>
        <w:tc>
          <w:tcPr>
            <w:tcW w:w="2808" w:type="dxa"/>
          </w:tcPr>
          <w:p w:rsidR="006209DA" w:rsidRPr="006209DA" w:rsidRDefault="006209DA" w:rsidP="006209DA">
            <w:pPr>
              <w:pStyle w:val="Heading2"/>
              <w:outlineLvl w:val="1"/>
            </w:pPr>
            <w:r w:rsidRPr="006209DA">
              <w:rPr>
                <w:color w:val="1F497D" w:themeColor="text2"/>
              </w:rPr>
              <w:t>Pricing plan change</w:t>
            </w:r>
          </w:p>
        </w:tc>
        <w:tc>
          <w:tcPr>
            <w:tcW w:w="8208" w:type="dxa"/>
          </w:tcPr>
          <w:p w:rsidR="006209DA" w:rsidRDefault="006209DA" w:rsidP="006209DA">
            <w:pPr>
              <w:jc w:val="both"/>
              <w:rPr>
                <w:rFonts w:ascii="Arial" w:hAnsi="Arial" w:cs="Arial"/>
                <w:sz w:val="20"/>
                <w:szCs w:val="20"/>
              </w:rPr>
            </w:pPr>
          </w:p>
          <w:p w:rsidR="006209DA" w:rsidRPr="006209DA" w:rsidRDefault="006209DA" w:rsidP="006209DA">
            <w:pPr>
              <w:jc w:val="both"/>
              <w:rPr>
                <w:rFonts w:ascii="Arial" w:hAnsi="Arial" w:cs="Arial"/>
                <w:sz w:val="20"/>
                <w:szCs w:val="20"/>
              </w:rPr>
            </w:pPr>
            <w:r w:rsidRPr="006209DA">
              <w:rPr>
                <w:rFonts w:ascii="Arial" w:hAnsi="Arial" w:cs="Arial"/>
                <w:sz w:val="20"/>
                <w:szCs w:val="20"/>
              </w:rPr>
              <w:t xml:space="preserve">Pricing plan (free km per hour) cannot be changed post booking creation. Pricing will be charged on </w:t>
            </w:r>
            <w:proofErr w:type="gramStart"/>
            <w:r w:rsidRPr="006209DA">
              <w:rPr>
                <w:rFonts w:ascii="Arial" w:hAnsi="Arial" w:cs="Arial"/>
                <w:sz w:val="20"/>
                <w:szCs w:val="20"/>
              </w:rPr>
              <w:t>an</w:t>
            </w:r>
            <w:proofErr w:type="gramEnd"/>
            <w:r w:rsidRPr="006209DA">
              <w:rPr>
                <w:rFonts w:ascii="Arial" w:hAnsi="Arial" w:cs="Arial"/>
                <w:sz w:val="20"/>
                <w:szCs w:val="20"/>
              </w:rPr>
              <w:t xml:space="preserve"> half hour basis.</w:t>
            </w:r>
          </w:p>
        </w:tc>
      </w:tr>
    </w:tbl>
    <w:p w:rsidR="006209DA" w:rsidRDefault="006209DA" w:rsidP="004F5933">
      <w:pPr>
        <w:rPr>
          <w:rFonts w:cstheme="minorHAnsi"/>
          <w:b/>
          <w:sz w:val="28"/>
          <w:szCs w:val="32"/>
        </w:rPr>
      </w:pPr>
    </w:p>
    <w:p w:rsidR="004F5933" w:rsidRPr="006209DA" w:rsidRDefault="008A3D98" w:rsidP="004F5933">
      <w:pPr>
        <w:rPr>
          <w:rFonts w:cstheme="minorHAnsi"/>
          <w:b/>
          <w:color w:val="943634" w:themeColor="accent2" w:themeShade="BF"/>
          <w:sz w:val="36"/>
          <w:szCs w:val="36"/>
        </w:rPr>
      </w:pPr>
      <w:r w:rsidRPr="006209DA">
        <w:rPr>
          <w:rFonts w:cstheme="minorHAnsi"/>
          <w:b/>
          <w:color w:val="943634" w:themeColor="accent2" w:themeShade="BF"/>
          <w:sz w:val="36"/>
          <w:szCs w:val="36"/>
        </w:rPr>
        <w:t>INTER STATE TRAVEL POLICY</w:t>
      </w:r>
      <w:r w:rsidR="004F5933" w:rsidRPr="006209DA">
        <w:rPr>
          <w:rFonts w:cstheme="minorHAnsi"/>
          <w:b/>
          <w:color w:val="943634" w:themeColor="accent2" w:themeShade="BF"/>
          <w:sz w:val="36"/>
          <w:szCs w:val="36"/>
        </w:rPr>
        <w:tab/>
      </w:r>
    </w:p>
    <w:p w:rsidR="00920E24" w:rsidRDefault="00920E24" w:rsidP="00920E24">
      <w:pPr>
        <w:pStyle w:val="NormalWeb"/>
        <w:spacing w:before="0" w:beforeAutospacing="0" w:after="0" w:afterAutospacing="0" w:line="276" w:lineRule="auto"/>
        <w:ind w:firstLine="720"/>
        <w:jc w:val="both"/>
        <w:rPr>
          <w:rFonts w:ascii="Arial" w:hAnsi="Arial" w:cs="Arial"/>
          <w:sz w:val="21"/>
          <w:szCs w:val="21"/>
        </w:rPr>
      </w:pPr>
      <w:r>
        <w:rPr>
          <w:rFonts w:ascii="Arial" w:hAnsi="Arial" w:cs="Arial"/>
          <w:sz w:val="21"/>
          <w:szCs w:val="21"/>
        </w:rPr>
        <w:t xml:space="preserve">Our </w:t>
      </w:r>
      <w:r w:rsidRPr="00920E24">
        <w:rPr>
          <w:rFonts w:ascii="Arial" w:hAnsi="Arial" w:cs="Arial"/>
          <w:sz w:val="21"/>
          <w:szCs w:val="21"/>
        </w:rPr>
        <w:t>vehicles are</w:t>
      </w:r>
      <w:proofErr w:type="gramStart"/>
      <w:r w:rsidRPr="00920E24">
        <w:rPr>
          <w:rFonts w:ascii="Arial" w:hAnsi="Arial" w:cs="Arial"/>
          <w:sz w:val="21"/>
          <w:szCs w:val="21"/>
        </w:rPr>
        <w:t> </w:t>
      </w:r>
      <w:r w:rsidRPr="00920E24">
        <w:rPr>
          <w:rFonts w:ascii="Arial" w:hAnsi="Arial" w:cs="Arial"/>
          <w:b/>
          <w:bCs/>
          <w:sz w:val="21"/>
          <w:szCs w:val="21"/>
        </w:rPr>
        <w:t> equipped</w:t>
      </w:r>
      <w:proofErr w:type="gramEnd"/>
      <w:r w:rsidRPr="00920E24">
        <w:rPr>
          <w:rFonts w:ascii="Arial" w:hAnsi="Arial" w:cs="Arial"/>
          <w:b/>
          <w:bCs/>
          <w:sz w:val="21"/>
          <w:szCs w:val="21"/>
        </w:rPr>
        <w:t xml:space="preserve"> with an All India Permit </w:t>
      </w:r>
      <w:r w:rsidRPr="00920E24">
        <w:rPr>
          <w:rFonts w:ascii="Arial" w:hAnsi="Arial" w:cs="Arial"/>
          <w:sz w:val="21"/>
          <w:szCs w:val="21"/>
        </w:rPr>
        <w:t> so that the entire Sub-Continent is at your fingertips! You are free to travel outside the state you picked up the car.</w:t>
      </w:r>
    </w:p>
    <w:p w:rsidR="00920E24" w:rsidRPr="00920E24" w:rsidRDefault="00920E24" w:rsidP="00920E24">
      <w:pPr>
        <w:pStyle w:val="NormalWeb"/>
        <w:spacing w:before="0" w:beforeAutospacing="0" w:after="0" w:afterAutospacing="0" w:line="276" w:lineRule="auto"/>
        <w:ind w:left="720"/>
        <w:jc w:val="both"/>
        <w:rPr>
          <w:rFonts w:ascii="Arial" w:hAnsi="Arial" w:cs="Arial"/>
          <w:sz w:val="21"/>
          <w:szCs w:val="21"/>
        </w:rPr>
      </w:pPr>
    </w:p>
    <w:p w:rsidR="00920E24" w:rsidRDefault="00920E24" w:rsidP="00920E24">
      <w:pPr>
        <w:pStyle w:val="NormalWeb"/>
        <w:spacing w:before="0" w:beforeAutospacing="0" w:after="0" w:afterAutospacing="0" w:line="276" w:lineRule="auto"/>
        <w:ind w:firstLine="720"/>
        <w:jc w:val="both"/>
        <w:rPr>
          <w:rFonts w:ascii="Arial" w:hAnsi="Arial" w:cs="Arial"/>
          <w:sz w:val="21"/>
          <w:szCs w:val="21"/>
        </w:rPr>
      </w:pPr>
      <w:r w:rsidRPr="00920E24">
        <w:rPr>
          <w:rFonts w:ascii="Arial" w:hAnsi="Arial" w:cs="Arial"/>
          <w:sz w:val="21"/>
          <w:szCs w:val="21"/>
        </w:rPr>
        <w:t>When you enter a new state, always remember to stop at the first RTO check post. The signs are always well marked and you will find that all cabs and self-drive rental vehicles are stopping there too.</w:t>
      </w:r>
    </w:p>
    <w:p w:rsidR="00920E24" w:rsidRDefault="00920E24" w:rsidP="00920E24">
      <w:pPr>
        <w:pStyle w:val="NormalWeb"/>
        <w:spacing w:before="0" w:beforeAutospacing="0" w:after="0" w:afterAutospacing="0" w:line="276" w:lineRule="auto"/>
        <w:ind w:firstLine="720"/>
        <w:jc w:val="both"/>
        <w:rPr>
          <w:rFonts w:ascii="Arial" w:hAnsi="Arial" w:cs="Arial"/>
          <w:sz w:val="21"/>
          <w:szCs w:val="21"/>
        </w:rPr>
      </w:pPr>
    </w:p>
    <w:p w:rsidR="00920E24" w:rsidRPr="00920E24" w:rsidRDefault="00920E24" w:rsidP="00920E24">
      <w:pPr>
        <w:pStyle w:val="Heading4"/>
        <w:spacing w:before="75" w:after="75"/>
        <w:jc w:val="both"/>
        <w:rPr>
          <w:rFonts w:ascii="Arial" w:hAnsi="Arial" w:cs="Arial"/>
          <w:i w:val="0"/>
          <w:color w:val="auto"/>
          <w:sz w:val="27"/>
          <w:szCs w:val="27"/>
        </w:rPr>
      </w:pPr>
      <w:r w:rsidRPr="00920E24">
        <w:rPr>
          <w:rFonts w:ascii="Arial" w:hAnsi="Arial" w:cs="Arial"/>
          <w:i w:val="0"/>
          <w:color w:val="auto"/>
          <w:sz w:val="27"/>
          <w:szCs w:val="27"/>
        </w:rPr>
        <w:t>At the RTO check post:</w:t>
      </w:r>
    </w:p>
    <w:p w:rsidR="00920E24" w:rsidRPr="00140F77" w:rsidRDefault="00920E24" w:rsidP="00140F77">
      <w:pPr>
        <w:pStyle w:val="NormalWeb"/>
        <w:numPr>
          <w:ilvl w:val="1"/>
          <w:numId w:val="3"/>
        </w:numPr>
        <w:spacing w:before="0" w:beforeAutospacing="0" w:after="0" w:afterAutospacing="0" w:line="360" w:lineRule="auto"/>
        <w:ind w:left="360"/>
        <w:jc w:val="both"/>
        <w:rPr>
          <w:rFonts w:ascii="Arial" w:hAnsi="Arial" w:cs="Arial"/>
          <w:bCs/>
          <w:sz w:val="22"/>
          <w:szCs w:val="22"/>
        </w:rPr>
      </w:pPr>
      <w:r w:rsidRPr="00140F77">
        <w:rPr>
          <w:rFonts w:ascii="Arial" w:hAnsi="Arial" w:cs="Arial"/>
          <w:bCs/>
          <w:sz w:val="22"/>
          <w:szCs w:val="22"/>
        </w:rPr>
        <w:t>Securely park your Zoomcar vehicle.</w:t>
      </w:r>
    </w:p>
    <w:p w:rsidR="00920E24" w:rsidRPr="00140F77" w:rsidRDefault="00920E24" w:rsidP="00140F77">
      <w:pPr>
        <w:pStyle w:val="ListParagraph"/>
        <w:numPr>
          <w:ilvl w:val="1"/>
          <w:numId w:val="3"/>
        </w:numPr>
        <w:spacing w:line="360" w:lineRule="auto"/>
        <w:ind w:left="360"/>
        <w:jc w:val="both"/>
        <w:rPr>
          <w:rFonts w:ascii="Arial" w:hAnsi="Arial" w:cs="Arial"/>
          <w:bCs/>
        </w:rPr>
      </w:pPr>
      <w:r w:rsidRPr="00140F77">
        <w:rPr>
          <w:rFonts w:ascii="Arial" w:hAnsi="Arial" w:cs="Arial"/>
          <w:bCs/>
        </w:rPr>
        <w:t>Ensure that you are carrying your original driver's license.</w:t>
      </w:r>
    </w:p>
    <w:p w:rsidR="00920E24" w:rsidRPr="00140F77" w:rsidRDefault="00920E24" w:rsidP="00140F77">
      <w:pPr>
        <w:pStyle w:val="ListParagraph"/>
        <w:numPr>
          <w:ilvl w:val="1"/>
          <w:numId w:val="3"/>
        </w:numPr>
        <w:spacing w:line="360" w:lineRule="auto"/>
        <w:ind w:left="360"/>
        <w:jc w:val="both"/>
        <w:rPr>
          <w:rFonts w:ascii="Arial" w:hAnsi="Arial" w:cs="Arial"/>
          <w:bCs/>
        </w:rPr>
      </w:pPr>
      <w:r w:rsidRPr="00140F77">
        <w:rPr>
          <w:rFonts w:ascii="Arial" w:hAnsi="Arial" w:cs="Arial"/>
          <w:bCs/>
        </w:rPr>
        <w:t>Fetch all the required documents from the vehicle to the RTO officer.</w:t>
      </w:r>
    </w:p>
    <w:p w:rsidR="00E8750F" w:rsidRPr="00140F77" w:rsidRDefault="00920E24" w:rsidP="00140F77">
      <w:pPr>
        <w:pStyle w:val="ListParagraph"/>
        <w:numPr>
          <w:ilvl w:val="1"/>
          <w:numId w:val="3"/>
        </w:numPr>
        <w:spacing w:line="360" w:lineRule="auto"/>
        <w:ind w:left="360"/>
        <w:jc w:val="both"/>
        <w:rPr>
          <w:rFonts w:ascii="Arial" w:hAnsi="Arial" w:cs="Arial"/>
          <w:bCs/>
        </w:rPr>
      </w:pPr>
      <w:r w:rsidRPr="00140F77">
        <w:rPr>
          <w:rFonts w:ascii="Arial" w:eastAsia="Times New Roman" w:hAnsi="Arial" w:cs="Arial"/>
          <w:bCs/>
        </w:rPr>
        <w:t>Make the cash payment for the visitor permit</w:t>
      </w:r>
      <w:r w:rsidR="00E8750F" w:rsidRPr="00140F77">
        <w:rPr>
          <w:rFonts w:ascii="Arial" w:eastAsia="Times New Roman" w:hAnsi="Arial" w:cs="Arial"/>
          <w:bCs/>
        </w:rPr>
        <w:t>.</w:t>
      </w:r>
    </w:p>
    <w:p w:rsidR="00E8750F" w:rsidRPr="00E8750F" w:rsidRDefault="00E8750F" w:rsidP="00E8750F">
      <w:pPr>
        <w:jc w:val="both"/>
        <w:rPr>
          <w:rFonts w:ascii="Arial" w:hAnsi="Arial" w:cs="Arial"/>
          <w:b/>
          <w:bCs/>
        </w:rPr>
      </w:pPr>
    </w:p>
    <w:p w:rsidR="00920E24" w:rsidRDefault="008A3D98" w:rsidP="00E8750F">
      <w:pPr>
        <w:rPr>
          <w:rFonts w:cstheme="minorHAnsi"/>
          <w:b/>
          <w:color w:val="943634" w:themeColor="accent2" w:themeShade="BF"/>
          <w:sz w:val="36"/>
          <w:szCs w:val="36"/>
        </w:rPr>
      </w:pPr>
      <w:r w:rsidRPr="008A3D98">
        <w:rPr>
          <w:rFonts w:cstheme="minorHAnsi"/>
          <w:b/>
          <w:color w:val="943634" w:themeColor="accent2" w:themeShade="BF"/>
          <w:sz w:val="36"/>
          <w:szCs w:val="36"/>
        </w:rPr>
        <w:lastRenderedPageBreak/>
        <w:t>ELIGIBILITY</w:t>
      </w:r>
    </w:p>
    <w:p w:rsidR="008A3D98" w:rsidRPr="00140F77" w:rsidRDefault="008A3D98"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 xml:space="preserve">Customer should be 24 year and older to book Mercedes A Class, Mercedes GLA, Mercedes CLA, Audi Q3, Toyota </w:t>
      </w:r>
      <w:r w:rsidR="00140F77" w:rsidRPr="00140F77">
        <w:rPr>
          <w:rFonts w:ascii="Arial" w:hAnsi="Arial" w:cs="Arial"/>
          <w:sz w:val="20"/>
          <w:szCs w:val="20"/>
        </w:rPr>
        <w:t>Fortuner</w:t>
      </w:r>
      <w:r w:rsidRPr="00140F77">
        <w:rPr>
          <w:rFonts w:ascii="Arial" w:hAnsi="Arial" w:cs="Arial"/>
          <w:sz w:val="20"/>
          <w:szCs w:val="20"/>
        </w:rPr>
        <w:t>, Ford Endeavour, else booking will be cancelled</w:t>
      </w:r>
      <w:r w:rsidR="00140F77" w:rsidRPr="00140F77">
        <w:rPr>
          <w:rFonts w:ascii="Arial" w:hAnsi="Arial" w:cs="Arial"/>
          <w:sz w:val="20"/>
          <w:szCs w:val="20"/>
        </w:rPr>
        <w:t>.</w:t>
      </w:r>
    </w:p>
    <w:p w:rsidR="008A3D98" w:rsidRPr="00140F77" w:rsidRDefault="008A3D98"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Members must be 18 years of age or older.</w:t>
      </w:r>
    </w:p>
    <w:p w:rsidR="008A3D98" w:rsidRPr="00140F77" w:rsidRDefault="008A3D98"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Member must possess a valid Light Motor Vehicle (Non Transport) Indian license and Aadhar card.</w:t>
      </w:r>
    </w:p>
    <w:p w:rsidR="008A3D98" w:rsidRPr="00140F77" w:rsidRDefault="008A3D98"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Members must have had no alcohol or drug related driving violations in the past seven years</w:t>
      </w:r>
      <w:r w:rsidR="00140F77" w:rsidRPr="00140F77">
        <w:rPr>
          <w:rFonts w:ascii="Arial" w:hAnsi="Arial" w:cs="Arial"/>
          <w:sz w:val="20"/>
          <w:szCs w:val="20"/>
        </w:rPr>
        <w:t>.</w:t>
      </w:r>
    </w:p>
    <w:p w:rsidR="008A3D98" w:rsidRDefault="008A3D98"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Payments are only accepted through credit card, debit card or net banking</w:t>
      </w:r>
      <w:r w:rsidR="00140F77" w:rsidRPr="00140F77">
        <w:rPr>
          <w:rFonts w:ascii="Arial" w:hAnsi="Arial" w:cs="Arial"/>
          <w:sz w:val="20"/>
          <w:szCs w:val="20"/>
        </w:rPr>
        <w:t>.</w:t>
      </w:r>
    </w:p>
    <w:p w:rsidR="00140F77" w:rsidRDefault="00140F77" w:rsidP="00140F77">
      <w:pPr>
        <w:pStyle w:val="ListParagraph"/>
        <w:numPr>
          <w:ilvl w:val="0"/>
          <w:numId w:val="5"/>
        </w:numPr>
        <w:spacing w:line="480" w:lineRule="auto"/>
        <w:ind w:left="360"/>
        <w:jc w:val="both"/>
        <w:rPr>
          <w:rFonts w:ascii="Arial" w:hAnsi="Arial" w:cs="Arial"/>
          <w:sz w:val="20"/>
          <w:szCs w:val="20"/>
        </w:rPr>
      </w:pPr>
      <w:r w:rsidRPr="00140F77">
        <w:rPr>
          <w:rFonts w:ascii="Arial" w:hAnsi="Arial" w:cs="Arial"/>
          <w:sz w:val="20"/>
          <w:szCs w:val="20"/>
        </w:rPr>
        <w:t>There is no minimum amount of time that an individual must hold a license before becoming a member or reserving a Zoomcar vehicle.</w:t>
      </w:r>
    </w:p>
    <w:p w:rsidR="00140F77" w:rsidRDefault="00140F77" w:rsidP="00140F77">
      <w:pPr>
        <w:pStyle w:val="ListParagraph"/>
        <w:ind w:left="0"/>
        <w:rPr>
          <w:rFonts w:ascii="Arial" w:hAnsi="Arial" w:cs="Arial"/>
          <w:sz w:val="20"/>
          <w:szCs w:val="20"/>
        </w:rPr>
      </w:pPr>
    </w:p>
    <w:p w:rsidR="00140F77" w:rsidRDefault="00140F77" w:rsidP="00140F77">
      <w:pPr>
        <w:pStyle w:val="ListParagraph"/>
        <w:ind w:left="0"/>
        <w:rPr>
          <w:rFonts w:cstheme="minorHAnsi"/>
          <w:b/>
          <w:color w:val="943634" w:themeColor="accent2" w:themeShade="BF"/>
          <w:sz w:val="36"/>
          <w:szCs w:val="36"/>
        </w:rPr>
      </w:pPr>
      <w:r w:rsidRPr="00140F77">
        <w:rPr>
          <w:rFonts w:cstheme="minorHAnsi"/>
          <w:b/>
          <w:color w:val="943634" w:themeColor="accent2" w:themeShade="BF"/>
          <w:sz w:val="36"/>
          <w:szCs w:val="36"/>
        </w:rPr>
        <w:t>PRIVACY</w:t>
      </w:r>
      <w:r w:rsidRPr="00140F77">
        <w:rPr>
          <w:rFonts w:ascii="Arial" w:hAnsi="Arial" w:cs="Arial"/>
          <w:b/>
          <w:color w:val="943634" w:themeColor="accent2" w:themeShade="BF"/>
          <w:sz w:val="36"/>
          <w:szCs w:val="36"/>
        </w:rPr>
        <w:t xml:space="preserve"> </w:t>
      </w:r>
      <w:r w:rsidRPr="00140F77">
        <w:rPr>
          <w:rFonts w:cstheme="minorHAnsi"/>
          <w:b/>
          <w:color w:val="943634" w:themeColor="accent2" w:themeShade="BF"/>
          <w:sz w:val="36"/>
          <w:szCs w:val="36"/>
        </w:rPr>
        <w:t>POLICY</w:t>
      </w:r>
    </w:p>
    <w:p w:rsidR="00095E6D" w:rsidRDefault="00095E6D" w:rsidP="00095E6D">
      <w:pPr>
        <w:pStyle w:val="ListParagraph"/>
        <w:spacing w:line="360" w:lineRule="auto"/>
        <w:ind w:left="0"/>
        <w:rPr>
          <w:rFonts w:cstheme="minorHAnsi"/>
          <w:b/>
          <w:bCs/>
          <w:sz w:val="28"/>
          <w:szCs w:val="28"/>
        </w:rPr>
      </w:pPr>
      <w:r w:rsidRPr="00095E6D">
        <w:rPr>
          <w:rFonts w:cstheme="minorHAnsi"/>
          <w:b/>
          <w:bCs/>
          <w:sz w:val="28"/>
          <w:szCs w:val="28"/>
        </w:rPr>
        <w:t>Privacy Policy</w:t>
      </w:r>
      <w:r>
        <w:rPr>
          <w:rFonts w:cstheme="minorHAnsi"/>
          <w:b/>
          <w:bCs/>
          <w:sz w:val="28"/>
          <w:szCs w:val="28"/>
        </w:rPr>
        <w:t>:</w:t>
      </w:r>
    </w:p>
    <w:p w:rsidR="00095E6D" w:rsidRPr="00095E6D" w:rsidRDefault="00095E6D" w:rsidP="00095E6D">
      <w:pPr>
        <w:pStyle w:val="ListParagraph"/>
        <w:spacing w:line="360" w:lineRule="auto"/>
        <w:ind w:left="0"/>
        <w:rPr>
          <w:rFonts w:cstheme="minorHAnsi"/>
          <w:b/>
          <w:sz w:val="28"/>
          <w:szCs w:val="28"/>
        </w:rPr>
      </w:pPr>
      <w:r>
        <w:rPr>
          <w:rFonts w:cstheme="minorHAnsi"/>
          <w:b/>
          <w:bCs/>
          <w:sz w:val="28"/>
          <w:szCs w:val="28"/>
        </w:rPr>
        <w:tab/>
      </w:r>
      <w:r w:rsidRPr="00095E6D">
        <w:rPr>
          <w:rFonts w:cstheme="minorHAnsi"/>
          <w:sz w:val="21"/>
          <w:szCs w:val="21"/>
        </w:rPr>
        <w:t>PRIVACY POLICY IS A LEGALLY BINDING DOCUMENT BETWEEN YOU AND ZOOMCAR</w:t>
      </w:r>
      <w:r>
        <w:rPr>
          <w:rFonts w:cstheme="minorHAnsi"/>
          <w:sz w:val="21"/>
          <w:szCs w:val="21"/>
        </w:rPr>
        <w:t>.</w:t>
      </w:r>
      <w:r w:rsidRPr="00095E6D">
        <w:rPr>
          <w:rFonts w:ascii="Arial" w:hAnsi="Arial" w:cs="Arial"/>
          <w:color w:val="5E6979"/>
          <w:sz w:val="21"/>
          <w:szCs w:val="21"/>
        </w:rPr>
        <w:t xml:space="preserve"> </w:t>
      </w:r>
      <w:r w:rsidRPr="00095E6D">
        <w:rPr>
          <w:rFonts w:ascii="Arial" w:hAnsi="Arial" w:cs="Arial"/>
          <w:sz w:val="21"/>
          <w:szCs w:val="21"/>
        </w:rPr>
        <w:t xml:space="preserve">This Privacy Policy (the “Policy”) sets out how ZOOMCAR collects, uses, protects &amp; shares any information that you give to us, when you use this website i.e. www.zoomcar.com including its m-application (the “Website”). ZOOMCAR is committed to ensure that your privacy is protected to all possible, reasonable and commercial extent, as your privacy on the Internet is of the utmost importance to us. Because we gather certain types of information about </w:t>
      </w:r>
      <w:proofErr w:type="gramStart"/>
      <w:r w:rsidRPr="00095E6D">
        <w:rPr>
          <w:rFonts w:ascii="Arial" w:hAnsi="Arial" w:cs="Arial"/>
          <w:sz w:val="21"/>
          <w:szCs w:val="21"/>
        </w:rPr>
        <w:t>You</w:t>
      </w:r>
      <w:proofErr w:type="gramEnd"/>
      <w:r w:rsidRPr="00095E6D">
        <w:rPr>
          <w:rFonts w:ascii="Arial" w:hAnsi="Arial" w:cs="Arial"/>
          <w:sz w:val="21"/>
          <w:szCs w:val="21"/>
        </w:rPr>
        <w:t xml:space="preserve"> in order to provide, protect, maintain and improve our services, We feel You should fully understand the Policy surrounding the capture and use of that information and solicit Your full attention towards it.</w:t>
      </w:r>
    </w:p>
    <w:p w:rsidR="002D11B7" w:rsidRPr="00095E6D" w:rsidRDefault="002D11B7" w:rsidP="00095E6D">
      <w:pPr>
        <w:pStyle w:val="zoom"/>
        <w:spacing w:before="0" w:beforeAutospacing="0" w:after="0" w:afterAutospacing="0" w:line="360" w:lineRule="auto"/>
        <w:jc w:val="both"/>
        <w:rPr>
          <w:rFonts w:asciiTheme="minorHAnsi" w:hAnsiTheme="minorHAnsi" w:cstheme="minorHAnsi"/>
          <w:b/>
          <w:bCs/>
          <w:sz w:val="28"/>
          <w:szCs w:val="28"/>
        </w:rPr>
      </w:pPr>
      <w:r w:rsidRPr="00095E6D">
        <w:rPr>
          <w:rFonts w:asciiTheme="minorHAnsi" w:hAnsiTheme="minorHAnsi" w:cstheme="minorHAnsi"/>
          <w:b/>
          <w:bCs/>
          <w:sz w:val="28"/>
          <w:szCs w:val="28"/>
        </w:rPr>
        <w:t>Updates to the Policy:</w:t>
      </w:r>
    </w:p>
    <w:p w:rsidR="002D11B7" w:rsidRPr="00095E6D" w:rsidRDefault="002D11B7" w:rsidP="00095E6D">
      <w:pPr>
        <w:pStyle w:val="NormalWeb"/>
        <w:spacing w:before="0" w:beforeAutospacing="0" w:after="0" w:afterAutospacing="0" w:line="360" w:lineRule="auto"/>
        <w:ind w:firstLine="720"/>
        <w:jc w:val="both"/>
        <w:rPr>
          <w:rFonts w:asciiTheme="minorHAnsi" w:hAnsiTheme="minorHAnsi" w:cstheme="minorHAnsi"/>
          <w:sz w:val="21"/>
          <w:szCs w:val="21"/>
        </w:rPr>
      </w:pPr>
      <w:r w:rsidRPr="00095E6D">
        <w:rPr>
          <w:rFonts w:asciiTheme="minorHAnsi" w:hAnsiTheme="minorHAnsi" w:cstheme="minorHAnsi"/>
          <w:sz w:val="21"/>
          <w:szCs w:val="21"/>
        </w:rPr>
        <w:t xml:space="preserve">Please note that this Policy may change from time to time. We will post any Policy changes on the Website and without prior notice to </w:t>
      </w:r>
      <w:proofErr w:type="gramStart"/>
      <w:r w:rsidRPr="00095E6D">
        <w:rPr>
          <w:rFonts w:asciiTheme="minorHAnsi" w:hAnsiTheme="minorHAnsi" w:cstheme="minorHAnsi"/>
          <w:sz w:val="21"/>
          <w:szCs w:val="21"/>
        </w:rPr>
        <w:t>You</w:t>
      </w:r>
      <w:proofErr w:type="gramEnd"/>
      <w:r w:rsidRPr="00095E6D">
        <w:rPr>
          <w:rFonts w:asciiTheme="minorHAnsi" w:hAnsiTheme="minorHAnsi" w:cstheme="minorHAnsi"/>
          <w:sz w:val="21"/>
          <w:szCs w:val="21"/>
        </w:rPr>
        <w:t xml:space="preserve">. Please review the Policy each time </w:t>
      </w:r>
      <w:proofErr w:type="gramStart"/>
      <w:r w:rsidRPr="00095E6D">
        <w:rPr>
          <w:rFonts w:asciiTheme="minorHAnsi" w:hAnsiTheme="minorHAnsi" w:cstheme="minorHAnsi"/>
          <w:sz w:val="21"/>
          <w:szCs w:val="21"/>
        </w:rPr>
        <w:t>You</w:t>
      </w:r>
      <w:proofErr w:type="gramEnd"/>
      <w:r w:rsidRPr="00095E6D">
        <w:rPr>
          <w:rFonts w:asciiTheme="minorHAnsi" w:hAnsiTheme="minorHAnsi" w:cstheme="minorHAnsi"/>
          <w:sz w:val="21"/>
          <w:szCs w:val="21"/>
        </w:rPr>
        <w:t xml:space="preserve"> use the Website. By Your continued use of the Website, You impliedly consent to the terms of the revised/updated Policy, if any.</w:t>
      </w:r>
    </w:p>
    <w:p w:rsidR="002D11B7" w:rsidRPr="00095E6D" w:rsidRDefault="002D11B7" w:rsidP="00095E6D">
      <w:pPr>
        <w:pStyle w:val="zoom"/>
        <w:spacing w:before="0" w:beforeAutospacing="0" w:after="0" w:afterAutospacing="0" w:line="360" w:lineRule="auto"/>
        <w:jc w:val="both"/>
        <w:rPr>
          <w:rFonts w:asciiTheme="minorHAnsi" w:hAnsiTheme="minorHAnsi" w:cstheme="minorHAnsi"/>
          <w:b/>
          <w:bCs/>
          <w:sz w:val="28"/>
          <w:szCs w:val="28"/>
        </w:rPr>
      </w:pPr>
      <w:r w:rsidRPr="00095E6D">
        <w:rPr>
          <w:rFonts w:asciiTheme="minorHAnsi" w:hAnsiTheme="minorHAnsi" w:cstheme="minorHAnsi"/>
          <w:b/>
          <w:bCs/>
          <w:sz w:val="28"/>
          <w:szCs w:val="28"/>
        </w:rPr>
        <w:t>Grievance Officer:</w:t>
      </w:r>
    </w:p>
    <w:p w:rsidR="002D11B7" w:rsidRPr="00095E6D" w:rsidRDefault="002D11B7" w:rsidP="00095E6D">
      <w:pPr>
        <w:pStyle w:val="NormalWeb"/>
        <w:spacing w:before="0" w:beforeAutospacing="0" w:after="0" w:afterAutospacing="0" w:line="360" w:lineRule="auto"/>
        <w:ind w:firstLine="720"/>
        <w:jc w:val="both"/>
        <w:rPr>
          <w:rFonts w:asciiTheme="minorHAnsi" w:hAnsiTheme="minorHAnsi" w:cstheme="minorHAnsi"/>
          <w:sz w:val="21"/>
          <w:szCs w:val="21"/>
        </w:rPr>
      </w:pPr>
      <w:r w:rsidRPr="00095E6D">
        <w:rPr>
          <w:rFonts w:asciiTheme="minorHAnsi" w:hAnsiTheme="minorHAnsi" w:cstheme="minorHAnsi"/>
          <w:sz w:val="21"/>
          <w:szCs w:val="21"/>
        </w:rPr>
        <w:t xml:space="preserve">If </w:t>
      </w:r>
      <w:proofErr w:type="gramStart"/>
      <w:r w:rsidRPr="00095E6D">
        <w:rPr>
          <w:rFonts w:asciiTheme="minorHAnsi" w:hAnsiTheme="minorHAnsi" w:cstheme="minorHAnsi"/>
          <w:sz w:val="21"/>
          <w:szCs w:val="21"/>
        </w:rPr>
        <w:t>You</w:t>
      </w:r>
      <w:proofErr w:type="gramEnd"/>
      <w:r w:rsidRPr="00095E6D">
        <w:rPr>
          <w:rFonts w:asciiTheme="minorHAnsi" w:hAnsiTheme="minorHAnsi" w:cstheme="minorHAnsi"/>
          <w:sz w:val="21"/>
          <w:szCs w:val="21"/>
        </w:rPr>
        <w:t xml:space="preserve"> find any discrepancies or have any grievances in relation to the collection, storage, use, disclosure and transfer of Your Personal Information under this Policy or any terms of ZOOMCAR’s Membership Agreement, Privacy Policy, Fees Policy etc. </w:t>
      </w:r>
    </w:p>
    <w:p w:rsidR="002D11B7" w:rsidRPr="00095E6D" w:rsidRDefault="002D11B7" w:rsidP="00095E6D">
      <w:pPr>
        <w:pStyle w:val="zoom"/>
        <w:spacing w:before="0" w:beforeAutospacing="0" w:after="0" w:afterAutospacing="0" w:line="360" w:lineRule="auto"/>
        <w:jc w:val="both"/>
        <w:rPr>
          <w:rFonts w:asciiTheme="minorHAnsi" w:hAnsiTheme="minorHAnsi" w:cstheme="minorHAnsi"/>
          <w:b/>
          <w:bCs/>
          <w:sz w:val="28"/>
          <w:szCs w:val="28"/>
        </w:rPr>
      </w:pPr>
      <w:r w:rsidRPr="00095E6D">
        <w:rPr>
          <w:rFonts w:asciiTheme="minorHAnsi" w:hAnsiTheme="minorHAnsi" w:cstheme="minorHAnsi"/>
          <w:b/>
          <w:bCs/>
          <w:sz w:val="28"/>
          <w:szCs w:val="28"/>
        </w:rPr>
        <w:t>Miscellaneous:</w:t>
      </w:r>
    </w:p>
    <w:p w:rsidR="002D11B7" w:rsidRPr="00095E6D" w:rsidRDefault="002D11B7" w:rsidP="00095E6D">
      <w:pPr>
        <w:pStyle w:val="NormalWeb"/>
        <w:spacing w:before="0" w:beforeAutospacing="0" w:after="0" w:afterAutospacing="0" w:line="360" w:lineRule="auto"/>
        <w:ind w:firstLine="720"/>
        <w:jc w:val="both"/>
        <w:rPr>
          <w:rFonts w:asciiTheme="minorHAnsi" w:hAnsiTheme="minorHAnsi" w:cstheme="minorHAnsi"/>
          <w:sz w:val="21"/>
          <w:szCs w:val="21"/>
        </w:rPr>
      </w:pPr>
      <w:r w:rsidRPr="00095E6D">
        <w:rPr>
          <w:rFonts w:asciiTheme="minorHAnsi" w:hAnsiTheme="minorHAnsi" w:cstheme="minorHAnsi"/>
          <w:sz w:val="21"/>
          <w:szCs w:val="21"/>
        </w:rPr>
        <w:t xml:space="preserve">While ZOOMCAR may retain any correspondence sent by </w:t>
      </w:r>
      <w:proofErr w:type="gramStart"/>
      <w:r w:rsidRPr="00095E6D">
        <w:rPr>
          <w:rFonts w:asciiTheme="minorHAnsi" w:hAnsiTheme="minorHAnsi" w:cstheme="minorHAnsi"/>
          <w:sz w:val="21"/>
          <w:szCs w:val="21"/>
        </w:rPr>
        <w:t>You</w:t>
      </w:r>
      <w:proofErr w:type="gramEnd"/>
      <w:r w:rsidRPr="00095E6D">
        <w:rPr>
          <w:rFonts w:asciiTheme="minorHAnsi" w:hAnsiTheme="minorHAnsi" w:cstheme="minorHAnsi"/>
          <w:sz w:val="21"/>
          <w:szCs w:val="21"/>
        </w:rPr>
        <w:t>, it does not intend to collect or save any information from children 15 years of age and younger.</w:t>
      </w:r>
    </w:p>
    <w:p w:rsidR="002D11B7" w:rsidRPr="00095E6D" w:rsidRDefault="002D11B7" w:rsidP="00095E6D">
      <w:pPr>
        <w:pStyle w:val="NormalWeb"/>
        <w:spacing w:before="0" w:beforeAutospacing="0" w:after="0" w:afterAutospacing="0" w:line="360" w:lineRule="auto"/>
        <w:ind w:firstLine="720"/>
        <w:jc w:val="both"/>
        <w:rPr>
          <w:rFonts w:asciiTheme="minorHAnsi" w:hAnsiTheme="minorHAnsi" w:cstheme="minorHAnsi"/>
          <w:sz w:val="21"/>
          <w:szCs w:val="21"/>
        </w:rPr>
      </w:pPr>
      <w:r w:rsidRPr="00095E6D">
        <w:rPr>
          <w:rFonts w:asciiTheme="minorHAnsi" w:hAnsiTheme="minorHAnsi" w:cstheme="minorHAnsi"/>
          <w:sz w:val="21"/>
          <w:szCs w:val="21"/>
        </w:rPr>
        <w:t>ZOOMCAR reserves the right to remove or edit content, refuse service, terminate accounts, or cancel plans or orders at its sole discretion.</w:t>
      </w:r>
    </w:p>
    <w:p w:rsidR="00140F77" w:rsidRDefault="00140F77" w:rsidP="00140F77">
      <w:pPr>
        <w:pStyle w:val="ListParagraph"/>
        <w:ind w:left="0"/>
        <w:rPr>
          <w:rFonts w:cstheme="minorHAnsi"/>
          <w:b/>
          <w:color w:val="943634" w:themeColor="accent2" w:themeShade="BF"/>
          <w:sz w:val="36"/>
          <w:szCs w:val="36"/>
        </w:rPr>
      </w:pPr>
    </w:p>
    <w:p w:rsidR="00140F77" w:rsidRPr="00140F77" w:rsidRDefault="00140F77" w:rsidP="00140F77">
      <w:pPr>
        <w:pStyle w:val="ListParagraph"/>
        <w:ind w:left="0"/>
        <w:rPr>
          <w:rFonts w:ascii="Arial" w:hAnsi="Arial" w:cs="Arial"/>
          <w:b/>
          <w:color w:val="943634" w:themeColor="accent2" w:themeShade="BF"/>
          <w:sz w:val="36"/>
          <w:szCs w:val="36"/>
        </w:rPr>
      </w:pPr>
    </w:p>
    <w:p w:rsidR="00140F77" w:rsidRPr="00140F77" w:rsidRDefault="00140F77" w:rsidP="00140F77">
      <w:pPr>
        <w:ind w:left="180"/>
        <w:rPr>
          <w:rFonts w:ascii="Arial" w:hAnsi="Arial" w:cs="Arial"/>
          <w:sz w:val="20"/>
          <w:szCs w:val="20"/>
        </w:rPr>
      </w:pPr>
    </w:p>
    <w:p w:rsidR="00140F77" w:rsidRPr="00140F77" w:rsidRDefault="00140F77" w:rsidP="00140F77">
      <w:pPr>
        <w:pStyle w:val="ListParagraph"/>
        <w:ind w:left="450"/>
        <w:rPr>
          <w:rFonts w:ascii="Arial" w:hAnsi="Arial" w:cs="Arial"/>
          <w:sz w:val="20"/>
          <w:szCs w:val="20"/>
        </w:rPr>
      </w:pPr>
    </w:p>
    <w:p w:rsidR="00920E24" w:rsidRPr="00920E24" w:rsidRDefault="00920E24" w:rsidP="004F5933">
      <w:pPr>
        <w:rPr>
          <w:rFonts w:cstheme="minorHAnsi"/>
          <w:b/>
          <w:sz w:val="28"/>
          <w:szCs w:val="32"/>
        </w:rPr>
      </w:pPr>
    </w:p>
    <w:sectPr w:rsidR="00920E24" w:rsidRPr="00920E24" w:rsidSect="004F59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048" w:rsidRDefault="00DF3048" w:rsidP="004F5933">
      <w:pPr>
        <w:spacing w:after="0" w:line="240" w:lineRule="auto"/>
      </w:pPr>
      <w:r>
        <w:separator/>
      </w:r>
    </w:p>
  </w:endnote>
  <w:endnote w:type="continuationSeparator" w:id="0">
    <w:p w:rsidR="00DF3048" w:rsidRDefault="00DF3048" w:rsidP="004F5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048" w:rsidRDefault="00DF3048" w:rsidP="004F5933">
      <w:pPr>
        <w:spacing w:after="0" w:line="240" w:lineRule="auto"/>
      </w:pPr>
      <w:r>
        <w:separator/>
      </w:r>
    </w:p>
  </w:footnote>
  <w:footnote w:type="continuationSeparator" w:id="0">
    <w:p w:rsidR="00DF3048" w:rsidRDefault="00DF3048" w:rsidP="004F5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4829"/>
    <w:multiLevelType w:val="hybridMultilevel"/>
    <w:tmpl w:val="16808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3552B"/>
    <w:multiLevelType w:val="hybridMultilevel"/>
    <w:tmpl w:val="37AE6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60E90"/>
    <w:multiLevelType w:val="hybridMultilevel"/>
    <w:tmpl w:val="BE40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D37456"/>
    <w:multiLevelType w:val="hybridMultilevel"/>
    <w:tmpl w:val="B702580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D27F10"/>
    <w:multiLevelType w:val="hybridMultilevel"/>
    <w:tmpl w:val="CDCA6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33"/>
    <w:rsid w:val="00095E6D"/>
    <w:rsid w:val="00140F77"/>
    <w:rsid w:val="002D11B7"/>
    <w:rsid w:val="004F5933"/>
    <w:rsid w:val="006209DA"/>
    <w:rsid w:val="007B34EF"/>
    <w:rsid w:val="008A3D98"/>
    <w:rsid w:val="00920E24"/>
    <w:rsid w:val="00A45A07"/>
    <w:rsid w:val="00A616F4"/>
    <w:rsid w:val="00AE587A"/>
    <w:rsid w:val="00AF2A94"/>
    <w:rsid w:val="00B12B9A"/>
    <w:rsid w:val="00DF3048"/>
    <w:rsid w:val="00E8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1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16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E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933"/>
  </w:style>
  <w:style w:type="paragraph" w:styleId="Footer">
    <w:name w:val="footer"/>
    <w:basedOn w:val="Normal"/>
    <w:link w:val="FooterChar"/>
    <w:uiPriority w:val="99"/>
    <w:unhideWhenUsed/>
    <w:rsid w:val="004F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933"/>
  </w:style>
  <w:style w:type="table" w:styleId="TableGrid">
    <w:name w:val="Table Grid"/>
    <w:basedOn w:val="TableNormal"/>
    <w:uiPriority w:val="59"/>
    <w:rsid w:val="004F5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59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16F4"/>
    <w:pPr>
      <w:ind w:left="720"/>
      <w:contextualSpacing/>
    </w:pPr>
  </w:style>
  <w:style w:type="paragraph" w:styleId="NoSpacing">
    <w:name w:val="No Spacing"/>
    <w:uiPriority w:val="1"/>
    <w:qFormat/>
    <w:rsid w:val="00A616F4"/>
    <w:pPr>
      <w:spacing w:after="0" w:line="240" w:lineRule="auto"/>
    </w:pPr>
  </w:style>
  <w:style w:type="character" w:customStyle="1" w:styleId="Heading2Char">
    <w:name w:val="Heading 2 Char"/>
    <w:basedOn w:val="DefaultParagraphFont"/>
    <w:link w:val="Heading2"/>
    <w:uiPriority w:val="9"/>
    <w:rsid w:val="00A61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16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0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E24"/>
    <w:rPr>
      <w:rFonts w:ascii="Tahoma" w:hAnsi="Tahoma" w:cs="Tahoma"/>
      <w:sz w:val="16"/>
      <w:szCs w:val="16"/>
    </w:rPr>
  </w:style>
  <w:style w:type="paragraph" w:styleId="NormalWeb">
    <w:name w:val="Normal (Web)"/>
    <w:basedOn w:val="Normal"/>
    <w:uiPriority w:val="99"/>
    <w:semiHidden/>
    <w:unhideWhenUsed/>
    <w:rsid w:val="00920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20E24"/>
    <w:rPr>
      <w:rFonts w:asciiTheme="majorHAnsi" w:eastAsiaTheme="majorEastAsia" w:hAnsiTheme="majorHAnsi" w:cstheme="majorBidi"/>
      <w:b/>
      <w:bCs/>
      <w:i/>
      <w:iCs/>
      <w:color w:val="4F81BD" w:themeColor="accent1"/>
    </w:rPr>
  </w:style>
  <w:style w:type="paragraph" w:customStyle="1" w:styleId="zoom">
    <w:name w:val="zoom"/>
    <w:basedOn w:val="Normal"/>
    <w:rsid w:val="002D11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1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16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E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933"/>
  </w:style>
  <w:style w:type="paragraph" w:styleId="Footer">
    <w:name w:val="footer"/>
    <w:basedOn w:val="Normal"/>
    <w:link w:val="FooterChar"/>
    <w:uiPriority w:val="99"/>
    <w:unhideWhenUsed/>
    <w:rsid w:val="004F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933"/>
  </w:style>
  <w:style w:type="table" w:styleId="TableGrid">
    <w:name w:val="Table Grid"/>
    <w:basedOn w:val="TableNormal"/>
    <w:uiPriority w:val="59"/>
    <w:rsid w:val="004F5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59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16F4"/>
    <w:pPr>
      <w:ind w:left="720"/>
      <w:contextualSpacing/>
    </w:pPr>
  </w:style>
  <w:style w:type="paragraph" w:styleId="NoSpacing">
    <w:name w:val="No Spacing"/>
    <w:uiPriority w:val="1"/>
    <w:qFormat/>
    <w:rsid w:val="00A616F4"/>
    <w:pPr>
      <w:spacing w:after="0" w:line="240" w:lineRule="auto"/>
    </w:pPr>
  </w:style>
  <w:style w:type="character" w:customStyle="1" w:styleId="Heading2Char">
    <w:name w:val="Heading 2 Char"/>
    <w:basedOn w:val="DefaultParagraphFont"/>
    <w:link w:val="Heading2"/>
    <w:uiPriority w:val="9"/>
    <w:rsid w:val="00A61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16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0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E24"/>
    <w:rPr>
      <w:rFonts w:ascii="Tahoma" w:hAnsi="Tahoma" w:cs="Tahoma"/>
      <w:sz w:val="16"/>
      <w:szCs w:val="16"/>
    </w:rPr>
  </w:style>
  <w:style w:type="paragraph" w:styleId="NormalWeb">
    <w:name w:val="Normal (Web)"/>
    <w:basedOn w:val="Normal"/>
    <w:uiPriority w:val="99"/>
    <w:semiHidden/>
    <w:unhideWhenUsed/>
    <w:rsid w:val="00920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20E24"/>
    <w:rPr>
      <w:rFonts w:asciiTheme="majorHAnsi" w:eastAsiaTheme="majorEastAsia" w:hAnsiTheme="majorHAnsi" w:cstheme="majorBidi"/>
      <w:b/>
      <w:bCs/>
      <w:i/>
      <w:iCs/>
      <w:color w:val="4F81BD" w:themeColor="accent1"/>
    </w:rPr>
  </w:style>
  <w:style w:type="paragraph" w:customStyle="1" w:styleId="zoom">
    <w:name w:val="zoom"/>
    <w:basedOn w:val="Normal"/>
    <w:rsid w:val="002D1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3082">
      <w:bodyDiv w:val="1"/>
      <w:marLeft w:val="0"/>
      <w:marRight w:val="0"/>
      <w:marTop w:val="0"/>
      <w:marBottom w:val="0"/>
      <w:divBdr>
        <w:top w:val="none" w:sz="0" w:space="0" w:color="auto"/>
        <w:left w:val="none" w:sz="0" w:space="0" w:color="auto"/>
        <w:bottom w:val="none" w:sz="0" w:space="0" w:color="auto"/>
        <w:right w:val="none" w:sz="0" w:space="0" w:color="auto"/>
      </w:divBdr>
    </w:div>
    <w:div w:id="1661228493">
      <w:bodyDiv w:val="1"/>
      <w:marLeft w:val="0"/>
      <w:marRight w:val="0"/>
      <w:marTop w:val="0"/>
      <w:marBottom w:val="0"/>
      <w:divBdr>
        <w:top w:val="none" w:sz="0" w:space="0" w:color="auto"/>
        <w:left w:val="none" w:sz="0" w:space="0" w:color="auto"/>
        <w:bottom w:val="none" w:sz="0" w:space="0" w:color="auto"/>
        <w:right w:val="none" w:sz="0" w:space="0" w:color="auto"/>
      </w:divBdr>
    </w:div>
    <w:div w:id="1984844076">
      <w:bodyDiv w:val="1"/>
      <w:marLeft w:val="0"/>
      <w:marRight w:val="0"/>
      <w:marTop w:val="0"/>
      <w:marBottom w:val="0"/>
      <w:divBdr>
        <w:top w:val="none" w:sz="0" w:space="0" w:color="auto"/>
        <w:left w:val="none" w:sz="0" w:space="0" w:color="auto"/>
        <w:bottom w:val="none" w:sz="0" w:space="0" w:color="auto"/>
        <w:right w:val="none" w:sz="0" w:space="0" w:color="auto"/>
      </w:divBdr>
      <w:divsChild>
        <w:div w:id="1317489779">
          <w:marLeft w:val="-225"/>
          <w:marRight w:val="-225"/>
          <w:marTop w:val="0"/>
          <w:marBottom w:val="0"/>
          <w:divBdr>
            <w:top w:val="none" w:sz="0" w:space="0" w:color="auto"/>
            <w:left w:val="none" w:sz="0" w:space="0" w:color="auto"/>
            <w:bottom w:val="none" w:sz="0" w:space="0" w:color="auto"/>
            <w:right w:val="none" w:sz="0" w:space="0" w:color="auto"/>
          </w:divBdr>
          <w:divsChild>
            <w:div w:id="1755740744">
              <w:marLeft w:val="0"/>
              <w:marRight w:val="0"/>
              <w:marTop w:val="0"/>
              <w:marBottom w:val="0"/>
              <w:divBdr>
                <w:top w:val="none" w:sz="0" w:space="0" w:color="auto"/>
                <w:left w:val="none" w:sz="0" w:space="0" w:color="auto"/>
                <w:bottom w:val="none" w:sz="0" w:space="0" w:color="auto"/>
                <w:right w:val="none" w:sz="0" w:space="0" w:color="auto"/>
              </w:divBdr>
              <w:divsChild>
                <w:div w:id="15643646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84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E1502-0801-401B-8EB0-0A17DA80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2021-07-31T05:35:00Z</dcterms:created>
  <dcterms:modified xsi:type="dcterms:W3CDTF">2021-07-31T16:43:00Z</dcterms:modified>
</cp:coreProperties>
</file>