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CA2C3C8" w:rsidP="5776C2F9" w:rsidRDefault="1CA2C3C8" w14:paraId="4EFC8B1C" w14:textId="79DA4BAD">
      <w:pPr>
        <w:pStyle w:val="NormalWeb"/>
        <w:rPr>
          <w:color w:val="252525"/>
        </w:rPr>
      </w:pPr>
      <w:r w:rsidRPr="5776C2F9" w:rsidR="1CA2C3C8">
        <w:rPr>
          <w:color w:val="252525"/>
        </w:rPr>
        <w:t>Good afternoon,</w:t>
      </w:r>
    </w:p>
    <w:p w:rsidR="1CA2C3C8" w:rsidP="5776C2F9" w:rsidRDefault="1CA2C3C8" w14:paraId="5EE4DCB8" w14:textId="52F0749C">
      <w:pPr>
        <w:pStyle w:val="NormalWeb"/>
      </w:pPr>
      <w:r w:rsidRPr="5776C2F9" w:rsidR="1CA2C3C8">
        <w:rPr>
          <w:color w:val="252525"/>
        </w:rPr>
        <w:t xml:space="preserve"> </w:t>
      </w:r>
    </w:p>
    <w:p w:rsidR="1CA2C3C8" w:rsidP="5776C2F9" w:rsidRDefault="1CA2C3C8" w14:paraId="5440645E" w14:textId="235E2701">
      <w:pPr>
        <w:pStyle w:val="NormalWeb"/>
      </w:pPr>
      <w:r w:rsidRPr="5776C2F9" w:rsidR="1CA2C3C8">
        <w:rPr>
          <w:color w:val="252525"/>
        </w:rPr>
        <w:t>I'm Sagarkumar, and I'm excited to share some valuable insights about your company. I want to thank you for providing me with guiding questions, which helped me understand the kind of insights you're looking for. I am confident that the analysis I've conducted will be both convincing and beneficial as you make decisions about your future business endeavors.</w:t>
      </w:r>
    </w:p>
    <w:p w:rsidR="1CA2C3C8" w:rsidP="5776C2F9" w:rsidRDefault="1CA2C3C8" w14:paraId="70112D74" w14:textId="5EA5D636">
      <w:pPr>
        <w:pStyle w:val="NormalWeb"/>
      </w:pPr>
      <w:r w:rsidRPr="5776C2F9" w:rsidR="1CA2C3C8">
        <w:rPr>
          <w:color w:val="252525"/>
        </w:rPr>
        <w:t xml:space="preserve"> </w:t>
      </w:r>
    </w:p>
    <w:p w:rsidR="1CA2C3C8" w:rsidP="5776C2F9" w:rsidRDefault="1CA2C3C8" w14:paraId="3AA4A3DF" w14:textId="0DFEE5AF">
      <w:pPr>
        <w:pStyle w:val="NormalWeb"/>
      </w:pPr>
      <w:r w:rsidRPr="5776C2F9" w:rsidR="1CA2C3C8">
        <w:rPr>
          <w:color w:val="252525"/>
        </w:rPr>
        <w:t>Let's start by assuring you that my analysis is accurate and up-to-date. I carefully cleaned the data by removing records with negative quantities and unit prices upon importing it into my software. This was crucial to ensure the usefulness of the analysis.</w:t>
      </w:r>
    </w:p>
    <w:p w:rsidR="1CA2C3C8" w:rsidP="5776C2F9" w:rsidRDefault="1CA2C3C8" w14:paraId="7598FB62" w14:textId="59B23394">
      <w:pPr>
        <w:pStyle w:val="NormalWeb"/>
      </w:pPr>
      <w:r w:rsidRPr="5776C2F9" w:rsidR="1CA2C3C8">
        <w:rPr>
          <w:color w:val="252525"/>
        </w:rPr>
        <w:t xml:space="preserve"> </w:t>
      </w:r>
    </w:p>
    <w:p w:rsidR="1CA2C3C8" w:rsidP="5776C2F9" w:rsidRDefault="1CA2C3C8" w14:paraId="62095F1C" w14:textId="788F928F">
      <w:pPr>
        <w:pStyle w:val="NormalWeb"/>
      </w:pPr>
      <w:r w:rsidRPr="5776C2F9" w:rsidR="1CA2C3C8">
        <w:rPr>
          <w:color w:val="252525"/>
        </w:rPr>
        <w:t>Firstly,</w:t>
      </w:r>
    </w:p>
    <w:p w:rsidR="1CA2C3C8" w:rsidP="5776C2F9" w:rsidRDefault="1CA2C3C8" w14:paraId="448B4CF7" w14:textId="628F1086">
      <w:pPr>
        <w:pStyle w:val="NormalWeb"/>
      </w:pPr>
      <w:r w:rsidRPr="5776C2F9" w:rsidR="1CA2C3C8">
        <w:rPr>
          <w:color w:val="252525"/>
        </w:rPr>
        <w:t xml:space="preserve"> </w:t>
      </w:r>
    </w:p>
    <w:p w:rsidR="1CA2C3C8" w:rsidP="5776C2F9" w:rsidRDefault="1CA2C3C8" w14:paraId="1890BA96" w14:textId="6BA74AE4">
      <w:pPr>
        <w:pStyle w:val="NormalWeb"/>
      </w:pPr>
      <w:r w:rsidRPr="5776C2F9" w:rsidR="1CA2C3C8">
        <w:rPr>
          <w:color w:val="252525"/>
        </w:rPr>
        <w:t>In response to your initial query, the CEO's request for a revenue trend to determine potential seasonality in retail sales has been addressed. The data highlights distinct months of significant growth. Notably, the first eight months, from January to August, displayed consistent sales, averaging $685,000 per month. The turning point comes in September, with a remarkable 40% increase over the previous month. This growth pattern persists until November, reaching a peak of $1.5 million—the highest amount for the entire year. Unfortunately, due to insufficient December data, no conclusions can be drawn for that month. These findings illustrate a seasonal trend, particularly in the last four months of the year, impacting retail sales.</w:t>
      </w:r>
    </w:p>
    <w:p w:rsidR="1CA2C3C8" w:rsidP="5776C2F9" w:rsidRDefault="1CA2C3C8" w14:paraId="209E33B6" w14:textId="420661E5">
      <w:pPr>
        <w:pStyle w:val="NormalWeb"/>
      </w:pPr>
      <w:r w:rsidRPr="5776C2F9" w:rsidR="1CA2C3C8">
        <w:rPr>
          <w:color w:val="252525"/>
        </w:rPr>
        <w:t xml:space="preserve"> </w:t>
      </w:r>
    </w:p>
    <w:p w:rsidR="1CA2C3C8" w:rsidP="5776C2F9" w:rsidRDefault="1CA2C3C8" w14:paraId="0DF9E92C" w14:textId="6C621DB9">
      <w:pPr>
        <w:pStyle w:val="NormalWeb"/>
      </w:pPr>
      <w:r w:rsidRPr="5776C2F9" w:rsidR="1CA2C3C8">
        <w:rPr>
          <w:color w:val="252525"/>
        </w:rPr>
        <w:t>Secondly,</w:t>
      </w:r>
    </w:p>
    <w:p w:rsidR="1CA2C3C8" w:rsidP="5776C2F9" w:rsidRDefault="1CA2C3C8" w14:paraId="35EF6AE1" w14:textId="03C3AA64">
      <w:pPr>
        <w:pStyle w:val="NormalWeb"/>
      </w:pPr>
      <w:r w:rsidRPr="5776C2F9" w:rsidR="1CA2C3C8">
        <w:rPr>
          <w:color w:val="252525"/>
        </w:rPr>
        <w:t xml:space="preserve"> </w:t>
      </w:r>
    </w:p>
    <w:p w:rsidR="1CA2C3C8" w:rsidP="5776C2F9" w:rsidRDefault="1CA2C3C8" w14:paraId="7A053984" w14:textId="39248D05">
      <w:pPr>
        <w:pStyle w:val="NormalWeb"/>
      </w:pPr>
      <w:r w:rsidRPr="5776C2F9" w:rsidR="1CA2C3C8">
        <w:rPr>
          <w:color w:val="252525"/>
        </w:rPr>
        <w:t>The second visualization presents the top 10 countries poised for growth potential. The United Kingdom, given its existing high demand, is intentionally excluded to focus on nations with untapped potential. Analysis of the data reveals strong unit sales and revenue in countries such as the Netherlands, Ireland, Germany, and France. To capitalize on these promising markets, my recommendation is to prioritize efforts in these nations.</w:t>
      </w:r>
    </w:p>
    <w:p w:rsidR="1CA2C3C8" w:rsidP="5776C2F9" w:rsidRDefault="1CA2C3C8" w14:paraId="65341FAC" w14:textId="61A66BDA">
      <w:pPr>
        <w:pStyle w:val="NormalWeb"/>
      </w:pPr>
      <w:r w:rsidRPr="5776C2F9" w:rsidR="1CA2C3C8">
        <w:rPr>
          <w:color w:val="252525"/>
        </w:rPr>
        <w:t xml:space="preserve"> </w:t>
      </w:r>
    </w:p>
    <w:p w:rsidR="1CA2C3C8" w:rsidP="5776C2F9" w:rsidRDefault="1CA2C3C8" w14:paraId="61E50D97" w14:textId="6371E3DA">
      <w:pPr>
        <w:pStyle w:val="NormalWeb"/>
      </w:pPr>
      <w:r w:rsidRPr="5776C2F9" w:rsidR="1CA2C3C8">
        <w:rPr>
          <w:color w:val="252525"/>
        </w:rPr>
        <w:t>Thirdly,</w:t>
      </w:r>
    </w:p>
    <w:p w:rsidR="1CA2C3C8" w:rsidP="5776C2F9" w:rsidRDefault="1CA2C3C8" w14:paraId="407DD565" w14:textId="3AB60128">
      <w:pPr>
        <w:pStyle w:val="NormalWeb"/>
      </w:pPr>
      <w:r w:rsidRPr="5776C2F9" w:rsidR="1CA2C3C8">
        <w:rPr>
          <w:color w:val="252525"/>
        </w:rPr>
        <w:t xml:space="preserve"> </w:t>
      </w:r>
    </w:p>
    <w:p w:rsidR="1CA2C3C8" w:rsidP="5776C2F9" w:rsidRDefault="1CA2C3C8" w14:paraId="30DDEAC8" w14:textId="23139FDB">
      <w:pPr>
        <w:pStyle w:val="NormalWeb"/>
      </w:pPr>
      <w:r w:rsidRPr="5776C2F9" w:rsidR="1CA2C3C8">
        <w:rPr>
          <w:color w:val="252525"/>
        </w:rPr>
        <w:t>The third analysis delves into the top 10 customers who contribute significantly to the company's sales. Interestingly, the purchasing patterns of these top consumers exhibit minimal variation. The highest-generating customer's spending surpasses the second-highest by only 17%, indicating that the company's revenue isn't heavily reliant on a small customer base. This suggests a positive business outlook and underscores the limited negotiation leverage of customers.</w:t>
      </w:r>
    </w:p>
    <w:p w:rsidR="1CA2C3C8" w:rsidP="5776C2F9" w:rsidRDefault="1CA2C3C8" w14:paraId="3E530462" w14:textId="6FB1DE5C">
      <w:pPr>
        <w:pStyle w:val="NormalWeb"/>
      </w:pPr>
      <w:r w:rsidRPr="5776C2F9" w:rsidR="1CA2C3C8">
        <w:rPr>
          <w:color w:val="252525"/>
        </w:rPr>
        <w:t xml:space="preserve"> </w:t>
      </w:r>
    </w:p>
    <w:p w:rsidR="1CA2C3C8" w:rsidP="5776C2F9" w:rsidRDefault="1CA2C3C8" w14:paraId="7E5707E0" w14:textId="5BD1E30C">
      <w:pPr>
        <w:pStyle w:val="NormalWeb"/>
      </w:pPr>
      <w:r w:rsidRPr="5776C2F9" w:rsidR="1CA2C3C8">
        <w:rPr>
          <w:color w:val="252525"/>
        </w:rPr>
        <w:t>Lastly,</w:t>
      </w:r>
    </w:p>
    <w:p w:rsidR="1CA2C3C8" w:rsidP="5776C2F9" w:rsidRDefault="1CA2C3C8" w14:paraId="09C02219" w14:textId="3DB7DA45">
      <w:pPr>
        <w:pStyle w:val="NormalWeb"/>
      </w:pPr>
      <w:r w:rsidRPr="5776C2F9" w:rsidR="1CA2C3C8">
        <w:rPr>
          <w:color w:val="252525"/>
        </w:rPr>
        <w:t xml:space="preserve"> </w:t>
      </w:r>
    </w:p>
    <w:p w:rsidR="1CA2C3C8" w:rsidP="5776C2F9" w:rsidRDefault="1CA2C3C8" w14:paraId="442B2882" w14:textId="5070D1A4">
      <w:pPr>
        <w:pStyle w:val="NormalWeb"/>
      </w:pPr>
      <w:r w:rsidRPr="5776C2F9" w:rsidR="1CA2C3C8">
        <w:rPr>
          <w:color w:val="252525"/>
        </w:rPr>
        <w:t>The map chart provides a comparison between regions generating substantial revenue and those that aren't. With the exception of the UK, it's evident that countries like the Netherlands, Ireland, Germany, France, and Australia contribute substantially to profits. It's advisable for the company to further invest in these nations to stimulate product demand. The map also reveals that the majority of sales are concentrated in Europe, with limited presence in the Americas. Notably, there's negligible market activity for the company's products in Africa and Asia. By implementing a fresh strategy tailored to these regions, sales revenue and profitability could experience growth.</w:t>
      </w:r>
    </w:p>
    <w:p w:rsidR="1CA2C3C8" w:rsidP="5776C2F9" w:rsidRDefault="1CA2C3C8" w14:paraId="40E754A3" w14:textId="4EC7794D">
      <w:pPr>
        <w:pStyle w:val="NormalWeb"/>
      </w:pPr>
      <w:r w:rsidRPr="5776C2F9" w:rsidR="1CA2C3C8">
        <w:rPr>
          <w:color w:val="252525"/>
        </w:rPr>
        <w:t xml:space="preserve"> </w:t>
      </w:r>
    </w:p>
    <w:p w:rsidR="1CA2C3C8" w:rsidP="5776C2F9" w:rsidRDefault="1CA2C3C8" w14:paraId="235E4285" w14:textId="7CFC4EE7">
      <w:pPr>
        <w:pStyle w:val="NormalWeb"/>
      </w:pPr>
      <w:r w:rsidRPr="5776C2F9" w:rsidR="1CA2C3C8">
        <w:rPr>
          <w:color w:val="252525"/>
        </w:rPr>
        <w:t>I deeply appreciate your time and consideration. Once you've had an opportunity to review this information, please feel free to reach out if you have any inquiries about the analysis or require additional insights. I'm more than happy to provide further assistance.</w:t>
      </w:r>
    </w:p>
    <w:p w:rsidR="1CA2C3C8" w:rsidP="5776C2F9" w:rsidRDefault="1CA2C3C8" w14:paraId="3DA04DF0" w14:textId="59E507EA">
      <w:pPr>
        <w:pStyle w:val="NormalWeb"/>
      </w:pPr>
      <w:r w:rsidRPr="5776C2F9" w:rsidR="1CA2C3C8">
        <w:rPr>
          <w:color w:val="252525"/>
        </w:rPr>
        <w:t xml:space="preserve"> </w:t>
      </w:r>
    </w:p>
    <w:p w:rsidR="1CA2C3C8" w:rsidP="5776C2F9" w:rsidRDefault="1CA2C3C8" w14:paraId="5A53A692" w14:textId="73D2C363">
      <w:pPr>
        <w:pStyle w:val="NormalWeb"/>
      </w:pPr>
      <w:r w:rsidRPr="5776C2F9" w:rsidR="1CA2C3C8">
        <w:rPr>
          <w:color w:val="252525"/>
        </w:rPr>
        <w:t>Thank you.</w:t>
      </w:r>
    </w:p>
    <w:sectPr w:rsidRPr="008E0D76" w:rsidR="008E0D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1CA2C3C8"/>
    <w:rsid w:val="5776C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Jagadish Mali</dc:creator>
  <keywords/>
  <dc:description/>
  <lastModifiedBy>Sagarkumar Patel</lastModifiedBy>
  <revision>49</revision>
  <dcterms:created xsi:type="dcterms:W3CDTF">2022-09-10T08:57:00.0000000Z</dcterms:created>
  <dcterms:modified xsi:type="dcterms:W3CDTF">2023-08-03T14:20:56.6379046Z</dcterms:modified>
</coreProperties>
</file>