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29C7" w14:textId="046B9F8C" w:rsidR="00EF37E5" w:rsidRDefault="00EF37E5" w:rsidP="00EF37E5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EF37E5">
        <w:rPr>
          <w:rFonts w:ascii="Calibri" w:hAnsi="Calibri" w:cs="Calibri"/>
          <w:b/>
          <w:bCs/>
          <w:sz w:val="36"/>
          <w:szCs w:val="36"/>
        </w:rPr>
        <w:t>Inter-VLAN Routing Basics Theory</w:t>
      </w:r>
    </w:p>
    <w:p w14:paraId="04407F97" w14:textId="77777777" w:rsidR="00EF37E5" w:rsidRDefault="00EF37E5" w:rsidP="00EF37E5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E1DDF70" w14:textId="7002A304" w:rsidR="00EF37E5" w:rsidRP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  <w:r w:rsidRPr="00EF37E5">
        <w:rPr>
          <w:rFonts w:ascii="Calibri" w:hAnsi="Calibri" w:cs="Calibri"/>
          <w:b/>
          <w:bCs/>
          <w:sz w:val="32"/>
          <w:szCs w:val="32"/>
        </w:rPr>
        <w:t xml:space="preserve">Q1.  </w:t>
      </w:r>
      <w:r w:rsidRPr="00EF37E5">
        <w:rPr>
          <w:rFonts w:ascii="Calibri" w:hAnsi="Calibri" w:cs="Calibri"/>
          <w:b/>
          <w:bCs/>
          <w:sz w:val="32"/>
          <w:szCs w:val="32"/>
        </w:rPr>
        <w:t>In Cisco Packet Tracer, create three VLANs named Foodies, Shoppers, and Streamers to represent users of Zomato, Flipkart, and Spotify, and assign at least one PC to each VLAN</w:t>
      </w:r>
      <w:r w:rsidRPr="00EF37E5">
        <w:rPr>
          <w:rFonts w:ascii="Calibri" w:hAnsi="Calibri" w:cs="Calibri"/>
          <w:b/>
          <w:bCs/>
          <w:sz w:val="32"/>
          <w:szCs w:val="32"/>
        </w:rPr>
        <w:t>?</w:t>
      </w:r>
    </w:p>
    <w:p w14:paraId="75C82841" w14:textId="77777777" w:rsidR="00EF37E5" w:rsidRP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69715D27" w14:textId="2C505030" w:rsid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  <w:r w:rsidRPr="00EF37E5">
        <w:rPr>
          <w:rFonts w:ascii="Calibri" w:hAnsi="Calibri" w:cs="Calibri"/>
          <w:b/>
          <w:bCs/>
          <w:sz w:val="32"/>
          <w:szCs w:val="32"/>
        </w:rPr>
        <w:t>Answers</w:t>
      </w:r>
    </w:p>
    <w:p w14:paraId="07D49843" w14:textId="77777777" w:rsidR="00EF37E5" w:rsidRPr="00EF37E5" w:rsidRDefault="00EF37E5" w:rsidP="00EF37E5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EF37E5">
        <w:rPr>
          <w:rFonts w:ascii="Aptos" w:hAnsi="Aptos" w:cs="Calibri"/>
          <w:sz w:val="28"/>
          <w:szCs w:val="28"/>
        </w:rPr>
        <w:t>I created three VLANs in Cisco Packet Tracer using a 2960 switch.</w:t>
      </w:r>
    </w:p>
    <w:p w14:paraId="01E1F931" w14:textId="77777777" w:rsidR="00EF37E5" w:rsidRPr="00EF37E5" w:rsidRDefault="00EF37E5" w:rsidP="00EF37E5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EF37E5">
        <w:rPr>
          <w:rFonts w:ascii="Aptos" w:hAnsi="Aptos" w:cs="Calibri"/>
          <w:sz w:val="28"/>
          <w:szCs w:val="28"/>
        </w:rPr>
        <w:t>I named VLAN 10 as Foodies, VLAN 20 as Shoppers, and VLAN 30 as Streamers.</w:t>
      </w:r>
    </w:p>
    <w:p w14:paraId="55217EC7" w14:textId="77777777" w:rsidR="00EF37E5" w:rsidRPr="00EF37E5" w:rsidRDefault="00EF37E5" w:rsidP="00EF37E5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EF37E5">
        <w:rPr>
          <w:rFonts w:ascii="Aptos" w:hAnsi="Aptos" w:cs="Calibri"/>
          <w:sz w:val="28"/>
          <w:szCs w:val="28"/>
        </w:rPr>
        <w:t>I assigned FastEthernet0/1, Fa0/2, and Fa0/3 to VLAN 10, 20, and 30 respectively.</w:t>
      </w:r>
    </w:p>
    <w:p w14:paraId="0109780F" w14:textId="77777777" w:rsidR="00EF37E5" w:rsidRPr="00EF37E5" w:rsidRDefault="00EF37E5" w:rsidP="00EF37E5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EF37E5">
        <w:rPr>
          <w:rFonts w:ascii="Aptos" w:hAnsi="Aptos" w:cs="Calibri"/>
          <w:sz w:val="28"/>
          <w:szCs w:val="28"/>
        </w:rPr>
        <w:t xml:space="preserve">I verified the configuration using the show </w:t>
      </w:r>
      <w:proofErr w:type="spellStart"/>
      <w:r w:rsidRPr="00EF37E5">
        <w:rPr>
          <w:rFonts w:ascii="Aptos" w:hAnsi="Aptos" w:cs="Calibri"/>
          <w:sz w:val="28"/>
          <w:szCs w:val="28"/>
        </w:rPr>
        <w:t>vlan</w:t>
      </w:r>
      <w:proofErr w:type="spellEnd"/>
      <w:r w:rsidRPr="00EF37E5">
        <w:rPr>
          <w:rFonts w:ascii="Aptos" w:hAnsi="Aptos" w:cs="Calibri"/>
          <w:sz w:val="28"/>
          <w:szCs w:val="28"/>
        </w:rPr>
        <w:t xml:space="preserve"> brief command.</w:t>
      </w:r>
    </w:p>
    <w:p w14:paraId="1FE33C16" w14:textId="304B290E" w:rsidR="00EF37E5" w:rsidRDefault="00EF37E5" w:rsidP="00EF37E5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E72C4E5" wp14:editId="6D59BFE7">
            <wp:simplePos x="0" y="0"/>
            <wp:positionH relativeFrom="margin">
              <wp:align>left</wp:align>
            </wp:positionH>
            <wp:positionV relativeFrom="paragraph">
              <wp:posOffset>3779520</wp:posOffset>
            </wp:positionV>
            <wp:extent cx="5731510" cy="3582035"/>
            <wp:effectExtent l="0" t="0" r="2540" b="0"/>
            <wp:wrapSquare wrapText="bothSides"/>
            <wp:docPr id="711879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9904" name="Picture 7118799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1DF9E92E" wp14:editId="4A59AD4A">
            <wp:extent cx="5731510" cy="3582035"/>
            <wp:effectExtent l="0" t="0" r="2540" b="0"/>
            <wp:docPr id="17318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05189" name="Picture 1731805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7173" w14:textId="77777777" w:rsidR="00EF37E5" w:rsidRP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49C1ACD9" w14:textId="77777777" w:rsid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71C6D174" w14:textId="77777777" w:rsid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70A2239E" w14:textId="1483523F" w:rsidR="00EF37E5" w:rsidRP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  <w:r w:rsidRPr="00EF37E5">
        <w:rPr>
          <w:rFonts w:ascii="Calibri" w:hAnsi="Calibri" w:cs="Calibri"/>
          <w:b/>
          <w:bCs/>
          <w:sz w:val="32"/>
          <w:szCs w:val="32"/>
        </w:rPr>
        <w:lastRenderedPageBreak/>
        <w:t xml:space="preserve">Q2.  </w:t>
      </w:r>
      <w:r w:rsidRPr="00EF37E5">
        <w:rPr>
          <w:rFonts w:ascii="Calibri" w:hAnsi="Calibri" w:cs="Calibri"/>
          <w:b/>
          <w:bCs/>
          <w:sz w:val="32"/>
          <w:szCs w:val="32"/>
        </w:rPr>
        <w:t>Configure a router-on-a-stick setup in Packet Tracer so that PCs in the Foodies, Shoppers, and Streamers VLANs can all ping each other using sub-interfaces on the router (e.g., GigabitEthernet0/0.10, .20, .30)</w:t>
      </w:r>
      <w:r w:rsidRPr="00EF37E5">
        <w:rPr>
          <w:rFonts w:ascii="Calibri" w:hAnsi="Calibri" w:cs="Calibri"/>
          <w:b/>
          <w:bCs/>
          <w:sz w:val="32"/>
          <w:szCs w:val="32"/>
        </w:rPr>
        <w:t>?</w:t>
      </w:r>
    </w:p>
    <w:p w14:paraId="7A931265" w14:textId="77777777" w:rsidR="00EF37E5" w:rsidRP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5E0083ED" w14:textId="3929DA52" w:rsid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  <w:r w:rsidRPr="00EF37E5">
        <w:rPr>
          <w:rFonts w:ascii="Calibri" w:hAnsi="Calibri" w:cs="Calibri"/>
          <w:b/>
          <w:bCs/>
          <w:sz w:val="32"/>
          <w:szCs w:val="32"/>
        </w:rPr>
        <w:t>Answer</w:t>
      </w:r>
    </w:p>
    <w:p w14:paraId="466CC842" w14:textId="77777777" w:rsidR="00BC0684" w:rsidRPr="00BC0684" w:rsidRDefault="00BC0684" w:rsidP="00BC0684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configured Router-on-a-Stick using a Cisco 2811 router and a 2960 switch.</w:t>
      </w:r>
    </w:p>
    <w:p w14:paraId="564B68F6" w14:textId="77777777" w:rsidR="00BC0684" w:rsidRPr="00BC0684" w:rsidRDefault="00BC0684" w:rsidP="00BC0684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created three sub-interfaces (Fa0/0.1, Fa0/0.2 and Fa0/0.3) for VLANs 10, 20 and 30 using 802.1Q encapsulation.</w:t>
      </w:r>
    </w:p>
    <w:p w14:paraId="26068F2B" w14:textId="77777777" w:rsidR="00BC0684" w:rsidRPr="00BC0684" w:rsidRDefault="00BC0684" w:rsidP="00BC0684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assigned IP addresses 192.168.1.1, 192.168.2.1 and 192.168.3.1 to the sub-interfaces.</w:t>
      </w:r>
    </w:p>
    <w:p w14:paraId="64AF2A61" w14:textId="77777777" w:rsidR="00BC0684" w:rsidRPr="00BC0684" w:rsidRDefault="00BC0684" w:rsidP="00BC0684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 xml:space="preserve">I verified the configuration using the show </w:t>
      </w:r>
      <w:proofErr w:type="spellStart"/>
      <w:r w:rsidRPr="00BC0684">
        <w:rPr>
          <w:rFonts w:ascii="Aptos" w:hAnsi="Aptos" w:cs="Calibri"/>
          <w:sz w:val="28"/>
          <w:szCs w:val="28"/>
        </w:rPr>
        <w:t>ip</w:t>
      </w:r>
      <w:proofErr w:type="spellEnd"/>
      <w:r w:rsidRPr="00BC0684">
        <w:rPr>
          <w:rFonts w:ascii="Aptos" w:hAnsi="Aptos" w:cs="Calibri"/>
          <w:sz w:val="28"/>
          <w:szCs w:val="28"/>
        </w:rPr>
        <w:t xml:space="preserve"> interface brief command, and all three sub-interfaces were up.</w:t>
      </w:r>
    </w:p>
    <w:p w14:paraId="3288EF86" w14:textId="140E4217" w:rsidR="00EF37E5" w:rsidRPr="00BC0684" w:rsidRDefault="00BC0684" w:rsidP="00EF37E5">
      <w:pPr>
        <w:rPr>
          <w:rFonts w:ascii="Aptos" w:hAnsi="Aptos" w:cs="Calibri"/>
          <w:sz w:val="28"/>
          <w:szCs w:val="28"/>
        </w:rPr>
      </w:pPr>
      <w:r>
        <w:rPr>
          <w:noProof/>
        </w:rPr>
        <w:drawing>
          <wp:inline distT="0" distB="0" distL="0" distR="0" wp14:anchorId="020A26F4" wp14:editId="7BF08007">
            <wp:extent cx="5731510" cy="3582035"/>
            <wp:effectExtent l="0" t="0" r="2540" b="0"/>
            <wp:docPr id="58136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64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45FA" w14:textId="77777777" w:rsid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63888B52" w14:textId="5C21000F" w:rsidR="00BC0684" w:rsidRPr="00EF37E5" w:rsidRDefault="00BC0684" w:rsidP="00EF37E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790C26FF" wp14:editId="52EB4CEE">
            <wp:extent cx="5731510" cy="3582035"/>
            <wp:effectExtent l="0" t="0" r="2540" b="0"/>
            <wp:docPr id="1233828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8577" name="Picture 12338285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0D0E" w14:textId="77777777" w:rsidR="00EF37E5" w:rsidRP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70BB8AAA" w14:textId="77777777" w:rsid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45FC227B" w14:textId="48CD7EC3" w:rsidR="00BC0684" w:rsidRPr="00BC0684" w:rsidRDefault="00BC0684" w:rsidP="00BC0684">
      <w:pPr>
        <w:rPr>
          <w:rFonts w:ascii="Calibri" w:hAnsi="Calibri" w:cs="Calibri"/>
          <w:b/>
          <w:bCs/>
          <w:sz w:val="32"/>
          <w:szCs w:val="32"/>
        </w:rPr>
      </w:pPr>
      <w:r w:rsidRPr="00BC0684">
        <w:rPr>
          <w:rFonts w:ascii="Calibri" w:hAnsi="Calibri" w:cs="Calibri"/>
          <w:b/>
          <w:bCs/>
          <w:sz w:val="32"/>
          <w:szCs w:val="32"/>
        </w:rPr>
        <w:t xml:space="preserve">Q3.  </w:t>
      </w:r>
      <w:r w:rsidRPr="00BC0684">
        <w:rPr>
          <w:rFonts w:ascii="Calibri" w:hAnsi="Calibri" w:cs="Calibri"/>
          <w:b/>
          <w:bCs/>
          <w:sz w:val="32"/>
          <w:szCs w:val="32"/>
        </w:rPr>
        <w:t>Assign IP addresses to each PC in your VLANs and set their default gateways to the corresponding router sub-interface IPs to enable inter-VLAN communication</w:t>
      </w:r>
      <w:r w:rsidRPr="00BC0684">
        <w:rPr>
          <w:rFonts w:ascii="Calibri" w:hAnsi="Calibri" w:cs="Calibri"/>
          <w:b/>
          <w:bCs/>
          <w:sz w:val="32"/>
          <w:szCs w:val="32"/>
        </w:rPr>
        <w:t>?</w:t>
      </w:r>
    </w:p>
    <w:p w14:paraId="7075D41B" w14:textId="77777777" w:rsidR="00BC0684" w:rsidRPr="00BC0684" w:rsidRDefault="00BC0684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0C979F77" w14:textId="5910775B" w:rsidR="00BC0684" w:rsidRDefault="00BC0684" w:rsidP="00EF37E5">
      <w:pPr>
        <w:rPr>
          <w:rFonts w:ascii="Calibri" w:hAnsi="Calibri" w:cs="Calibri"/>
          <w:b/>
          <w:bCs/>
          <w:sz w:val="32"/>
          <w:szCs w:val="32"/>
        </w:rPr>
      </w:pPr>
      <w:r w:rsidRPr="00BC0684">
        <w:rPr>
          <w:rFonts w:ascii="Calibri" w:hAnsi="Calibri" w:cs="Calibri"/>
          <w:b/>
          <w:bCs/>
          <w:sz w:val="32"/>
          <w:szCs w:val="32"/>
        </w:rPr>
        <w:t>Answer</w:t>
      </w:r>
    </w:p>
    <w:p w14:paraId="2574600D" w14:textId="77777777" w:rsidR="00BC0684" w:rsidRPr="00BC0684" w:rsidRDefault="00BC0684" w:rsidP="00BC0684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assigned static IP addresses and default gateways to the PCs in VLAN 10, VLAN 20, and VLAN 30.</w:t>
      </w:r>
    </w:p>
    <w:p w14:paraId="7C958FDC" w14:textId="77777777" w:rsidR="00BC0684" w:rsidRPr="00BC0684" w:rsidRDefault="00BC0684" w:rsidP="00BC0684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configured the default gateways according to the router sub-interface IP addresses.</w:t>
      </w:r>
    </w:p>
    <w:p w14:paraId="10BCF385" w14:textId="77777777" w:rsidR="00BC0684" w:rsidRPr="00BC0684" w:rsidRDefault="00BC0684" w:rsidP="00BC0684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tested inter-VLAN connectivity using the ping command. Communication between the Foodies and Shoppers VLANs was successful.</w:t>
      </w:r>
    </w:p>
    <w:p w14:paraId="5A00AF6B" w14:textId="7B40EFE5" w:rsidR="00BC0684" w:rsidRPr="00BC0684" w:rsidRDefault="00BC0684" w:rsidP="00EF37E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0540182F" wp14:editId="1D0138C3">
            <wp:extent cx="5731510" cy="3582035"/>
            <wp:effectExtent l="0" t="0" r="2540" b="0"/>
            <wp:docPr id="1764233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33505" name="Picture 17642335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4391" w14:textId="77777777" w:rsidR="00EF37E5" w:rsidRPr="00BC0684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6DF1815D" w14:textId="77777777" w:rsid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73693CD9" w14:textId="66566C31" w:rsid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Q4.  </w:t>
      </w:r>
      <w:r w:rsidRPr="00643773">
        <w:rPr>
          <w:rFonts w:ascii="Calibri" w:hAnsi="Calibri" w:cs="Calibri"/>
          <w:b/>
          <w:bCs/>
          <w:sz w:val="32"/>
          <w:szCs w:val="32"/>
        </w:rPr>
        <w:t xml:space="preserve">Simulate a scenario where users in the Shoppers VLAN (Flipkart) cannot ping users in the Streamers VLAN (Spotify). Identify and fix the misconfiguration causing the issue, then verify </w:t>
      </w:r>
      <w:proofErr w:type="gramStart"/>
      <w:r w:rsidRPr="00643773">
        <w:rPr>
          <w:rFonts w:ascii="Calibri" w:hAnsi="Calibri" w:cs="Calibri"/>
          <w:b/>
          <w:bCs/>
          <w:sz w:val="32"/>
          <w:szCs w:val="32"/>
        </w:rPr>
        <w:t>connectivity.&lt;</w:t>
      </w:r>
      <w:proofErr w:type="spellStart"/>
      <w:proofErr w:type="gramEnd"/>
      <w:r w:rsidRPr="00643773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643773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643773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643773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643773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643773">
        <w:rPr>
          <w:rFonts w:ascii="Calibri" w:hAnsi="Calibri" w:cs="Calibri"/>
          <w:b/>
          <w:bCs/>
          <w:sz w:val="32"/>
          <w:szCs w:val="32"/>
        </w:rPr>
        <w:t>&gt;&lt;strong&gt;Hint:&lt;/strong&gt; Check VLAN assignments, router sub-interface configurations, and trunk port settings.&lt;/</w:t>
      </w:r>
      <w:proofErr w:type="spellStart"/>
      <w:r w:rsidRPr="00643773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643773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3100E895" w14:textId="77777777" w:rsid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693E83F3" w14:textId="08C6B70E" w:rsid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52B2D629" w14:textId="77777777" w:rsidR="00643773" w:rsidRPr="00643773" w:rsidRDefault="00643773" w:rsidP="00643773">
      <w:pPr>
        <w:rPr>
          <w:rFonts w:ascii="Calibri" w:hAnsi="Calibri" w:cs="Calibri"/>
          <w:b/>
          <w:bCs/>
          <w:sz w:val="32"/>
          <w:szCs w:val="32"/>
        </w:rPr>
      </w:pPr>
      <w:r w:rsidRPr="00643773">
        <w:rPr>
          <w:rFonts w:ascii="Calibri" w:hAnsi="Calibri" w:cs="Calibri"/>
          <w:b/>
          <w:bCs/>
          <w:sz w:val="32"/>
          <w:szCs w:val="32"/>
        </w:rPr>
        <w:t>Q4. Answer:</w:t>
      </w:r>
    </w:p>
    <w:p w14:paraId="31CEB877" w14:textId="77777777" w:rsidR="00643773" w:rsidRPr="00643773" w:rsidRDefault="00643773" w:rsidP="00643773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43773">
        <w:rPr>
          <w:rFonts w:ascii="Aptos" w:hAnsi="Aptos" w:cs="Calibri"/>
          <w:sz w:val="28"/>
          <w:szCs w:val="28"/>
        </w:rPr>
        <w:t>I simulated a connectivity issue between Shoppers VLAN 20 and Streamers VLAN 30 by changing the router sub-interface encapsulation to VLAN 40.</w:t>
      </w:r>
    </w:p>
    <w:p w14:paraId="62877157" w14:textId="77777777" w:rsidR="00643773" w:rsidRPr="00643773" w:rsidRDefault="00643773" w:rsidP="00643773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43773">
        <w:rPr>
          <w:rFonts w:ascii="Aptos" w:hAnsi="Aptos" w:cs="Calibri"/>
          <w:sz w:val="28"/>
          <w:szCs w:val="28"/>
        </w:rPr>
        <w:t>The ping failed with 100% packet loss.</w:t>
      </w:r>
    </w:p>
    <w:p w14:paraId="0113F4B8" w14:textId="77777777" w:rsidR="00643773" w:rsidRPr="00643773" w:rsidRDefault="00643773" w:rsidP="00643773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43773">
        <w:rPr>
          <w:rFonts w:ascii="Aptos" w:hAnsi="Aptos" w:cs="Calibri"/>
          <w:sz w:val="28"/>
          <w:szCs w:val="28"/>
        </w:rPr>
        <w:lastRenderedPageBreak/>
        <w:t>I corrected the misconfiguration using the encapsulation dot1Q 30 command.</w:t>
      </w:r>
    </w:p>
    <w:p w14:paraId="759FEFB6" w14:textId="77777777" w:rsidR="00643773" w:rsidRPr="00643773" w:rsidRDefault="00643773" w:rsidP="00643773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43773">
        <w:rPr>
          <w:rFonts w:ascii="Aptos" w:hAnsi="Aptos" w:cs="Calibri"/>
          <w:sz w:val="28"/>
          <w:szCs w:val="28"/>
        </w:rPr>
        <w:t>After fixing it, the ping was successful with 0% packet loss.</w:t>
      </w:r>
    </w:p>
    <w:p w14:paraId="41AF2AB8" w14:textId="77777777" w:rsidR="00643773" w:rsidRPr="00BC0684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03002687" w14:textId="3AAE3492" w:rsidR="00EF37E5" w:rsidRPr="00BC0684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4823A672" wp14:editId="69875312">
            <wp:extent cx="5731510" cy="3582035"/>
            <wp:effectExtent l="0" t="0" r="2540" b="0"/>
            <wp:docPr id="899191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1673" name="Picture 8991916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0BFE" w14:textId="77777777" w:rsidR="00EF37E5" w:rsidRP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31A44A7F" w14:textId="0E792BD2" w:rsidR="00EF37E5" w:rsidRPr="00EF37E5" w:rsidRDefault="00643773" w:rsidP="00EF37E5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inline distT="0" distB="0" distL="0" distR="0" wp14:anchorId="5992DE3F" wp14:editId="22747A5F">
            <wp:extent cx="5731510" cy="3582035"/>
            <wp:effectExtent l="0" t="0" r="2540" b="0"/>
            <wp:docPr id="750564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4502" name="Picture 7505645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3641" w14:textId="77777777" w:rsid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7706B20E" w14:textId="77777777" w:rsidR="00643773" w:rsidRDefault="00643773" w:rsidP="00EF37E5">
      <w:pPr>
        <w:rPr>
          <w:rFonts w:ascii="Aptos" w:hAnsi="Aptos" w:cs="Calibri"/>
          <w:sz w:val="28"/>
          <w:szCs w:val="28"/>
        </w:rPr>
      </w:pPr>
    </w:p>
    <w:p w14:paraId="5FB0EE51" w14:textId="100039CA" w:rsidR="00643773" w:rsidRP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  <w:r w:rsidRPr="00643773">
        <w:rPr>
          <w:rFonts w:ascii="Calibri" w:hAnsi="Calibri" w:cs="Calibri"/>
          <w:b/>
          <w:bCs/>
          <w:sz w:val="32"/>
          <w:szCs w:val="32"/>
        </w:rPr>
        <w:t xml:space="preserve">Q5.  </w:t>
      </w:r>
      <w:r w:rsidRPr="00643773">
        <w:rPr>
          <w:rFonts w:ascii="Calibri" w:hAnsi="Calibri" w:cs="Calibri"/>
          <w:b/>
          <w:bCs/>
          <w:sz w:val="32"/>
          <w:szCs w:val="32"/>
        </w:rPr>
        <w:t>Compare the router-on-a-stick method you just configured with inter-VLAN routing using a Layer 3 switch: list two advantages and two disadvantages of each approach in a table</w:t>
      </w:r>
      <w:r w:rsidRPr="00643773">
        <w:rPr>
          <w:rFonts w:ascii="Calibri" w:hAnsi="Calibri" w:cs="Calibri"/>
          <w:b/>
          <w:bCs/>
          <w:sz w:val="32"/>
          <w:szCs w:val="32"/>
        </w:rPr>
        <w:t>?</w:t>
      </w:r>
    </w:p>
    <w:p w14:paraId="1CD2D779" w14:textId="77777777" w:rsidR="00643773" w:rsidRP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40847256" w14:textId="725989FB" w:rsid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  <w:r w:rsidRPr="00643773">
        <w:rPr>
          <w:rFonts w:ascii="Calibri" w:hAnsi="Calibri" w:cs="Calibri"/>
          <w:b/>
          <w:bCs/>
          <w:sz w:val="32"/>
          <w:szCs w:val="32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3773" w14:paraId="4BA635C4" w14:textId="77777777" w:rsidTr="00643773">
        <w:tc>
          <w:tcPr>
            <w:tcW w:w="3005" w:type="dxa"/>
          </w:tcPr>
          <w:p w14:paraId="307035AD" w14:textId="465885AD" w:rsidR="00643773" w:rsidRPr="00643773" w:rsidRDefault="00643773" w:rsidP="00643773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643773">
              <w:rPr>
                <w:rFonts w:ascii="Calibri" w:hAnsi="Calibri" w:cs="Calibri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3005" w:type="dxa"/>
          </w:tcPr>
          <w:p w14:paraId="5BC80942" w14:textId="205DB795" w:rsidR="00643773" w:rsidRPr="00643773" w:rsidRDefault="00643773" w:rsidP="00643773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643773">
              <w:rPr>
                <w:rFonts w:ascii="Calibri" w:hAnsi="Calibri" w:cs="Calibri"/>
                <w:b/>
                <w:bCs/>
                <w:sz w:val="32"/>
                <w:szCs w:val="32"/>
              </w:rPr>
              <w:t>Advantages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004"/>
            </w:tblGrid>
            <w:tr w:rsidR="00643773" w:rsidRPr="00643773" w14:paraId="31E9C4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12AAA2" w14:textId="77777777" w:rsidR="00643773" w:rsidRPr="00643773" w:rsidRDefault="00643773" w:rsidP="006437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8D7C0" w14:textId="77777777" w:rsidR="00643773" w:rsidRPr="00643773" w:rsidRDefault="00643773" w:rsidP="006437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643773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Disadvantages</w:t>
                  </w:r>
                </w:p>
              </w:tc>
            </w:tr>
          </w:tbl>
          <w:p w14:paraId="241819E5" w14:textId="77777777" w:rsidR="00643773" w:rsidRPr="00643773" w:rsidRDefault="00643773" w:rsidP="00643773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</w:tr>
      <w:tr w:rsidR="00643773" w14:paraId="7FBE8BAC" w14:textId="77777777" w:rsidTr="00643773">
        <w:tc>
          <w:tcPr>
            <w:tcW w:w="3005" w:type="dxa"/>
          </w:tcPr>
          <w:p w14:paraId="4269764C" w14:textId="2F61E653" w:rsidR="00643773" w:rsidRPr="00643773" w:rsidRDefault="00643773" w:rsidP="00643773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32"/>
                <w:szCs w:val="32"/>
              </w:rPr>
            </w:pPr>
            <w:r w:rsidRPr="00643773">
              <w:rPr>
                <w:rStyle w:val="Strong"/>
                <w:rFonts w:ascii="Calibri" w:hAnsi="Calibri" w:cs="Calibri"/>
                <w:sz w:val="32"/>
                <w:szCs w:val="32"/>
              </w:rPr>
              <w:t>Router-on-a-Stick</w:t>
            </w:r>
          </w:p>
        </w:tc>
        <w:tc>
          <w:tcPr>
            <w:tcW w:w="3005" w:type="dxa"/>
          </w:tcPr>
          <w:p w14:paraId="62EC1022" w14:textId="14B7016B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1. Easy to configure for small networks.</w:t>
            </w:r>
          </w:p>
        </w:tc>
        <w:tc>
          <w:tcPr>
            <w:tcW w:w="3006" w:type="dxa"/>
          </w:tcPr>
          <w:p w14:paraId="1533CFFB" w14:textId="1E3B4456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1. All inter-VLAN traffic uses one physical router link, which can cause congestion.</w:t>
            </w:r>
          </w:p>
        </w:tc>
      </w:tr>
      <w:tr w:rsidR="00643773" w14:paraId="66F7390B" w14:textId="77777777" w:rsidTr="00643773">
        <w:tc>
          <w:tcPr>
            <w:tcW w:w="3005" w:type="dxa"/>
          </w:tcPr>
          <w:p w14:paraId="4C014E3A" w14:textId="77777777" w:rsidR="00643773" w:rsidRPr="00643773" w:rsidRDefault="00643773" w:rsidP="006437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08"/>
            </w:tblGrid>
            <w:tr w:rsidR="00643773" w:rsidRPr="00643773" w14:paraId="434CCC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3837D" w14:textId="77777777" w:rsidR="00643773" w:rsidRPr="00643773" w:rsidRDefault="00643773" w:rsidP="00643773">
                  <w:pPr>
                    <w:spacing w:after="0" w:line="240" w:lineRule="auto"/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827D3" w14:textId="77777777" w:rsidR="00643773" w:rsidRPr="00643773" w:rsidRDefault="00643773" w:rsidP="00643773">
                  <w:pPr>
                    <w:spacing w:after="0" w:line="240" w:lineRule="auto"/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643773"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2. Can use an existing router, reducing hardware cost.</w:t>
                  </w:r>
                </w:p>
              </w:tc>
            </w:tr>
          </w:tbl>
          <w:p w14:paraId="6922F3F0" w14:textId="77777777" w:rsidR="00643773" w:rsidRPr="00643773" w:rsidRDefault="00643773" w:rsidP="00EF37E5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CF53B77" w14:textId="1CE3A3F5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2. Slower performance compared to Layer 3 switching.</w:t>
            </w:r>
          </w:p>
        </w:tc>
      </w:tr>
      <w:tr w:rsidR="00643773" w14:paraId="6DE84682" w14:textId="77777777" w:rsidTr="00643773">
        <w:tc>
          <w:tcPr>
            <w:tcW w:w="3005" w:type="dxa"/>
          </w:tcPr>
          <w:p w14:paraId="35543BBB" w14:textId="31FCA027" w:rsidR="00643773" w:rsidRPr="00643773" w:rsidRDefault="00643773" w:rsidP="00643773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32"/>
                <w:szCs w:val="32"/>
              </w:rPr>
            </w:pPr>
            <w:r w:rsidRPr="00643773">
              <w:rPr>
                <w:rStyle w:val="Strong"/>
                <w:rFonts w:ascii="Calibri" w:hAnsi="Calibri" w:cs="Calibri"/>
                <w:sz w:val="32"/>
                <w:szCs w:val="32"/>
              </w:rPr>
              <w:t>Layer 3 Switch</w:t>
            </w:r>
          </w:p>
        </w:tc>
        <w:tc>
          <w:tcPr>
            <w:tcW w:w="3005" w:type="dxa"/>
          </w:tcPr>
          <w:p w14:paraId="7B843B83" w14:textId="6A23ACF3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1. Provides faster inter-VLAN routing using hardware switching.</w:t>
            </w:r>
          </w:p>
        </w:tc>
        <w:tc>
          <w:tcPr>
            <w:tcW w:w="3006" w:type="dxa"/>
          </w:tcPr>
          <w:p w14:paraId="1AEC14D7" w14:textId="692412F2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1. Usually more expensive than a basic Layer 2 switch.</w:t>
            </w:r>
          </w:p>
        </w:tc>
      </w:tr>
      <w:tr w:rsidR="00643773" w14:paraId="6769A042" w14:textId="77777777" w:rsidTr="00643773">
        <w:tc>
          <w:tcPr>
            <w:tcW w:w="3005" w:type="dxa"/>
          </w:tcPr>
          <w:p w14:paraId="02E5D13B" w14:textId="77777777" w:rsidR="00643773" w:rsidRDefault="00643773" w:rsidP="00EF37E5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14:paraId="45987C68" w14:textId="2909CE0D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2. Suitable for large networks with many VLANs.</w:t>
            </w:r>
          </w:p>
        </w:tc>
        <w:tc>
          <w:tcPr>
            <w:tcW w:w="3006" w:type="dxa"/>
          </w:tcPr>
          <w:p w14:paraId="05E96F90" w14:textId="38F0E0AE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2. Requires more networking knowledge to configure and manage.</w:t>
            </w:r>
          </w:p>
        </w:tc>
      </w:tr>
    </w:tbl>
    <w:p w14:paraId="14F7F6F3" w14:textId="77777777" w:rsidR="00643773" w:rsidRP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391F7903" w14:textId="77777777" w:rsidR="00643773" w:rsidRPr="00643773" w:rsidRDefault="00643773" w:rsidP="00643773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643773">
        <w:rPr>
          <w:rFonts w:ascii="Calibri" w:hAnsi="Calibri" w:cs="Calibri"/>
          <w:b/>
          <w:bCs/>
          <w:sz w:val="32"/>
          <w:szCs w:val="32"/>
        </w:rPr>
        <w:t xml:space="preserve">Conclusion: </w:t>
      </w:r>
      <w:r w:rsidRPr="00643773">
        <w:rPr>
          <w:rFonts w:ascii="Aptos" w:hAnsi="Aptos" w:cs="Calibri"/>
          <w:sz w:val="28"/>
          <w:szCs w:val="28"/>
        </w:rPr>
        <w:t>Router-on-a-Stick is suitable for small networks, while Layer 3 switches are generally better for larger networks requiring faster inter-VLAN communication</w:t>
      </w:r>
    </w:p>
    <w:p w14:paraId="172D5983" w14:textId="77777777" w:rsidR="00643773" w:rsidRPr="00643773" w:rsidRDefault="00643773" w:rsidP="00EF37E5">
      <w:pPr>
        <w:rPr>
          <w:rFonts w:ascii="Aptos" w:hAnsi="Aptos" w:cs="Calibri"/>
          <w:sz w:val="28"/>
          <w:szCs w:val="28"/>
        </w:rPr>
      </w:pPr>
    </w:p>
    <w:sectPr w:rsidR="00643773" w:rsidRPr="0064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3619"/>
    <w:multiLevelType w:val="hybridMultilevel"/>
    <w:tmpl w:val="4B02F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E0FEF"/>
    <w:multiLevelType w:val="hybridMultilevel"/>
    <w:tmpl w:val="0CCE9C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267AD"/>
    <w:multiLevelType w:val="hybridMultilevel"/>
    <w:tmpl w:val="3ABA58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842AA"/>
    <w:multiLevelType w:val="hybridMultilevel"/>
    <w:tmpl w:val="909659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1428B"/>
    <w:multiLevelType w:val="hybridMultilevel"/>
    <w:tmpl w:val="2B6E8F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902CA3"/>
    <w:multiLevelType w:val="hybridMultilevel"/>
    <w:tmpl w:val="3432C6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51C65"/>
    <w:multiLevelType w:val="hybridMultilevel"/>
    <w:tmpl w:val="F6662B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11283">
    <w:abstractNumId w:val="3"/>
  </w:num>
  <w:num w:numId="2" w16cid:durableId="1976717300">
    <w:abstractNumId w:val="6"/>
  </w:num>
  <w:num w:numId="3" w16cid:durableId="26370266">
    <w:abstractNumId w:val="4"/>
  </w:num>
  <w:num w:numId="4" w16cid:durableId="799497881">
    <w:abstractNumId w:val="5"/>
  </w:num>
  <w:num w:numId="5" w16cid:durableId="1632129664">
    <w:abstractNumId w:val="2"/>
  </w:num>
  <w:num w:numId="6" w16cid:durableId="108091252">
    <w:abstractNumId w:val="1"/>
  </w:num>
  <w:num w:numId="7" w16cid:durableId="34283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E5"/>
    <w:rsid w:val="004A1807"/>
    <w:rsid w:val="00643773"/>
    <w:rsid w:val="00BC0684"/>
    <w:rsid w:val="00EF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A54B"/>
  <w15:chartTrackingRefBased/>
  <w15:docId w15:val="{E100190B-6708-47D1-A9A5-4649AF9E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7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3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37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1</cp:revision>
  <dcterms:created xsi:type="dcterms:W3CDTF">2026-10-18T19:29:00Z</dcterms:created>
  <dcterms:modified xsi:type="dcterms:W3CDTF">2026-10-18T19:59:00Z</dcterms:modified>
</cp:coreProperties>
</file>