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WRITE INTEGRATION TEST CASES FOR 20 DIFFERENT SCEANARIO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FIRST WRITE DOWN DIFFERENT SCENARIOS’S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EG: ADD ITEM TO CART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REGISTER USER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CHANGE PASSWORD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THEN TAKE EACH SCENARIO AND USING THE TEST CASE TEMPLATE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WRITE DOWN THE SCENARIOS WITH BLANK ACTUAL RESULT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ONCE YOU COMPLETE ALL TEST CASES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TAKE EACH TESTCASE PERFORM THE ACTION WITH THE STEP AND CHECK IF STEPS ARE MISSING OR NEEDS TO BE IMPROVISED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YOU COULD TAKE ANY BELOW WEBSITE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EBAY.COM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AMAZON.COM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SAUCEDEMO.COM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ORANGEHRM .COM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SALESFORCE.COM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2A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2022-01-21T15:36:30Z</dcterms:created>
  <dc:creator>somai</dc:creator>
  <cp:lastModifiedBy>somaiah kc</cp:lastModifiedBy>
  <dcterms:modified xsi:type="dcterms:W3CDTF">2022-01-21T15:39:19Z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1033-11.2.0.10447</vt:lpwstr>
  </property>
  <property fmtid="{D5CDD505-2E9C-101B-9397-08002B2CF9AE}" pid="3" name="ICV">
    <vt:lpwstr>5133E7FA97D94D60A9D705D56C7EB54B</vt:lpwstr>
  </property>
</Properties>
</file>