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480" w:lineRule="atLeast"/>
        <w:ind w:left="0" w:right="0" w:firstLine="0"/>
        <w:rPr>
          <w:rFonts w:ascii="sans-serif" w:hAnsi="sans-serif" w:eastAsia="sans-serif" w:cs="sans-serif"/>
          <w:b/>
          <w:bCs/>
          <w:i w:val="0"/>
          <w:iCs w:val="0"/>
          <w:caps w:val="0"/>
          <w:color w:val="222222"/>
          <w:spacing w:val="0"/>
          <w:sz w:val="31"/>
          <w:szCs w:val="31"/>
        </w:rPr>
      </w:pPr>
      <w:r>
        <w:rPr>
          <w:rFonts w:hint="default" w:ascii="sans-serif" w:hAnsi="sans-serif" w:eastAsia="sans-serif" w:cs="sans-serif"/>
          <w:b/>
          <w:bCs/>
          <w:i w:val="0"/>
          <w:iCs w:val="0"/>
          <w:caps w:val="0"/>
          <w:color w:val="222222"/>
          <w:spacing w:val="0"/>
          <w:sz w:val="31"/>
          <w:szCs w:val="31"/>
          <w:bdr w:val="none" w:color="auto" w:sz="0" w:space="0"/>
          <w:shd w:val="clear" w:fill="FFFFFF"/>
        </w:rPr>
        <w:t> Pesticide Paradox</w:t>
      </w:r>
    </w:p>
    <w:p>
      <w:pPr>
        <w:pStyle w:val="6"/>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1"/>
          <w:szCs w:val="21"/>
        </w:rPr>
      </w:pPr>
      <w:r>
        <w:rPr>
          <w:rFonts w:hint="default" w:ascii="sans-serif" w:hAnsi="sans-serif" w:eastAsia="sans-serif" w:cs="sans-serif"/>
          <w:i w:val="0"/>
          <w:iCs w:val="0"/>
          <w:caps w:val="0"/>
          <w:color w:val="222222"/>
          <w:spacing w:val="0"/>
          <w:sz w:val="21"/>
          <w:szCs w:val="21"/>
          <w:shd w:val="clear" w:fill="FFFFFF"/>
        </w:rPr>
        <w:t>Repetitive use of the same pesticide mix to eradicate insects during farming will over time lead to the insects developing resistance to the pesticide Thereby ineffective of pesticides on insects. The same applies to software testing. If the same set of repetitive tests are conducted, the method will be useless for discovering new defects.</w:t>
      </w:r>
    </w:p>
    <w:p>
      <w:pPr>
        <w:pStyle w:val="6"/>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1"/>
          <w:szCs w:val="21"/>
        </w:rPr>
      </w:pPr>
      <w:r>
        <w:rPr>
          <w:rFonts w:hint="default" w:ascii="sans-serif" w:hAnsi="sans-serif" w:eastAsia="sans-serif" w:cs="sans-serif"/>
          <w:i w:val="0"/>
          <w:iCs w:val="0"/>
          <w:caps w:val="0"/>
          <w:color w:val="222222"/>
          <w:spacing w:val="0"/>
          <w:sz w:val="21"/>
          <w:szCs w:val="21"/>
          <w:shd w:val="clear" w:fill="FFFFFF"/>
        </w:rPr>
        <w:t>To overcome this, the test cases need to be regularly reviewed &amp; revised, adding new &amp; different test cases to help find more defects.</w:t>
      </w:r>
    </w:p>
    <w:p>
      <w:pPr>
        <w:pStyle w:val="6"/>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1"/>
          <w:szCs w:val="21"/>
        </w:rPr>
      </w:pPr>
      <w:r>
        <w:rPr>
          <w:rFonts w:hint="default" w:ascii="sans-serif" w:hAnsi="sans-serif" w:eastAsia="sans-serif" w:cs="sans-serif"/>
          <w:i w:val="0"/>
          <w:iCs w:val="0"/>
          <w:caps w:val="0"/>
          <w:color w:val="222222"/>
          <w:spacing w:val="0"/>
          <w:sz w:val="21"/>
          <w:szCs w:val="21"/>
          <w:shd w:val="clear" w:fill="FFFFFF"/>
        </w:rPr>
        <w:t>Testers cannot simply depend on existing test techniques. He must look out continually to improve the existing methods to make testing more effective. But even after all this sweat &amp; hard work in testing, you can never claim your product is bug-free. To drive home this point, let’s see this video of the public launch of Windows 98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textAlignment w:val="baseline"/>
        <w:rPr>
          <w:rFonts w:ascii="Helvetica" w:hAnsi="Helvetica" w:eastAsia="Helvetica" w:cs="Helvetica"/>
          <w:i w:val="0"/>
          <w:iCs w:val="0"/>
          <w:caps w:val="0"/>
          <w:color w:val="222222"/>
          <w:spacing w:val="0"/>
          <w:sz w:val="24"/>
          <w:szCs w:val="24"/>
        </w:rPr>
      </w:pPr>
      <w:r>
        <w:rPr>
          <w:rFonts w:hint="default" w:ascii="Helvetica" w:hAnsi="Helvetica" w:eastAsia="Helvetica" w:cs="Helvetica"/>
          <w:i w:val="0"/>
          <w:iCs w:val="0"/>
          <w:caps w:val="0"/>
          <w:color w:val="222222"/>
          <w:spacing w:val="0"/>
          <w:sz w:val="24"/>
          <w:szCs w:val="24"/>
          <w:bdr w:val="none" w:color="auto" w:sz="0" w:space="0"/>
          <w:shd w:val="clear" w:fill="FFFFFF"/>
          <w:vertAlign w:val="baseline"/>
        </w:rPr>
        <w:t>Defects tend to cluster in some areas of the software under test. It may happen due to higher complexity, algorithms, or a higher number of integrations in a few constrained segments of the software.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textAlignment w:val="baseline"/>
        <w:rPr>
          <w:rFonts w:hint="default" w:ascii="Helvetica" w:hAnsi="Helvetica" w:eastAsia="Helvetica" w:cs="Helvetica"/>
          <w:i w:val="0"/>
          <w:iCs w:val="0"/>
          <w:caps w:val="0"/>
          <w:color w:val="222222"/>
          <w:spacing w:val="0"/>
          <w:sz w:val="24"/>
          <w:szCs w:val="24"/>
        </w:rPr>
      </w:pPr>
      <w:r>
        <w:rPr>
          <w:rFonts w:hint="default" w:ascii="Helvetica" w:hAnsi="Helvetica" w:eastAsia="Helvetica" w:cs="Helvetica"/>
          <w:i w:val="0"/>
          <w:iCs w:val="0"/>
          <w:caps w:val="0"/>
          <w:color w:val="222222"/>
          <w:spacing w:val="0"/>
          <w:sz w:val="24"/>
          <w:szCs w:val="24"/>
          <w:bdr w:val="none" w:color="auto" w:sz="0" w:space="0"/>
          <w:shd w:val="clear" w:fill="FFFFFF"/>
          <w:vertAlign w:val="baseline"/>
        </w:rPr>
        <w:t>These defect clusters can be tricky, both to find and to deal with. Testers need to be on constant alert for ways to isolate defect clusters and devise ways to overcome them, fight those defects and move on to new clusters.</w:t>
      </w:r>
    </w:p>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3" w:lineRule="atLeast"/>
        <w:ind w:left="0" w:right="0" w:firstLine="0"/>
        <w:rPr>
          <w:rFonts w:ascii="sans-serif" w:hAnsi="sans-serif" w:eastAsia="sans-serif" w:cs="sans-serif"/>
          <w:b/>
          <w:bCs/>
          <w:i w:val="0"/>
          <w:iCs w:val="0"/>
          <w:caps w:val="0"/>
          <w:color w:val="3A3A3A"/>
          <w:spacing w:val="0"/>
          <w:sz w:val="27"/>
          <w:szCs w:val="27"/>
        </w:rPr>
      </w:pPr>
      <w:r>
        <w:rPr>
          <w:rFonts w:hint="default" w:ascii="sans-serif" w:hAnsi="sans-serif" w:eastAsia="sans-serif" w:cs="sans-serif"/>
          <w:b/>
          <w:bCs/>
          <w:i w:val="0"/>
          <w:iCs w:val="0"/>
          <w:caps w:val="0"/>
          <w:color w:val="FF6600"/>
          <w:spacing w:val="0"/>
          <w:sz w:val="27"/>
          <w:szCs w:val="27"/>
          <w:bdr w:val="none" w:color="auto" w:sz="0" w:space="0"/>
          <w:shd w:val="clear" w:fill="FFFFFF"/>
        </w:rPr>
        <w:t>Absence of Error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8"/>
          <w:szCs w:val="18"/>
        </w:rPr>
      </w:pPr>
      <w:r>
        <w:rPr>
          <w:rFonts w:hint="default" w:ascii="sans-serif" w:hAnsi="sans-serif" w:eastAsia="sans-serif" w:cs="sans-serif"/>
          <w:i w:val="0"/>
          <w:iCs w:val="0"/>
          <w:caps w:val="0"/>
          <w:color w:val="3A3A3A"/>
          <w:spacing w:val="0"/>
          <w:sz w:val="18"/>
          <w:szCs w:val="18"/>
          <w:bdr w:val="none" w:color="auto" w:sz="0" w:space="0"/>
          <w:shd w:val="clear" w:fill="FFFFFF"/>
        </w:rPr>
        <w:t>If the software is tested fully and if no defects are found before release, then we can say that the software is 99% defect free. But what if this software is tested against wrong requirements? In such cases, even finding defects and fixing them on time would not help as testing is performed on wrong requirements which are not as per needs of the end user.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8"/>
          <w:szCs w:val="18"/>
        </w:rPr>
      </w:pPr>
      <w:r>
        <w:rPr>
          <w:rStyle w:val="7"/>
          <w:rFonts w:hint="default" w:ascii="sans-serif" w:hAnsi="sans-serif" w:eastAsia="sans-serif" w:cs="sans-serif"/>
          <w:b/>
          <w:bCs/>
          <w:i w:val="0"/>
          <w:iCs w:val="0"/>
          <w:caps w:val="0"/>
          <w:color w:val="3A3A3A"/>
          <w:spacing w:val="0"/>
          <w:sz w:val="18"/>
          <w:szCs w:val="18"/>
          <w:u w:val="single"/>
          <w:bdr w:val="none" w:color="auto" w:sz="0" w:space="0"/>
          <w:shd w:val="clear" w:fill="FFFFFF"/>
        </w:rPr>
        <w:t>For Example,</w:t>
      </w:r>
      <w:r>
        <w:rPr>
          <w:rFonts w:hint="default" w:ascii="sans-serif" w:hAnsi="sans-serif" w:eastAsia="sans-serif" w:cs="sans-serif"/>
          <w:i w:val="0"/>
          <w:iCs w:val="0"/>
          <w:caps w:val="0"/>
          <w:color w:val="3A3A3A"/>
          <w:spacing w:val="0"/>
          <w:sz w:val="18"/>
          <w:szCs w:val="18"/>
          <w:bdr w:val="none" w:color="auto" w:sz="0" w:space="0"/>
          <w:shd w:val="clear" w:fill="FFFFFF"/>
        </w:rPr>
        <w:t> suppose the application is related to an e-commerce site and the requirements against “Shopping Cart or Shopping Basket” functionality which is wrongly interpreted and tested. Here, even finding more defects does not help to move the application into the next phase or in the production environment.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3" w:lineRule="atLeast"/>
        <w:ind w:left="0" w:right="0" w:firstLine="0"/>
        <w:rPr>
          <w:rFonts w:ascii="sans-serif" w:hAnsi="sans-serif" w:eastAsia="sans-serif" w:cs="sans-serif"/>
          <w:b/>
          <w:bCs/>
          <w:i w:val="0"/>
          <w:iCs w:val="0"/>
          <w:caps w:val="0"/>
          <w:color w:val="3A3A3A"/>
          <w:spacing w:val="0"/>
          <w:sz w:val="27"/>
          <w:szCs w:val="27"/>
        </w:rPr>
      </w:pPr>
      <w:r>
        <w:rPr>
          <w:rFonts w:hint="default" w:ascii="sans-serif" w:hAnsi="sans-serif" w:eastAsia="sans-serif" w:cs="sans-serif"/>
          <w:b/>
          <w:bCs/>
          <w:i w:val="0"/>
          <w:iCs w:val="0"/>
          <w:caps w:val="0"/>
          <w:color w:val="FF6600"/>
          <w:spacing w:val="0"/>
          <w:sz w:val="27"/>
          <w:szCs w:val="27"/>
          <w:bdr w:val="none" w:color="auto" w:sz="0" w:space="0"/>
          <w:shd w:val="clear" w:fill="FFFFFF"/>
        </w:rPr>
        <w:t>Testing is Context-Dependent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8"/>
          <w:szCs w:val="18"/>
        </w:rPr>
      </w:pPr>
      <w:r>
        <w:rPr>
          <w:rFonts w:hint="default" w:ascii="sans-serif" w:hAnsi="sans-serif" w:eastAsia="sans-serif" w:cs="sans-serif"/>
          <w:i w:val="0"/>
          <w:iCs w:val="0"/>
          <w:caps w:val="0"/>
          <w:color w:val="3A3A3A"/>
          <w:spacing w:val="0"/>
          <w:sz w:val="18"/>
          <w:szCs w:val="18"/>
          <w:bdr w:val="none" w:color="auto" w:sz="0" w:space="0"/>
          <w:shd w:val="clear" w:fill="FFFFFF"/>
        </w:rPr>
        <w:t>There are several domains available in the market like Banking, Insurance, Medical, Travel, Advertisement etc and each domain has a number of applications. Also for each domain, their applications have different requirements, functions, different testing purpose, risk, techniques etc.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8"/>
          <w:szCs w:val="18"/>
        </w:rPr>
      </w:pPr>
      <w:r>
        <w:rPr>
          <w:rFonts w:hint="default" w:ascii="sans-serif" w:hAnsi="sans-serif" w:eastAsia="sans-serif" w:cs="sans-serif"/>
          <w:i w:val="0"/>
          <w:iCs w:val="0"/>
          <w:caps w:val="0"/>
          <w:color w:val="3A3A3A"/>
          <w:spacing w:val="0"/>
          <w:sz w:val="18"/>
          <w:szCs w:val="18"/>
          <w:bdr w:val="none" w:color="auto" w:sz="0" w:space="0"/>
          <w:shd w:val="clear" w:fill="FFFFFF"/>
        </w:rPr>
        <w:t>Different domains are tested differently, thus testing is purely based on the context of the domain or application.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8"/>
          <w:szCs w:val="18"/>
        </w:rPr>
      </w:pPr>
      <w:r>
        <w:rPr>
          <w:rStyle w:val="7"/>
          <w:rFonts w:hint="default" w:ascii="sans-serif" w:hAnsi="sans-serif" w:eastAsia="sans-serif" w:cs="sans-serif"/>
          <w:b/>
          <w:bCs/>
          <w:i w:val="0"/>
          <w:iCs w:val="0"/>
          <w:caps w:val="0"/>
          <w:color w:val="3A3A3A"/>
          <w:spacing w:val="0"/>
          <w:sz w:val="18"/>
          <w:szCs w:val="18"/>
          <w:u w:val="single"/>
          <w:bdr w:val="none" w:color="auto" w:sz="0" w:space="0"/>
          <w:shd w:val="clear" w:fill="FFFFFF"/>
        </w:rPr>
        <w:t>For Example</w:t>
      </w:r>
      <w:r>
        <w:rPr>
          <w:rFonts w:hint="default" w:ascii="sans-serif" w:hAnsi="sans-serif" w:eastAsia="sans-serif" w:cs="sans-serif"/>
          <w:i w:val="0"/>
          <w:iCs w:val="0"/>
          <w:caps w:val="0"/>
          <w:color w:val="3A3A3A"/>
          <w:spacing w:val="0"/>
          <w:sz w:val="18"/>
          <w:szCs w:val="18"/>
          <w:u w:val="single"/>
          <w:bdr w:val="none" w:color="auto" w:sz="0" w:space="0"/>
          <w:shd w:val="clear" w:fill="FFFFFF"/>
        </w:rPr>
        <w:t>,</w:t>
      </w:r>
      <w:r>
        <w:rPr>
          <w:rFonts w:hint="default" w:ascii="sans-serif" w:hAnsi="sans-serif" w:eastAsia="sans-serif" w:cs="sans-serif"/>
          <w:i w:val="0"/>
          <w:iCs w:val="0"/>
          <w:caps w:val="0"/>
          <w:color w:val="3A3A3A"/>
          <w:spacing w:val="0"/>
          <w:sz w:val="18"/>
          <w:szCs w:val="18"/>
          <w:bdr w:val="none" w:color="auto" w:sz="0" w:space="0"/>
          <w:shd w:val="clear" w:fill="FFFFFF"/>
        </w:rPr>
        <w:t> testing a banking application is different than testing any e-commerce or advertising application. The risk associated with each type of application is different, thus it is not effective to use the same method, technique, and testing type to test all types of application.</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466F0C"/>
    <w:rsid w:val="45035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2022-04-02T00:38:28Z</dcterms:created>
  <dc:creator>somai</dc:creator>
  <cp:lastModifiedBy>somaiah kc</cp:lastModifiedBy>
  <dcterms:modified xsi:type="dcterms:W3CDTF">2022-04-02T00:42:34Z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B21315C3C5E94E5DBF389471F7B7E69C</vt:lpwstr>
  </property>
</Properties>
</file>